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6D25" w:rsidRDefault="00296D25" w:rsidP="00296D25">
      <w:pPr>
        <w:pStyle w:val="4"/>
        <w:jc w:val="right"/>
        <w:rPr>
          <w:b w:val="0"/>
          <w:sz w:val="26"/>
          <w:szCs w:val="26"/>
        </w:rPr>
      </w:pPr>
    </w:p>
    <w:p w:rsidR="00296D25" w:rsidRDefault="00296D25" w:rsidP="00296D25">
      <w:pPr>
        <w:pStyle w:val="4"/>
        <w:jc w:val="center"/>
        <w:rPr>
          <w:b w:val="0"/>
          <w:sz w:val="26"/>
          <w:szCs w:val="26"/>
        </w:rPr>
      </w:pPr>
      <w:r>
        <w:rPr>
          <w:b w:val="0"/>
          <w:sz w:val="26"/>
          <w:szCs w:val="26"/>
        </w:rPr>
        <w:t>Сельское поселение «</w:t>
      </w:r>
      <w:proofErr w:type="spellStart"/>
      <w:r>
        <w:rPr>
          <w:b w:val="0"/>
          <w:sz w:val="26"/>
          <w:szCs w:val="26"/>
        </w:rPr>
        <w:t>Байхорское</w:t>
      </w:r>
      <w:proofErr w:type="spellEnd"/>
      <w:r>
        <w:rPr>
          <w:b w:val="0"/>
          <w:sz w:val="26"/>
          <w:szCs w:val="26"/>
        </w:rPr>
        <w:t>»</w:t>
      </w:r>
    </w:p>
    <w:p w:rsidR="00296D25" w:rsidRDefault="00296D25" w:rsidP="00296D25">
      <w:pPr>
        <w:jc w:val="center"/>
        <w:rPr>
          <w:rFonts w:ascii="Times New Roman" w:hAnsi="Times New Roman" w:cs="Times New Roman"/>
          <w:b/>
          <w:sz w:val="28"/>
          <w:szCs w:val="28"/>
        </w:rPr>
      </w:pPr>
      <w:r>
        <w:rPr>
          <w:rFonts w:ascii="Times New Roman" w:hAnsi="Times New Roman" w:cs="Times New Roman"/>
          <w:b/>
          <w:sz w:val="28"/>
          <w:szCs w:val="28"/>
        </w:rPr>
        <w:t>СОВЕТ СЕЛЬСКОГО ПОСЕЛЕНИЯ «БАЙХОРСКОЕ»</w:t>
      </w:r>
    </w:p>
    <w:p w:rsidR="00296D25" w:rsidRDefault="00296D25" w:rsidP="00296D25">
      <w:pPr>
        <w:rPr>
          <w:rFonts w:ascii="Times New Roman" w:hAnsi="Times New Roman" w:cs="Times New Roman"/>
          <w:b/>
          <w:sz w:val="28"/>
          <w:szCs w:val="28"/>
        </w:rPr>
      </w:pPr>
    </w:p>
    <w:p w:rsidR="00296D25" w:rsidRDefault="00296D25" w:rsidP="00296D25">
      <w:pPr>
        <w:rPr>
          <w:rFonts w:ascii="Times New Roman" w:hAnsi="Times New Roman" w:cs="Times New Roman"/>
          <w:b/>
          <w:sz w:val="28"/>
          <w:szCs w:val="28"/>
        </w:rPr>
      </w:pPr>
    </w:p>
    <w:p w:rsidR="00296D25" w:rsidRDefault="00296D25" w:rsidP="00296D25">
      <w:pPr>
        <w:jc w:val="center"/>
        <w:rPr>
          <w:rFonts w:ascii="Times New Roman" w:hAnsi="Times New Roman" w:cs="Times New Roman"/>
          <w:b/>
          <w:sz w:val="28"/>
          <w:szCs w:val="28"/>
        </w:rPr>
      </w:pPr>
      <w:r>
        <w:rPr>
          <w:rFonts w:ascii="Times New Roman" w:hAnsi="Times New Roman" w:cs="Times New Roman"/>
          <w:b/>
          <w:sz w:val="28"/>
          <w:szCs w:val="28"/>
        </w:rPr>
        <w:t>РЕШЕНИЕ</w:t>
      </w:r>
    </w:p>
    <w:p w:rsidR="00296D25" w:rsidRDefault="004A6BF6" w:rsidP="00296D25">
      <w:pPr>
        <w:jc w:val="center"/>
        <w:rPr>
          <w:rFonts w:ascii="Times New Roman" w:hAnsi="Times New Roman" w:cs="Times New Roman"/>
          <w:sz w:val="28"/>
          <w:szCs w:val="28"/>
        </w:rPr>
      </w:pPr>
      <w:r>
        <w:rPr>
          <w:rFonts w:ascii="Times New Roman" w:hAnsi="Times New Roman" w:cs="Times New Roman"/>
          <w:sz w:val="28"/>
          <w:szCs w:val="28"/>
        </w:rPr>
        <w:t xml:space="preserve">20  марта </w:t>
      </w:r>
      <w:r w:rsidR="00296D25">
        <w:rPr>
          <w:rFonts w:ascii="Times New Roman" w:hAnsi="Times New Roman" w:cs="Times New Roman"/>
          <w:sz w:val="28"/>
          <w:szCs w:val="28"/>
        </w:rPr>
        <w:t xml:space="preserve"> 201</w:t>
      </w:r>
      <w:r>
        <w:rPr>
          <w:rFonts w:ascii="Times New Roman" w:hAnsi="Times New Roman" w:cs="Times New Roman"/>
          <w:sz w:val="28"/>
          <w:szCs w:val="28"/>
        </w:rPr>
        <w:t>9</w:t>
      </w:r>
      <w:r w:rsidR="00296D25">
        <w:rPr>
          <w:rFonts w:ascii="Times New Roman" w:hAnsi="Times New Roman" w:cs="Times New Roman"/>
          <w:sz w:val="28"/>
          <w:szCs w:val="28"/>
        </w:rPr>
        <w:t>г.                                                                     №</w:t>
      </w:r>
      <w:r>
        <w:rPr>
          <w:rFonts w:ascii="Times New Roman" w:hAnsi="Times New Roman" w:cs="Times New Roman"/>
          <w:sz w:val="28"/>
          <w:szCs w:val="28"/>
        </w:rPr>
        <w:t xml:space="preserve"> 83</w:t>
      </w:r>
    </w:p>
    <w:p w:rsidR="00296D25" w:rsidRDefault="00296D25" w:rsidP="00296D25">
      <w:pPr>
        <w:jc w:val="center"/>
        <w:rPr>
          <w:rFonts w:ascii="Times New Roman" w:hAnsi="Times New Roman" w:cs="Times New Roman"/>
          <w:sz w:val="28"/>
          <w:szCs w:val="28"/>
        </w:rPr>
      </w:pPr>
      <w:r>
        <w:rPr>
          <w:rFonts w:ascii="Times New Roman" w:hAnsi="Times New Roman" w:cs="Times New Roman"/>
          <w:sz w:val="28"/>
          <w:szCs w:val="28"/>
        </w:rPr>
        <w:t xml:space="preserve">с. </w:t>
      </w:r>
      <w:proofErr w:type="spellStart"/>
      <w:r>
        <w:rPr>
          <w:rFonts w:ascii="Times New Roman" w:hAnsi="Times New Roman" w:cs="Times New Roman"/>
          <w:sz w:val="28"/>
          <w:szCs w:val="28"/>
        </w:rPr>
        <w:t>Байхор</w:t>
      </w:r>
      <w:proofErr w:type="spellEnd"/>
    </w:p>
    <w:p w:rsidR="00296D25" w:rsidRDefault="00296D25" w:rsidP="00296D25">
      <w:pPr>
        <w:jc w:val="center"/>
        <w:rPr>
          <w:rFonts w:ascii="Times New Roman" w:hAnsi="Times New Roman" w:cs="Times New Roman"/>
          <w:b/>
          <w:sz w:val="28"/>
          <w:szCs w:val="28"/>
        </w:rPr>
      </w:pPr>
      <w:r>
        <w:rPr>
          <w:rFonts w:ascii="Times New Roman" w:hAnsi="Times New Roman" w:cs="Times New Roman"/>
          <w:b/>
          <w:sz w:val="28"/>
          <w:szCs w:val="28"/>
        </w:rPr>
        <w:t>О внесении изменений в Правила землепользования и застройки решение Совета сельского поселения «</w:t>
      </w:r>
      <w:proofErr w:type="spellStart"/>
      <w:r>
        <w:rPr>
          <w:rFonts w:ascii="Times New Roman" w:hAnsi="Times New Roman" w:cs="Times New Roman"/>
          <w:b/>
          <w:sz w:val="28"/>
          <w:szCs w:val="28"/>
        </w:rPr>
        <w:t>Байхорское</w:t>
      </w:r>
      <w:proofErr w:type="spellEnd"/>
      <w:r>
        <w:rPr>
          <w:rFonts w:ascii="Times New Roman" w:hAnsi="Times New Roman" w:cs="Times New Roman"/>
          <w:b/>
          <w:sz w:val="28"/>
          <w:szCs w:val="28"/>
        </w:rPr>
        <w:t>» № 23 от 07 июня 2016 года «Об утверждении правил землепользования и застройки сельского поселения «</w:t>
      </w:r>
      <w:proofErr w:type="spellStart"/>
      <w:r>
        <w:rPr>
          <w:rFonts w:ascii="Times New Roman" w:hAnsi="Times New Roman" w:cs="Times New Roman"/>
          <w:b/>
          <w:sz w:val="28"/>
          <w:szCs w:val="28"/>
        </w:rPr>
        <w:t>Байхорское</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Красночикойского</w:t>
      </w:r>
      <w:proofErr w:type="spellEnd"/>
      <w:r>
        <w:rPr>
          <w:rFonts w:ascii="Times New Roman" w:hAnsi="Times New Roman" w:cs="Times New Roman"/>
          <w:b/>
          <w:sz w:val="28"/>
          <w:szCs w:val="28"/>
        </w:rPr>
        <w:t xml:space="preserve"> района Забайкальского края»</w:t>
      </w:r>
    </w:p>
    <w:p w:rsidR="00296D25" w:rsidRDefault="00296D25" w:rsidP="00296D25">
      <w:pPr>
        <w:rPr>
          <w:rFonts w:ascii="Times New Roman" w:hAnsi="Times New Roman" w:cs="Times New Roman"/>
          <w:b/>
          <w:sz w:val="28"/>
          <w:szCs w:val="28"/>
        </w:rPr>
      </w:pPr>
    </w:p>
    <w:p w:rsidR="00296D25" w:rsidRDefault="00296D25" w:rsidP="00296D25">
      <w:pPr>
        <w:ind w:firstLine="567"/>
        <w:jc w:val="both"/>
        <w:rPr>
          <w:rFonts w:ascii="Times New Roman" w:hAnsi="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В</w:t>
      </w:r>
      <w:r>
        <w:rPr>
          <w:rFonts w:ascii="Times New Roman" w:hAnsi="Times New Roman"/>
          <w:sz w:val="28"/>
          <w:szCs w:val="28"/>
        </w:rPr>
        <w:t xml:space="preserve"> целях приведения в соответствие с нормами действующего градостроительного законодательства, законодательства о землепользовании, руководствуясь ст. 19  Устава сельского поселения «</w:t>
      </w:r>
      <w:proofErr w:type="spellStart"/>
      <w:r>
        <w:rPr>
          <w:rFonts w:ascii="Times New Roman" w:hAnsi="Times New Roman"/>
          <w:sz w:val="28"/>
          <w:szCs w:val="28"/>
        </w:rPr>
        <w:t>Байхорское</w:t>
      </w:r>
      <w:proofErr w:type="spellEnd"/>
      <w:r>
        <w:rPr>
          <w:rFonts w:ascii="Times New Roman" w:hAnsi="Times New Roman"/>
          <w:sz w:val="28"/>
          <w:szCs w:val="28"/>
        </w:rPr>
        <w:t>» Совет  сельского поселения «</w:t>
      </w:r>
      <w:proofErr w:type="spellStart"/>
      <w:r>
        <w:rPr>
          <w:rFonts w:ascii="Times New Roman" w:hAnsi="Times New Roman"/>
          <w:sz w:val="28"/>
          <w:szCs w:val="28"/>
        </w:rPr>
        <w:t>Байхорское</w:t>
      </w:r>
      <w:proofErr w:type="spellEnd"/>
      <w:r>
        <w:rPr>
          <w:rFonts w:ascii="Times New Roman" w:hAnsi="Times New Roman"/>
          <w:sz w:val="28"/>
          <w:szCs w:val="28"/>
        </w:rPr>
        <w:t>» решил:</w:t>
      </w:r>
    </w:p>
    <w:p w:rsidR="00296D25" w:rsidRDefault="00296D25" w:rsidP="00296D25">
      <w:pPr>
        <w:pStyle w:val="a3"/>
        <w:numPr>
          <w:ilvl w:val="0"/>
          <w:numId w:val="1"/>
        </w:numPr>
        <w:rPr>
          <w:sz w:val="28"/>
          <w:szCs w:val="28"/>
        </w:rPr>
      </w:pPr>
      <w:r>
        <w:rPr>
          <w:sz w:val="28"/>
          <w:szCs w:val="28"/>
        </w:rPr>
        <w:t>Внести в правила землепользования и застройки, утвержденные  решением Совета  сельского поселения «</w:t>
      </w:r>
      <w:proofErr w:type="spellStart"/>
      <w:r>
        <w:rPr>
          <w:sz w:val="28"/>
          <w:szCs w:val="28"/>
        </w:rPr>
        <w:t>Байхорское</w:t>
      </w:r>
      <w:proofErr w:type="spellEnd"/>
      <w:r>
        <w:rPr>
          <w:sz w:val="28"/>
          <w:szCs w:val="28"/>
        </w:rPr>
        <w:t>» № 23 от 07 июня 2016 года</w:t>
      </w:r>
      <w:r>
        <w:rPr>
          <w:b/>
          <w:sz w:val="28"/>
          <w:szCs w:val="28"/>
        </w:rPr>
        <w:t xml:space="preserve"> </w:t>
      </w:r>
      <w:r>
        <w:rPr>
          <w:sz w:val="28"/>
          <w:szCs w:val="28"/>
        </w:rPr>
        <w:t>следующие изменения:</w:t>
      </w:r>
    </w:p>
    <w:p w:rsidR="00CB0323" w:rsidRPr="007827A5" w:rsidRDefault="00296D25" w:rsidP="007827A5">
      <w:pPr>
        <w:pStyle w:val="a3"/>
        <w:numPr>
          <w:ilvl w:val="0"/>
          <w:numId w:val="3"/>
        </w:numPr>
        <w:rPr>
          <w:sz w:val="28"/>
          <w:szCs w:val="28"/>
        </w:rPr>
      </w:pPr>
      <w:r w:rsidRPr="007827A5">
        <w:rPr>
          <w:sz w:val="28"/>
          <w:szCs w:val="28"/>
        </w:rPr>
        <w:t xml:space="preserve">Статью 19 </w:t>
      </w:r>
      <w:r w:rsidR="004A6BF6">
        <w:rPr>
          <w:sz w:val="28"/>
          <w:szCs w:val="28"/>
        </w:rPr>
        <w:t>изложить</w:t>
      </w:r>
      <w:r w:rsidRPr="007827A5">
        <w:rPr>
          <w:sz w:val="28"/>
          <w:szCs w:val="28"/>
        </w:rPr>
        <w:t xml:space="preserve"> в следующей редакции:</w:t>
      </w:r>
    </w:p>
    <w:p w:rsidR="00296D25" w:rsidRPr="00296D25" w:rsidRDefault="00296D25" w:rsidP="00296D25">
      <w:pPr>
        <w:pStyle w:val="4"/>
      </w:pPr>
      <w:bookmarkStart w:id="0" w:name="_Toc423081193"/>
      <w:bookmarkStart w:id="1" w:name="_Toc423081262"/>
      <w:bookmarkStart w:id="2" w:name="_Toc423081331"/>
      <w:bookmarkStart w:id="3" w:name="_Toc447895909"/>
      <w:r w:rsidRPr="00296D25">
        <w:t>Статья 19. Общие положения</w:t>
      </w:r>
      <w:bookmarkEnd w:id="0"/>
      <w:bookmarkEnd w:id="1"/>
      <w:bookmarkEnd w:id="2"/>
      <w:bookmarkEnd w:id="3"/>
    </w:p>
    <w:p w:rsidR="00296D25" w:rsidRPr="00296D25" w:rsidRDefault="00296D25" w:rsidP="00296D25">
      <w:pPr>
        <w:ind w:firstLine="709"/>
        <w:rPr>
          <w:rFonts w:ascii="Times New Roman" w:hAnsi="Times New Roman" w:cs="Times New Roman"/>
          <w:bCs/>
          <w:sz w:val="28"/>
          <w:szCs w:val="28"/>
        </w:rPr>
      </w:pPr>
      <w:r w:rsidRPr="00296D25">
        <w:rPr>
          <w:rFonts w:ascii="Times New Roman" w:hAnsi="Times New Roman" w:cs="Times New Roman"/>
          <w:bCs/>
          <w:sz w:val="28"/>
          <w:szCs w:val="28"/>
        </w:rPr>
        <w:t xml:space="preserve">1. Публичные слушания, общественные обсуждения проводятся в соответствии с Градостроительным кодексом Российской Федерации, федеральным законодательством и законодательством Забайкальского края, </w:t>
      </w:r>
      <w:hyperlink r:id="rId7" w:history="1">
        <w:r w:rsidRPr="00296D25">
          <w:rPr>
            <w:rFonts w:ascii="Times New Roman" w:hAnsi="Times New Roman" w:cs="Times New Roman"/>
            <w:bCs/>
            <w:sz w:val="28"/>
            <w:szCs w:val="28"/>
          </w:rPr>
          <w:t>Уставом</w:t>
        </w:r>
      </w:hyperlink>
      <w:r w:rsidRPr="00296D25">
        <w:rPr>
          <w:rFonts w:ascii="Times New Roman" w:hAnsi="Times New Roman" w:cs="Times New Roman"/>
          <w:bCs/>
          <w:sz w:val="28"/>
          <w:szCs w:val="28"/>
        </w:rPr>
        <w:t xml:space="preserve"> </w:t>
      </w:r>
      <w:r w:rsidRPr="00296D25">
        <w:rPr>
          <w:rFonts w:ascii="Times New Roman" w:hAnsi="Times New Roman" w:cs="Times New Roman"/>
          <w:sz w:val="28"/>
          <w:szCs w:val="28"/>
        </w:rPr>
        <w:t>сельского поселения "</w:t>
      </w:r>
      <w:proofErr w:type="spellStart"/>
      <w:r w:rsidRPr="00296D25">
        <w:rPr>
          <w:rFonts w:ascii="Times New Roman" w:hAnsi="Times New Roman" w:cs="Times New Roman"/>
          <w:sz w:val="28"/>
          <w:szCs w:val="28"/>
        </w:rPr>
        <w:t>Байхорское</w:t>
      </w:r>
      <w:proofErr w:type="spellEnd"/>
      <w:r w:rsidRPr="00296D25">
        <w:rPr>
          <w:rFonts w:ascii="Times New Roman" w:hAnsi="Times New Roman" w:cs="Times New Roman"/>
          <w:sz w:val="28"/>
          <w:szCs w:val="28"/>
        </w:rPr>
        <w:t>"</w:t>
      </w:r>
      <w:r w:rsidRPr="00296D25">
        <w:rPr>
          <w:rFonts w:ascii="Times New Roman" w:hAnsi="Times New Roman" w:cs="Times New Roman"/>
          <w:bCs/>
          <w:sz w:val="28"/>
          <w:szCs w:val="28"/>
        </w:rPr>
        <w:t>, настоящими Правилами и иными правовыми актами.</w:t>
      </w:r>
    </w:p>
    <w:p w:rsidR="00296D25" w:rsidRPr="00296D25" w:rsidRDefault="00296D25" w:rsidP="00296D25">
      <w:pPr>
        <w:ind w:firstLine="709"/>
        <w:rPr>
          <w:rFonts w:ascii="Times New Roman" w:hAnsi="Times New Roman" w:cs="Times New Roman"/>
          <w:sz w:val="28"/>
          <w:szCs w:val="28"/>
        </w:rPr>
      </w:pPr>
      <w:r w:rsidRPr="00296D25">
        <w:rPr>
          <w:rFonts w:ascii="Times New Roman" w:hAnsi="Times New Roman" w:cs="Times New Roman"/>
          <w:bCs/>
          <w:sz w:val="28"/>
          <w:szCs w:val="28"/>
        </w:rPr>
        <w:t xml:space="preserve">2. </w:t>
      </w:r>
      <w:r w:rsidRPr="00296D25">
        <w:rPr>
          <w:rFonts w:ascii="Times New Roman" w:hAnsi="Times New Roman" w:cs="Times New Roman"/>
          <w:sz w:val="28"/>
          <w:szCs w:val="28"/>
        </w:rPr>
        <w:t xml:space="preserve">При подготовке проекта правил землепользования и застройки, проекта планировки территории, проекта межевания территории, проекта, предусматривающего внесение изменений в один из указанных утвержденных документов, проекта решений о предоставлении разрешения </w:t>
      </w:r>
      <w:r w:rsidRPr="00296D25">
        <w:rPr>
          <w:rFonts w:ascii="Times New Roman" w:hAnsi="Times New Roman" w:cs="Times New Roman"/>
          <w:sz w:val="28"/>
          <w:szCs w:val="28"/>
        </w:rPr>
        <w:lastRenderedPageBreak/>
        <w:t>на условно разрешенный вид использования земельного участка или объекта капитального строительства, проекта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проводятся публичные слушания или общественные обсуждения в целях учета мнения населения и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за исключением случаев предусмотренных Градостроительным кодексом Российской Федерации и другими федеральными законами</w:t>
      </w:r>
      <w:r w:rsidRPr="00296D25">
        <w:rPr>
          <w:rFonts w:ascii="Times New Roman" w:eastAsia="Calibri" w:hAnsi="Times New Roman" w:cs="Times New Roman"/>
          <w:sz w:val="28"/>
          <w:szCs w:val="28"/>
          <w:lang w:eastAsia="en-US"/>
        </w:rPr>
        <w:t>.</w:t>
      </w:r>
    </w:p>
    <w:p w:rsidR="00296D25" w:rsidRPr="00296D25" w:rsidRDefault="00296D25" w:rsidP="00296D25">
      <w:pPr>
        <w:ind w:firstLine="709"/>
        <w:rPr>
          <w:rFonts w:ascii="Times New Roman" w:hAnsi="Times New Roman" w:cs="Times New Roman"/>
          <w:bCs/>
          <w:sz w:val="28"/>
          <w:szCs w:val="28"/>
        </w:rPr>
      </w:pPr>
      <w:r w:rsidRPr="00296D25">
        <w:rPr>
          <w:rFonts w:ascii="Times New Roman" w:hAnsi="Times New Roman" w:cs="Times New Roman"/>
          <w:bCs/>
          <w:sz w:val="28"/>
          <w:szCs w:val="28"/>
        </w:rPr>
        <w:t xml:space="preserve">3. Участниками общественных обсуждений или публичных слушаний по проектам правил землепользования и застройки, </w:t>
      </w:r>
      <w:r w:rsidRPr="00296D25">
        <w:rPr>
          <w:rFonts w:ascii="Times New Roman" w:hAnsi="Times New Roman" w:cs="Times New Roman"/>
          <w:sz w:val="28"/>
          <w:szCs w:val="28"/>
        </w:rPr>
        <w:t>проекта планировки территории, проекта межевания территории,</w:t>
      </w:r>
      <w:r w:rsidRPr="00296D25">
        <w:rPr>
          <w:rFonts w:ascii="Times New Roman" w:hAnsi="Times New Roman" w:cs="Times New Roman"/>
          <w:bCs/>
          <w:sz w:val="28"/>
          <w:szCs w:val="28"/>
        </w:rPr>
        <w:t xml:space="preserve">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296D25" w:rsidRPr="00296D25" w:rsidRDefault="00296D25" w:rsidP="00296D25">
      <w:pPr>
        <w:ind w:firstLine="709"/>
        <w:rPr>
          <w:rFonts w:ascii="Times New Roman" w:hAnsi="Times New Roman" w:cs="Times New Roman"/>
          <w:bCs/>
          <w:sz w:val="28"/>
          <w:szCs w:val="28"/>
        </w:rPr>
      </w:pPr>
      <w:r w:rsidRPr="00296D25">
        <w:rPr>
          <w:rFonts w:ascii="Times New Roman" w:hAnsi="Times New Roman" w:cs="Times New Roman"/>
          <w:bCs/>
          <w:sz w:val="28"/>
          <w:szCs w:val="28"/>
        </w:rPr>
        <w:t xml:space="preserve">4.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w:t>
      </w:r>
      <w:r w:rsidRPr="00296D25">
        <w:rPr>
          <w:rFonts w:ascii="Times New Roman" w:hAnsi="Times New Roman" w:cs="Times New Roman"/>
          <w:bCs/>
          <w:sz w:val="28"/>
          <w:szCs w:val="28"/>
        </w:rPr>
        <w:lastRenderedPageBreak/>
        <w:t>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296D25" w:rsidRPr="00296D25" w:rsidRDefault="00296D25" w:rsidP="00296D25">
      <w:pPr>
        <w:ind w:firstLine="709"/>
        <w:rPr>
          <w:rFonts w:ascii="Times New Roman" w:hAnsi="Times New Roman" w:cs="Times New Roman"/>
          <w:bCs/>
          <w:sz w:val="28"/>
          <w:szCs w:val="28"/>
        </w:rPr>
      </w:pPr>
      <w:r w:rsidRPr="00296D25">
        <w:rPr>
          <w:rFonts w:ascii="Times New Roman" w:hAnsi="Times New Roman" w:cs="Times New Roman"/>
          <w:bCs/>
          <w:sz w:val="28"/>
          <w:szCs w:val="28"/>
        </w:rPr>
        <w:t>3. При проведении публичных слушаний или общественных обсуждений всем заинтересованным лицам должны быть обеспечены равные возможности для ознакомления с соответствующим проектом и выражения своего мнения.</w:t>
      </w:r>
    </w:p>
    <w:p w:rsidR="00296D25" w:rsidRPr="00296D25" w:rsidRDefault="00296D25" w:rsidP="00296D25">
      <w:pPr>
        <w:ind w:firstLine="709"/>
        <w:rPr>
          <w:rFonts w:ascii="Times New Roman" w:hAnsi="Times New Roman" w:cs="Times New Roman"/>
          <w:bCs/>
          <w:sz w:val="28"/>
          <w:szCs w:val="28"/>
        </w:rPr>
      </w:pPr>
      <w:r w:rsidRPr="00296D25">
        <w:rPr>
          <w:rFonts w:ascii="Times New Roman" w:hAnsi="Times New Roman" w:cs="Times New Roman"/>
          <w:bCs/>
          <w:sz w:val="28"/>
          <w:szCs w:val="28"/>
        </w:rPr>
        <w:t>5. Общий срок проведения общественных обсуждений или публичных слушаний с момента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не может быть менее одного месяца и более трех месяцев.</w:t>
      </w:r>
    </w:p>
    <w:p w:rsidR="00296D25" w:rsidRPr="00296D25" w:rsidRDefault="00296D25" w:rsidP="00296D25">
      <w:pPr>
        <w:ind w:firstLine="709"/>
        <w:rPr>
          <w:rFonts w:ascii="Times New Roman" w:hAnsi="Times New Roman" w:cs="Times New Roman"/>
          <w:bCs/>
          <w:sz w:val="28"/>
          <w:szCs w:val="28"/>
        </w:rPr>
      </w:pPr>
      <w:r w:rsidRPr="00296D25">
        <w:rPr>
          <w:rFonts w:ascii="Times New Roman" w:hAnsi="Times New Roman" w:cs="Times New Roman"/>
          <w:bCs/>
          <w:sz w:val="28"/>
          <w:szCs w:val="28"/>
        </w:rPr>
        <w:t>6. Продолжительность общественных обсуждений или публичных слушаний по проекту правил землепользования и застройки, внесению изменений вправила землепользования и застройки составляет не менее двух и не более четырех месяцев со дня опубликования такого проекта.</w:t>
      </w:r>
    </w:p>
    <w:p w:rsidR="00296D25" w:rsidRPr="00296D25" w:rsidRDefault="00296D25" w:rsidP="00296D25">
      <w:pPr>
        <w:ind w:firstLine="709"/>
        <w:rPr>
          <w:rFonts w:ascii="Times New Roman" w:hAnsi="Times New Roman" w:cs="Times New Roman"/>
          <w:bCs/>
          <w:sz w:val="28"/>
          <w:szCs w:val="28"/>
        </w:rPr>
      </w:pPr>
      <w:r w:rsidRPr="00296D25">
        <w:rPr>
          <w:rFonts w:ascii="Times New Roman" w:hAnsi="Times New Roman" w:cs="Times New Roman"/>
          <w:bCs/>
          <w:sz w:val="28"/>
          <w:szCs w:val="28"/>
        </w:rPr>
        <w:t>7.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296D25" w:rsidRPr="00296D25" w:rsidRDefault="00296D25" w:rsidP="00296D25">
      <w:pPr>
        <w:ind w:firstLine="709"/>
        <w:rPr>
          <w:rFonts w:ascii="Times New Roman" w:hAnsi="Times New Roman" w:cs="Times New Roman"/>
          <w:bCs/>
          <w:sz w:val="28"/>
          <w:szCs w:val="28"/>
        </w:rPr>
      </w:pPr>
    </w:p>
    <w:p w:rsidR="00296D25" w:rsidRPr="00296D25" w:rsidRDefault="00296D25" w:rsidP="00296D25">
      <w:pPr>
        <w:ind w:firstLine="709"/>
        <w:rPr>
          <w:rFonts w:ascii="Times New Roman" w:hAnsi="Times New Roman" w:cs="Times New Roman"/>
          <w:bCs/>
          <w:sz w:val="28"/>
          <w:szCs w:val="28"/>
        </w:rPr>
      </w:pPr>
    </w:p>
    <w:p w:rsidR="00296D25" w:rsidRPr="00296D25" w:rsidRDefault="00296D25" w:rsidP="00296D25">
      <w:pPr>
        <w:ind w:firstLine="709"/>
        <w:rPr>
          <w:rFonts w:ascii="Times New Roman" w:hAnsi="Times New Roman" w:cs="Times New Roman"/>
          <w:bCs/>
          <w:sz w:val="28"/>
          <w:szCs w:val="28"/>
        </w:rPr>
      </w:pPr>
      <w:r w:rsidRPr="00296D25">
        <w:rPr>
          <w:rFonts w:ascii="Times New Roman" w:hAnsi="Times New Roman" w:cs="Times New Roman"/>
          <w:bCs/>
          <w:sz w:val="28"/>
          <w:szCs w:val="28"/>
        </w:rPr>
        <w:t>4. Организация и проведение публичных слушаний возлагается на комиссию по землепользованию и застройке.</w:t>
      </w:r>
    </w:p>
    <w:p w:rsidR="00296D25" w:rsidRPr="00296D25" w:rsidRDefault="00296D25" w:rsidP="00296D25">
      <w:pPr>
        <w:ind w:firstLine="709"/>
        <w:rPr>
          <w:rFonts w:ascii="Times New Roman" w:hAnsi="Times New Roman" w:cs="Times New Roman"/>
          <w:bCs/>
          <w:sz w:val="28"/>
          <w:szCs w:val="28"/>
        </w:rPr>
      </w:pPr>
      <w:r w:rsidRPr="00296D25">
        <w:rPr>
          <w:rFonts w:ascii="Times New Roman" w:hAnsi="Times New Roman" w:cs="Times New Roman"/>
          <w:bCs/>
          <w:sz w:val="28"/>
          <w:szCs w:val="28"/>
        </w:rPr>
        <w:t>5. Решение (постановление) о назначении публичных слушаний и их результаты подлежат обязательному опубликованию в средствах массовой информации.</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6. Темами для проведения публичных слушаний могут являться:</w:t>
      </w:r>
    </w:p>
    <w:p w:rsidR="00296D25" w:rsidRPr="00296D25" w:rsidRDefault="00296D25" w:rsidP="00296D25">
      <w:pPr>
        <w:pStyle w:val="a3"/>
        <w:numPr>
          <w:ilvl w:val="0"/>
          <w:numId w:val="2"/>
        </w:numPr>
        <w:spacing w:after="0" w:line="240" w:lineRule="auto"/>
        <w:ind w:hanging="357"/>
        <w:outlineLvl w:val="3"/>
        <w:rPr>
          <w:sz w:val="28"/>
          <w:szCs w:val="28"/>
        </w:rPr>
      </w:pPr>
      <w:r w:rsidRPr="00296D25">
        <w:rPr>
          <w:sz w:val="28"/>
          <w:szCs w:val="28"/>
        </w:rPr>
        <w:t>внесение изменений в Правила;</w:t>
      </w:r>
    </w:p>
    <w:p w:rsidR="00296D25" w:rsidRPr="00296D25" w:rsidRDefault="00296D25" w:rsidP="00296D25">
      <w:pPr>
        <w:pStyle w:val="a3"/>
        <w:numPr>
          <w:ilvl w:val="0"/>
          <w:numId w:val="2"/>
        </w:numPr>
        <w:spacing w:after="0" w:line="240" w:lineRule="auto"/>
        <w:ind w:hanging="357"/>
        <w:outlineLvl w:val="3"/>
        <w:rPr>
          <w:sz w:val="28"/>
          <w:szCs w:val="28"/>
        </w:rPr>
      </w:pPr>
      <w:r w:rsidRPr="00296D25">
        <w:rPr>
          <w:sz w:val="28"/>
          <w:szCs w:val="28"/>
        </w:rPr>
        <w:lastRenderedPageBreak/>
        <w:t>предоставление разрешения на условно разрешенный вид использования земельного участка или объекта капитального строительства;</w:t>
      </w:r>
    </w:p>
    <w:p w:rsidR="00296D25" w:rsidRPr="00296D25" w:rsidRDefault="00296D25" w:rsidP="00296D25">
      <w:pPr>
        <w:pStyle w:val="a3"/>
        <w:numPr>
          <w:ilvl w:val="0"/>
          <w:numId w:val="2"/>
        </w:numPr>
        <w:spacing w:after="0" w:line="240" w:lineRule="auto"/>
        <w:ind w:hanging="357"/>
        <w:outlineLvl w:val="3"/>
        <w:rPr>
          <w:sz w:val="28"/>
          <w:szCs w:val="28"/>
        </w:rPr>
      </w:pPr>
      <w:r w:rsidRPr="00296D25">
        <w:rPr>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296D25" w:rsidRPr="00296D25" w:rsidRDefault="00296D25" w:rsidP="00296D25">
      <w:pPr>
        <w:pStyle w:val="a3"/>
        <w:numPr>
          <w:ilvl w:val="0"/>
          <w:numId w:val="2"/>
        </w:numPr>
        <w:spacing w:after="0" w:line="240" w:lineRule="auto"/>
        <w:ind w:hanging="357"/>
        <w:outlineLvl w:val="3"/>
        <w:rPr>
          <w:sz w:val="28"/>
          <w:szCs w:val="28"/>
        </w:rPr>
      </w:pPr>
      <w:r w:rsidRPr="00296D25">
        <w:rPr>
          <w:sz w:val="28"/>
          <w:szCs w:val="28"/>
        </w:rPr>
        <w:t>рассмотрение проектов планировки территории и проектов межевания территории, подготовленных в составе документации по планировке территории.</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7. Вопросами, выносимыми для обсуждения на публичных слушаниях, являются предложения, внесенные в Комиссию.</w:t>
      </w:r>
    </w:p>
    <w:p w:rsid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8. Тема публичных слушаний и вопросы, выносимые на обсуждение, отражаются в протоколах публичных слушаний и в заключении о результатах слушаний.</w:t>
      </w:r>
    </w:p>
    <w:p w:rsidR="007827A5" w:rsidRPr="00296D25" w:rsidRDefault="007827A5" w:rsidP="007827A5">
      <w:pPr>
        <w:rPr>
          <w:rFonts w:ascii="Times New Roman" w:hAnsi="Times New Roman" w:cs="Times New Roman"/>
          <w:sz w:val="28"/>
          <w:szCs w:val="28"/>
        </w:rPr>
      </w:pPr>
      <w:r>
        <w:rPr>
          <w:rFonts w:ascii="Times New Roman" w:hAnsi="Times New Roman" w:cs="Times New Roman"/>
          <w:sz w:val="28"/>
          <w:szCs w:val="28"/>
        </w:rPr>
        <w:t>2) Добавить с</w:t>
      </w:r>
      <w:r w:rsidRPr="00296D25">
        <w:rPr>
          <w:rFonts w:ascii="Times New Roman" w:hAnsi="Times New Roman" w:cs="Times New Roman"/>
          <w:sz w:val="28"/>
          <w:szCs w:val="28"/>
        </w:rPr>
        <w:t>татью 19</w:t>
      </w:r>
      <w:r>
        <w:rPr>
          <w:rFonts w:ascii="Times New Roman" w:hAnsi="Times New Roman" w:cs="Times New Roman"/>
          <w:sz w:val="28"/>
          <w:szCs w:val="28"/>
        </w:rPr>
        <w:t>.1</w:t>
      </w:r>
      <w:r w:rsidRPr="00296D25">
        <w:rPr>
          <w:rFonts w:ascii="Times New Roman" w:hAnsi="Times New Roman" w:cs="Times New Roman"/>
          <w:sz w:val="28"/>
          <w:szCs w:val="28"/>
        </w:rPr>
        <w:t>:</w:t>
      </w:r>
    </w:p>
    <w:p w:rsidR="00296D25" w:rsidRPr="00296D25" w:rsidRDefault="00296D25" w:rsidP="00296D25">
      <w:pPr>
        <w:outlineLvl w:val="3"/>
        <w:rPr>
          <w:rFonts w:ascii="Times New Roman" w:hAnsi="Times New Roman" w:cs="Times New Roman"/>
          <w:b/>
          <w:sz w:val="28"/>
          <w:szCs w:val="28"/>
          <w:highlight w:val="yellow"/>
        </w:rPr>
      </w:pPr>
      <w:r w:rsidRPr="00296D25">
        <w:rPr>
          <w:rFonts w:ascii="Times New Roman" w:hAnsi="Times New Roman" w:cs="Times New Roman"/>
          <w:b/>
          <w:sz w:val="28"/>
          <w:szCs w:val="28"/>
        </w:rPr>
        <w:t>Статья 19.1</w:t>
      </w:r>
      <w:r w:rsidRPr="00296D25">
        <w:rPr>
          <w:rFonts w:ascii="Times New Roman" w:hAnsi="Times New Roman" w:cs="Times New Roman"/>
          <w:sz w:val="28"/>
          <w:szCs w:val="28"/>
        </w:rPr>
        <w:t xml:space="preserve"> </w:t>
      </w:r>
      <w:r w:rsidRPr="00296D25">
        <w:rPr>
          <w:rFonts w:ascii="Times New Roman" w:hAnsi="Times New Roman" w:cs="Times New Roman"/>
          <w:b/>
          <w:sz w:val="28"/>
          <w:szCs w:val="28"/>
        </w:rPr>
        <w:t xml:space="preserve"> Порядок проведения публичных слушаний, общественных обсуждений.</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1. Процедура проведения общественных обсуждений состоит из следующих этапов:</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1) оповещение о начале общественных обсуждений;</w:t>
      </w:r>
    </w:p>
    <w:p w:rsidR="00296D25" w:rsidRPr="00296D25" w:rsidRDefault="00296D25" w:rsidP="009A5396">
      <w:pPr>
        <w:outlineLvl w:val="3"/>
        <w:rPr>
          <w:rFonts w:ascii="Times New Roman" w:hAnsi="Times New Roman" w:cs="Times New Roman"/>
          <w:sz w:val="28"/>
          <w:szCs w:val="28"/>
        </w:rPr>
      </w:pPr>
      <w:proofErr w:type="gramStart"/>
      <w:r w:rsidRPr="00296D25">
        <w:rPr>
          <w:rFonts w:ascii="Times New Roman" w:hAnsi="Times New Roman" w:cs="Times New Roman"/>
          <w:sz w:val="28"/>
          <w:szCs w:val="28"/>
        </w:rPr>
        <w:t>2) размещение проекта, подлежащего рассмотрению на общественных обсуждениях, и информационных материалов к нему на официальном сайте администрации сельского поселения «</w:t>
      </w:r>
      <w:proofErr w:type="spellStart"/>
      <w:r w:rsidRPr="00296D25">
        <w:rPr>
          <w:rFonts w:ascii="Times New Roman" w:hAnsi="Times New Roman" w:cs="Times New Roman"/>
          <w:sz w:val="28"/>
          <w:szCs w:val="28"/>
        </w:rPr>
        <w:t>Байхорское</w:t>
      </w:r>
      <w:proofErr w:type="spellEnd"/>
      <w:r w:rsidRPr="00296D25">
        <w:rPr>
          <w:rFonts w:ascii="Times New Roman" w:hAnsi="Times New Roman" w:cs="Times New Roman"/>
          <w:sz w:val="28"/>
          <w:szCs w:val="28"/>
        </w:rPr>
        <w:t>», информационно-телекоммуникационной сети "Интернет" (далее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 сеть "Интернет"), либо на региональном портале государственных и муниципальных услуг (далее - информационные системы) и открытие экспозиции</w:t>
      </w:r>
      <w:proofErr w:type="gramEnd"/>
      <w:r w:rsidRPr="00296D25">
        <w:rPr>
          <w:rFonts w:ascii="Times New Roman" w:hAnsi="Times New Roman" w:cs="Times New Roman"/>
          <w:sz w:val="28"/>
          <w:szCs w:val="28"/>
        </w:rPr>
        <w:t xml:space="preserve"> или экспозиций такого проекта;</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3) проведение экспозиции или экспозиций проекта, подлежащего рассмотрению на общественных обсуждениях;</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4) подготовка и оформление протокола общественных обсуждений;</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5) подготовка и опубликование заключения о результатах общественных обсуждений.</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lastRenderedPageBreak/>
        <w:t>2. Процедура проведения публичных слушаний состоит из следующих этапов:</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1) оповещение о начале публичных слушаний;</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3) проведение экспозиции или экспозиций проекта, подлежащего рассмотрению на публичных слушаниях;</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4) проведение собрания или собраний участников публичных слушаний;</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5) подготовка и оформление протокола публичных слушаний;</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6) подготовка и опубликование заключения о результатах публичных слушаний.</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3.Оповещение о начале общественных обсуждений или публичных слушаний должно содержать:</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 xml:space="preserve">4.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w:t>
      </w:r>
      <w:r w:rsidRPr="00296D25">
        <w:rPr>
          <w:rFonts w:ascii="Times New Roman" w:hAnsi="Times New Roman" w:cs="Times New Roman"/>
          <w:sz w:val="28"/>
          <w:szCs w:val="28"/>
        </w:rPr>
        <w:lastRenderedPageBreak/>
        <w:t>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5. Оповещение о начале общественных обсуждений или публичных слушаний:</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 xml:space="preserve">1) не </w:t>
      </w:r>
      <w:proofErr w:type="gramStart"/>
      <w:r w:rsidRPr="00296D25">
        <w:rPr>
          <w:rFonts w:ascii="Times New Roman" w:hAnsi="Times New Roman" w:cs="Times New Roman"/>
          <w:sz w:val="28"/>
          <w:szCs w:val="28"/>
        </w:rPr>
        <w:t>позднее</w:t>
      </w:r>
      <w:proofErr w:type="gramEnd"/>
      <w:r w:rsidRPr="00296D25">
        <w:rPr>
          <w:rFonts w:ascii="Times New Roman" w:hAnsi="Times New Roman" w:cs="Times New Roman"/>
          <w:sz w:val="28"/>
          <w:szCs w:val="28"/>
        </w:rPr>
        <w:t xml:space="preserve">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296D25" w:rsidRPr="00296D25" w:rsidRDefault="00296D25" w:rsidP="009A5396">
      <w:pPr>
        <w:outlineLvl w:val="3"/>
        <w:rPr>
          <w:rFonts w:ascii="Times New Roman" w:hAnsi="Times New Roman" w:cs="Times New Roman"/>
          <w:sz w:val="28"/>
          <w:szCs w:val="28"/>
        </w:rPr>
      </w:pPr>
      <w:proofErr w:type="gramStart"/>
      <w:r w:rsidRPr="00296D25">
        <w:rPr>
          <w:rFonts w:ascii="Times New Roman" w:hAnsi="Times New Roman" w:cs="Times New Roman"/>
          <w:sz w:val="28"/>
          <w:szCs w:val="28"/>
        </w:rPr>
        <w:t>2) распространяется на информационных стендах, оборудованных около здания администрации сельского поселения «</w:t>
      </w:r>
      <w:proofErr w:type="spellStart"/>
      <w:r w:rsidRPr="00296D25">
        <w:rPr>
          <w:rFonts w:ascii="Times New Roman" w:hAnsi="Times New Roman" w:cs="Times New Roman"/>
          <w:sz w:val="28"/>
          <w:szCs w:val="28"/>
        </w:rPr>
        <w:t>Байхорское</w:t>
      </w:r>
      <w:proofErr w:type="spellEnd"/>
      <w:r w:rsidRPr="00296D25">
        <w:rPr>
          <w:rFonts w:ascii="Times New Roman" w:hAnsi="Times New Roman" w:cs="Times New Roman"/>
          <w:sz w:val="28"/>
          <w:szCs w:val="28"/>
        </w:rPr>
        <w:t>»,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2 статьи 31 Градостроительного кодекса Российской Федерации (далее - территория, в пределах которой проводятся общественные обсуждения или публичные</w:t>
      </w:r>
      <w:proofErr w:type="gramEnd"/>
      <w:r w:rsidRPr="00296D25">
        <w:rPr>
          <w:rFonts w:ascii="Times New Roman" w:hAnsi="Times New Roman" w:cs="Times New Roman"/>
          <w:sz w:val="28"/>
          <w:szCs w:val="28"/>
        </w:rPr>
        <w:t xml:space="preserve"> слушания), иными способами, обеспечивающими доступ участников общественных обсуждений или публичных слушаний к указанной информации. Информационные стенды размещаются в общедоступных местах, позволяющие заинтересованным лицам беспрепятственно знакомиться с содержанием оповещения о проведении публичных слушаний или общественных обсуждений.</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 xml:space="preserve">6. В течение всего периода размещения в соответствии с подпунктом 2  пункта 1 и подпунктом 2 пункта 2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w:t>
      </w:r>
      <w:r w:rsidRPr="00296D25">
        <w:rPr>
          <w:rFonts w:ascii="Times New Roman" w:hAnsi="Times New Roman" w:cs="Times New Roman"/>
          <w:sz w:val="28"/>
          <w:szCs w:val="28"/>
        </w:rPr>
        <w:lastRenderedPageBreak/>
        <w:t>общественных обсуждениях или публичных слушаниях. Консультирование посетителей экспозиции осуществляется представителями администрации сельского поселения «</w:t>
      </w:r>
      <w:proofErr w:type="spellStart"/>
      <w:r w:rsidRPr="00296D25">
        <w:rPr>
          <w:rFonts w:ascii="Times New Roman" w:hAnsi="Times New Roman" w:cs="Times New Roman"/>
          <w:sz w:val="28"/>
          <w:szCs w:val="28"/>
        </w:rPr>
        <w:t>Байхорское</w:t>
      </w:r>
      <w:proofErr w:type="spellEnd"/>
      <w:r w:rsidRPr="00296D25">
        <w:rPr>
          <w:rFonts w:ascii="Times New Roman" w:hAnsi="Times New Roman" w:cs="Times New Roman"/>
          <w:sz w:val="28"/>
          <w:szCs w:val="28"/>
        </w:rPr>
        <w:t>» или ей коллегиального совещательного органа (Комиссии по подготовке проекта правил землепользования и застройки)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 xml:space="preserve">7. </w:t>
      </w:r>
      <w:proofErr w:type="gramStart"/>
      <w:r w:rsidRPr="00296D25">
        <w:rPr>
          <w:rFonts w:ascii="Times New Roman" w:hAnsi="Times New Roman" w:cs="Times New Roman"/>
          <w:sz w:val="28"/>
          <w:szCs w:val="28"/>
        </w:rPr>
        <w:t>В период размещения в соответствии с подпунктом 2  пункта 1 и подпунктом 2 пункта 2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идентификацию, имеют право вносить предложения и замечания, касающиеся такого проекта:</w:t>
      </w:r>
      <w:proofErr w:type="gramEnd"/>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1) посредством официального сайта или информационных систем (в случае проведения общественных обсуждений);</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3) в письменной форме в адрес организатора общественных обсуждений или публичных слушаний;</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8. Предложения и замечания, внесенные в соответствии с пунктом 7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случаев выявления факта представления участником общественных обсуждений или публичных слушаний недостоверных сведений.</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 xml:space="preserve">9.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w:t>
      </w:r>
      <w:r w:rsidRPr="00296D25">
        <w:rPr>
          <w:rFonts w:ascii="Times New Roman" w:hAnsi="Times New Roman" w:cs="Times New Roman"/>
          <w:sz w:val="28"/>
          <w:szCs w:val="28"/>
        </w:rPr>
        <w:lastRenderedPageBreak/>
        <w:t>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10. Официальный сайт и (или) информационные системы должны обеспечивать возможность:</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2) представления информации о результатах общественных обсуждений, количестве участников общественных обсуждений.</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11. Организатор общественных обсуждений или публичных слушаний подготавливает и оформляет в письменном виде протокол общественных обсуждений или публичных слушаний, в котором указываются:</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1) дата оформления протокола общественных обсуждений или публичных слушаний;</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2) информация об организаторе общественных обсуждений или публичных слушаний;</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lastRenderedPageBreak/>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12.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13.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14.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15. В заключении о результатах общественных обсуждений или публичных слушаний должны быть указаны:</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1) дата оформления заключения о результатах общественных обсуждений или публичных слушаний;</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lastRenderedPageBreak/>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296D25" w:rsidRPr="00296D25" w:rsidRDefault="00296D25" w:rsidP="009A5396">
      <w:pPr>
        <w:outlineLvl w:val="3"/>
        <w:rPr>
          <w:rFonts w:ascii="Times New Roman" w:hAnsi="Times New Roman" w:cs="Times New Roman"/>
          <w:sz w:val="28"/>
          <w:szCs w:val="28"/>
        </w:rPr>
      </w:pPr>
      <w:proofErr w:type="gramStart"/>
      <w:r w:rsidRPr="00296D25">
        <w:rPr>
          <w:rFonts w:ascii="Times New Roman" w:hAnsi="Times New Roman" w:cs="Times New Roman"/>
          <w:sz w:val="28"/>
          <w:szCs w:val="28"/>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sidRPr="00296D25">
        <w:rPr>
          <w:rFonts w:ascii="Times New Roman" w:hAnsi="Times New Roman" w:cs="Times New Roman"/>
          <w:sz w:val="28"/>
          <w:szCs w:val="28"/>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296D25" w:rsidRP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296D25" w:rsidRDefault="00296D25" w:rsidP="009A5396">
      <w:pPr>
        <w:outlineLvl w:val="3"/>
        <w:rPr>
          <w:rFonts w:ascii="Times New Roman" w:hAnsi="Times New Roman" w:cs="Times New Roman"/>
          <w:sz w:val="28"/>
          <w:szCs w:val="28"/>
        </w:rPr>
      </w:pPr>
      <w:r w:rsidRPr="00296D25">
        <w:rPr>
          <w:rFonts w:ascii="Times New Roman" w:hAnsi="Times New Roman" w:cs="Times New Roman"/>
          <w:sz w:val="28"/>
          <w:szCs w:val="28"/>
        </w:rPr>
        <w:t>16.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2F6CB0" w:rsidRDefault="00C321C9" w:rsidP="002F6CB0">
      <w:pPr>
        <w:spacing w:after="93" w:line="254" w:lineRule="auto"/>
        <w:ind w:left="718" w:hanging="10"/>
        <w:rPr>
          <w:rFonts w:ascii="Times New Roman" w:hAnsi="Times New Roman" w:cs="Times New Roman"/>
          <w:sz w:val="28"/>
          <w:szCs w:val="28"/>
        </w:rPr>
      </w:pPr>
      <w:r w:rsidRPr="00C321C9">
        <w:rPr>
          <w:rFonts w:ascii="Times New Roman" w:hAnsi="Times New Roman" w:cs="Times New Roman"/>
          <w:b/>
          <w:sz w:val="28"/>
          <w:szCs w:val="28"/>
        </w:rPr>
        <w:t>Статья 22.1</w:t>
      </w:r>
      <w:r w:rsidR="002F6CB0">
        <w:rPr>
          <w:rFonts w:ascii="Times New Roman" w:hAnsi="Times New Roman" w:cs="Times New Roman"/>
          <w:b/>
          <w:sz w:val="28"/>
          <w:szCs w:val="28"/>
        </w:rPr>
        <w:t>.</w:t>
      </w:r>
      <w:r w:rsidR="002F6CB0">
        <w:rPr>
          <w:rFonts w:ascii="Times New Roman" w:hAnsi="Times New Roman" w:cs="Times New Roman"/>
          <w:b/>
          <w:sz w:val="28"/>
          <w:szCs w:val="28"/>
        </w:rPr>
        <w:t>Порядок внесения изменений в Правила землепользования и застройки</w:t>
      </w:r>
    </w:p>
    <w:p w:rsidR="002F6CB0" w:rsidRDefault="002F6CB0" w:rsidP="002F6CB0">
      <w:pPr>
        <w:numPr>
          <w:ilvl w:val="2"/>
          <w:numId w:val="4"/>
        </w:numPr>
        <w:spacing w:after="92" w:line="254" w:lineRule="auto"/>
        <w:ind w:right="20" w:hanging="281"/>
        <w:jc w:val="both"/>
        <w:rPr>
          <w:rFonts w:ascii="Times New Roman" w:hAnsi="Times New Roman" w:cs="Times New Roman"/>
          <w:sz w:val="28"/>
          <w:szCs w:val="28"/>
        </w:rPr>
      </w:pPr>
      <w:r>
        <w:rPr>
          <w:rFonts w:ascii="Times New Roman" w:hAnsi="Times New Roman" w:cs="Times New Roman"/>
          <w:sz w:val="28"/>
          <w:szCs w:val="28"/>
        </w:rPr>
        <w:t xml:space="preserve">Изменениями настоящих Правил считаются любые изменения настоящих Правил. </w:t>
      </w:r>
    </w:p>
    <w:p w:rsidR="002F6CB0" w:rsidRDefault="002F6CB0" w:rsidP="002F6CB0">
      <w:pPr>
        <w:numPr>
          <w:ilvl w:val="2"/>
          <w:numId w:val="4"/>
        </w:numPr>
        <w:spacing w:after="34" w:line="304" w:lineRule="auto"/>
        <w:ind w:right="20" w:hanging="281"/>
        <w:jc w:val="both"/>
        <w:rPr>
          <w:rFonts w:ascii="Times New Roman" w:hAnsi="Times New Roman" w:cs="Times New Roman"/>
          <w:sz w:val="28"/>
          <w:szCs w:val="28"/>
        </w:rPr>
      </w:pPr>
      <w:r>
        <w:rPr>
          <w:rFonts w:ascii="Times New Roman" w:hAnsi="Times New Roman" w:cs="Times New Roman"/>
          <w:sz w:val="28"/>
          <w:szCs w:val="28"/>
        </w:rPr>
        <w:t xml:space="preserve">Решение о подготовке проекта изменений в настоящие Правила принимаются Главой Администрации сельского поселения </w:t>
      </w:r>
    </w:p>
    <w:p w:rsidR="002F6CB0" w:rsidRPr="002F6CB0" w:rsidRDefault="002F6CB0" w:rsidP="002F6CB0">
      <w:pPr>
        <w:spacing w:after="34" w:line="304" w:lineRule="auto"/>
        <w:ind w:left="412" w:right="20"/>
        <w:rPr>
          <w:sz w:val="28"/>
          <w:szCs w:val="28"/>
        </w:rPr>
      </w:pPr>
      <w:r>
        <w:rPr>
          <w:sz w:val="28"/>
          <w:szCs w:val="28"/>
        </w:rPr>
        <w:t xml:space="preserve"> 3.</w:t>
      </w:r>
      <w:r w:rsidRPr="002F6CB0">
        <w:rPr>
          <w:sz w:val="28"/>
          <w:szCs w:val="28"/>
        </w:rPr>
        <w:t xml:space="preserve">Основаниями для рассмотрения вопроса о внесении изменений в настоящие Правила согласно </w:t>
      </w:r>
      <w:proofErr w:type="spellStart"/>
      <w:r w:rsidRPr="002F6CB0">
        <w:rPr>
          <w:sz w:val="28"/>
          <w:szCs w:val="28"/>
        </w:rPr>
        <w:t>ГрК</w:t>
      </w:r>
      <w:proofErr w:type="spellEnd"/>
      <w:r w:rsidRPr="002F6CB0">
        <w:rPr>
          <w:sz w:val="28"/>
          <w:szCs w:val="28"/>
        </w:rPr>
        <w:t xml:space="preserve"> РФ являются: </w:t>
      </w:r>
    </w:p>
    <w:p w:rsidR="002F6CB0" w:rsidRDefault="002F6CB0" w:rsidP="002F6CB0">
      <w:pPr>
        <w:numPr>
          <w:ilvl w:val="3"/>
          <w:numId w:val="4"/>
        </w:numPr>
        <w:spacing w:after="34" w:line="304" w:lineRule="auto"/>
        <w:ind w:right="20" w:hanging="291"/>
        <w:jc w:val="both"/>
        <w:rPr>
          <w:rFonts w:ascii="Times New Roman" w:hAnsi="Times New Roman" w:cs="Times New Roman"/>
          <w:sz w:val="28"/>
          <w:szCs w:val="28"/>
        </w:rPr>
      </w:pPr>
      <w:r>
        <w:rPr>
          <w:rFonts w:ascii="Times New Roman" w:hAnsi="Times New Roman" w:cs="Times New Roman"/>
          <w:sz w:val="28"/>
          <w:szCs w:val="28"/>
        </w:rPr>
        <w:t xml:space="preserve">несоответствие правил землепользования и застройки генеральному плану поселения, генеральному плану городского округа,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 </w:t>
      </w:r>
    </w:p>
    <w:p w:rsidR="002F6CB0" w:rsidRDefault="002F6CB0" w:rsidP="002F6CB0">
      <w:pPr>
        <w:numPr>
          <w:ilvl w:val="3"/>
          <w:numId w:val="4"/>
        </w:numPr>
        <w:spacing w:after="34" w:line="304" w:lineRule="auto"/>
        <w:ind w:right="20" w:hanging="291"/>
        <w:jc w:val="both"/>
        <w:rPr>
          <w:rFonts w:ascii="Times New Roman" w:hAnsi="Times New Roman" w:cs="Times New Roman"/>
          <w:sz w:val="28"/>
          <w:szCs w:val="28"/>
        </w:rPr>
      </w:pPr>
      <w:r>
        <w:rPr>
          <w:rFonts w:ascii="Times New Roman" w:hAnsi="Times New Roman" w:cs="Times New Roman"/>
          <w:sz w:val="28"/>
          <w:szCs w:val="28"/>
        </w:rPr>
        <w:lastRenderedPageBreak/>
        <w:t xml:space="preserve">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Pr>
          <w:rFonts w:ascii="Times New Roman" w:hAnsi="Times New Roman" w:cs="Times New Roman"/>
          <w:sz w:val="28"/>
          <w:szCs w:val="28"/>
        </w:rPr>
        <w:t>приаэродромной</w:t>
      </w:r>
      <w:proofErr w:type="spellEnd"/>
      <w:r>
        <w:rPr>
          <w:rFonts w:ascii="Times New Roman" w:hAnsi="Times New Roman" w:cs="Times New Roman"/>
          <w:sz w:val="28"/>
          <w:szCs w:val="28"/>
        </w:rPr>
        <w:t xml:space="preserve"> территории, которые допущены в правилах землепользования и застройки поселения; </w:t>
      </w:r>
    </w:p>
    <w:p w:rsidR="002F6CB0" w:rsidRDefault="002F6CB0" w:rsidP="002F6CB0">
      <w:pPr>
        <w:numPr>
          <w:ilvl w:val="3"/>
          <w:numId w:val="4"/>
        </w:numPr>
        <w:spacing w:after="34" w:line="304" w:lineRule="auto"/>
        <w:ind w:right="20" w:hanging="291"/>
        <w:jc w:val="both"/>
        <w:rPr>
          <w:rFonts w:ascii="Times New Roman" w:hAnsi="Times New Roman" w:cs="Times New Roman"/>
          <w:sz w:val="28"/>
          <w:szCs w:val="28"/>
        </w:rPr>
      </w:pPr>
      <w:r>
        <w:rPr>
          <w:rFonts w:ascii="Times New Roman" w:hAnsi="Times New Roman" w:cs="Times New Roman"/>
          <w:sz w:val="28"/>
          <w:szCs w:val="28"/>
        </w:rPr>
        <w:t xml:space="preserve">поступление предложений об изменении границ территориальных зон, изменении градостроительных регламентов. </w:t>
      </w:r>
    </w:p>
    <w:p w:rsidR="002F6CB0" w:rsidRDefault="002F6CB0" w:rsidP="002F6CB0">
      <w:pPr>
        <w:numPr>
          <w:ilvl w:val="2"/>
          <w:numId w:val="4"/>
        </w:numPr>
        <w:spacing w:after="34" w:line="304" w:lineRule="auto"/>
        <w:ind w:right="20" w:hanging="281"/>
        <w:jc w:val="both"/>
        <w:rPr>
          <w:rFonts w:ascii="Times New Roman" w:hAnsi="Times New Roman" w:cs="Times New Roman"/>
          <w:sz w:val="28"/>
          <w:szCs w:val="28"/>
        </w:rPr>
      </w:pPr>
      <w:r>
        <w:rPr>
          <w:rFonts w:ascii="Times New Roman" w:hAnsi="Times New Roman" w:cs="Times New Roman"/>
          <w:sz w:val="28"/>
          <w:szCs w:val="28"/>
        </w:rPr>
        <w:t xml:space="preserve">      Предложения о внесении изменений в правила землепользования и застройки в комиссию направляются: </w:t>
      </w:r>
    </w:p>
    <w:p w:rsidR="002F6CB0" w:rsidRDefault="002F6CB0" w:rsidP="002F6CB0">
      <w:pPr>
        <w:numPr>
          <w:ilvl w:val="3"/>
          <w:numId w:val="4"/>
        </w:numPr>
        <w:spacing w:after="34" w:line="304" w:lineRule="auto"/>
        <w:ind w:right="20" w:hanging="291"/>
        <w:jc w:val="both"/>
        <w:rPr>
          <w:rFonts w:ascii="Times New Roman" w:hAnsi="Times New Roman" w:cs="Times New Roman"/>
          <w:sz w:val="28"/>
          <w:szCs w:val="28"/>
        </w:rPr>
      </w:pPr>
      <w:r>
        <w:rPr>
          <w:rFonts w:ascii="Times New Roman" w:hAnsi="Times New Roman" w:cs="Times New Roman"/>
          <w:sz w:val="28"/>
          <w:szCs w:val="28"/>
        </w:rPr>
        <w:t xml:space="preserve">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 </w:t>
      </w:r>
    </w:p>
    <w:p w:rsidR="002F6CB0" w:rsidRDefault="002F6CB0" w:rsidP="002F6CB0">
      <w:pPr>
        <w:numPr>
          <w:ilvl w:val="3"/>
          <w:numId w:val="4"/>
        </w:numPr>
        <w:spacing w:after="34" w:line="304" w:lineRule="auto"/>
        <w:ind w:right="20" w:hanging="291"/>
        <w:jc w:val="both"/>
        <w:rPr>
          <w:rFonts w:ascii="Times New Roman" w:hAnsi="Times New Roman" w:cs="Times New Roman"/>
          <w:sz w:val="28"/>
          <w:szCs w:val="28"/>
        </w:rPr>
      </w:pPr>
      <w:r>
        <w:rPr>
          <w:rFonts w:ascii="Times New Roman" w:hAnsi="Times New Roman" w:cs="Times New Roman"/>
          <w:sz w:val="28"/>
          <w:szCs w:val="28"/>
        </w:rPr>
        <w:t xml:space="preserve">органами исполнительной власти Забайкальского края в случаях, если настоящие Правила могут воспрепятствовать функционированию, размещению объектов капитального строительства регионального значения; </w:t>
      </w:r>
    </w:p>
    <w:p w:rsidR="002F6CB0" w:rsidRDefault="002F6CB0" w:rsidP="002F6CB0">
      <w:pPr>
        <w:numPr>
          <w:ilvl w:val="3"/>
          <w:numId w:val="4"/>
        </w:numPr>
        <w:spacing w:after="34" w:line="304" w:lineRule="auto"/>
        <w:ind w:right="20" w:hanging="291"/>
        <w:jc w:val="both"/>
        <w:rPr>
          <w:rFonts w:ascii="Times New Roman" w:hAnsi="Times New Roman" w:cs="Times New Roman"/>
          <w:sz w:val="28"/>
          <w:szCs w:val="28"/>
        </w:rPr>
      </w:pPr>
      <w:r>
        <w:rPr>
          <w:rFonts w:ascii="Times New Roman" w:hAnsi="Times New Roman" w:cs="Times New Roman"/>
          <w:sz w:val="28"/>
          <w:szCs w:val="28"/>
        </w:rPr>
        <w:t xml:space="preserve">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 </w:t>
      </w:r>
    </w:p>
    <w:p w:rsidR="002F6CB0" w:rsidRDefault="002F6CB0" w:rsidP="002F6CB0">
      <w:pPr>
        <w:numPr>
          <w:ilvl w:val="3"/>
          <w:numId w:val="4"/>
        </w:numPr>
        <w:spacing w:after="34" w:line="304" w:lineRule="auto"/>
        <w:ind w:right="20" w:hanging="291"/>
        <w:jc w:val="both"/>
        <w:rPr>
          <w:rFonts w:ascii="Times New Roman" w:hAnsi="Times New Roman" w:cs="Times New Roman"/>
          <w:sz w:val="28"/>
          <w:szCs w:val="28"/>
        </w:rPr>
      </w:pPr>
      <w:r>
        <w:rPr>
          <w:rFonts w:ascii="Times New Roman" w:hAnsi="Times New Roman" w:cs="Times New Roman"/>
          <w:sz w:val="28"/>
          <w:szCs w:val="28"/>
        </w:rPr>
        <w:t xml:space="preserve">органами местного самоуправления поселения в случаях, если необходимо совершенствовать порядок регулирования землепользования и застройки на соответствующих территориях; </w:t>
      </w:r>
    </w:p>
    <w:p w:rsidR="002F6CB0" w:rsidRDefault="002F6CB0" w:rsidP="002F6CB0">
      <w:pPr>
        <w:numPr>
          <w:ilvl w:val="3"/>
          <w:numId w:val="4"/>
        </w:numPr>
        <w:spacing w:after="34" w:line="304" w:lineRule="auto"/>
        <w:ind w:right="20" w:hanging="291"/>
        <w:jc w:val="both"/>
        <w:rPr>
          <w:rFonts w:ascii="Times New Roman" w:hAnsi="Times New Roman" w:cs="Times New Roman"/>
          <w:sz w:val="28"/>
          <w:szCs w:val="28"/>
        </w:rPr>
      </w:pPr>
      <w:r>
        <w:rPr>
          <w:rFonts w:ascii="Times New Roman" w:hAnsi="Times New Roman" w:cs="Times New Roman"/>
          <w:sz w:val="28"/>
          <w:szCs w:val="28"/>
        </w:rPr>
        <w:t xml:space="preserve">физическими или юридическими лиц в инициативном порядке либо в случаях, если в результате применения настоящих </w:t>
      </w:r>
      <w:proofErr w:type="gramStart"/>
      <w:r>
        <w:rPr>
          <w:rFonts w:ascii="Times New Roman" w:hAnsi="Times New Roman" w:cs="Times New Roman"/>
          <w:sz w:val="28"/>
          <w:szCs w:val="28"/>
        </w:rPr>
        <w:t>Правил</w:t>
      </w:r>
      <w:proofErr w:type="gramEnd"/>
      <w:r>
        <w:rPr>
          <w:rFonts w:ascii="Times New Roman" w:hAnsi="Times New Roman" w:cs="Times New Roman"/>
          <w:sz w:val="28"/>
          <w:szCs w:val="28"/>
        </w:rPr>
        <w:t xml:space="preserve">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 </w:t>
      </w:r>
    </w:p>
    <w:p w:rsidR="002F6CB0" w:rsidRDefault="002F6CB0" w:rsidP="002F6CB0">
      <w:pPr>
        <w:numPr>
          <w:ilvl w:val="1"/>
          <w:numId w:val="5"/>
        </w:numPr>
        <w:spacing w:after="34" w:line="304" w:lineRule="auto"/>
        <w:ind w:right="20" w:hanging="291"/>
        <w:jc w:val="both"/>
        <w:rPr>
          <w:rFonts w:ascii="Times New Roman" w:hAnsi="Times New Roman" w:cs="Times New Roman"/>
          <w:sz w:val="28"/>
          <w:szCs w:val="28"/>
        </w:rPr>
      </w:pPr>
      <w:r>
        <w:rPr>
          <w:rFonts w:ascii="Times New Roman" w:hAnsi="Times New Roman" w:cs="Times New Roman"/>
          <w:sz w:val="28"/>
          <w:szCs w:val="28"/>
        </w:rPr>
        <w:lastRenderedPageBreak/>
        <w:t xml:space="preserve">       Предложения о внесении изменений в настоящие Правила проходят предварительное рассмотрение на заседании Комиссии по подготовке проекта для этой цели, публичных слушаниях. </w:t>
      </w:r>
    </w:p>
    <w:p w:rsidR="002F6CB0" w:rsidRDefault="002F6CB0" w:rsidP="002F6CB0">
      <w:pPr>
        <w:numPr>
          <w:ilvl w:val="1"/>
          <w:numId w:val="5"/>
        </w:numPr>
        <w:spacing w:after="34" w:line="304" w:lineRule="auto"/>
        <w:ind w:right="20" w:hanging="291"/>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Комиссия в течение тридцати дней со дня поступления предложения о внесении изменения в настоящие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Администрации сельского поселения      Проект о внесении изменений в правила землепользования и застройки, предусматривающих приведение</w:t>
      </w:r>
      <w:proofErr w:type="gramEnd"/>
      <w:r>
        <w:rPr>
          <w:rFonts w:ascii="Times New Roman" w:hAnsi="Times New Roman" w:cs="Times New Roman"/>
          <w:sz w:val="28"/>
          <w:szCs w:val="28"/>
        </w:rPr>
        <w:t xml:space="preserve"> данных правил в соответствие с ограничениями использования объектов недвижимости, установленными на </w:t>
      </w:r>
      <w:proofErr w:type="spellStart"/>
      <w:r>
        <w:rPr>
          <w:rFonts w:ascii="Times New Roman" w:hAnsi="Times New Roman" w:cs="Times New Roman"/>
          <w:sz w:val="28"/>
          <w:szCs w:val="28"/>
        </w:rPr>
        <w:t>приаэродромной</w:t>
      </w:r>
      <w:proofErr w:type="spellEnd"/>
      <w:r>
        <w:rPr>
          <w:rFonts w:ascii="Times New Roman" w:hAnsi="Times New Roman" w:cs="Times New Roman"/>
          <w:sz w:val="28"/>
          <w:szCs w:val="28"/>
        </w:rPr>
        <w:t xml:space="preserve"> территории, рассмотрению комиссией не подлежит. </w:t>
      </w:r>
    </w:p>
    <w:p w:rsidR="002F6CB0" w:rsidRDefault="002F6CB0" w:rsidP="002F6CB0">
      <w:pPr>
        <w:numPr>
          <w:ilvl w:val="1"/>
          <w:numId w:val="5"/>
        </w:numPr>
        <w:spacing w:after="34" w:line="304" w:lineRule="auto"/>
        <w:ind w:right="20" w:hanging="291"/>
        <w:jc w:val="both"/>
        <w:rPr>
          <w:rFonts w:ascii="Times New Roman" w:hAnsi="Times New Roman" w:cs="Times New Roman"/>
          <w:sz w:val="28"/>
          <w:szCs w:val="28"/>
        </w:rPr>
      </w:pPr>
      <w:r>
        <w:rPr>
          <w:rFonts w:ascii="Times New Roman" w:hAnsi="Times New Roman" w:cs="Times New Roman"/>
          <w:sz w:val="28"/>
          <w:szCs w:val="28"/>
        </w:rPr>
        <w:t>Глава Администрации  сельского поселения с учетом рекомендаций, содержащихся в заключени</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Комиссии, в течение тридцати дней принимает решение о подготовке проекта о внесении изменения в настоящие Правила или об отклонении предложения о внесении изменения в Правила с указанием причин отклонения и направляет копию такого решения заявителю. </w:t>
      </w:r>
    </w:p>
    <w:p w:rsidR="002F6CB0" w:rsidRDefault="002F6CB0" w:rsidP="002F6CB0">
      <w:pPr>
        <w:numPr>
          <w:ilvl w:val="1"/>
          <w:numId w:val="5"/>
        </w:numPr>
        <w:spacing w:after="34" w:line="304" w:lineRule="auto"/>
        <w:ind w:right="20" w:hanging="291"/>
        <w:jc w:val="both"/>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Правилами не обеспечена возможность размещения на территориях поселения предусмотренных генеральным планом объектов федерального значения, объектов регионального значения, объектов местного значения муниципального района (за исключением линейных объектов), изменения вносятся на основании требования уполномоченного федерального органа исполнительной власти, уполномоченного органа исполнительной власти Забайкальского края, уполномоченного органа местного самоуправления муниципального района в течение 30 дней без проведения публичных слушаний. </w:t>
      </w:r>
    </w:p>
    <w:p w:rsidR="002F6CB0" w:rsidRDefault="002F6CB0" w:rsidP="002F6CB0">
      <w:pPr>
        <w:numPr>
          <w:ilvl w:val="1"/>
          <w:numId w:val="5"/>
        </w:numPr>
        <w:spacing w:after="34" w:line="304" w:lineRule="auto"/>
        <w:ind w:right="20" w:hanging="291"/>
        <w:jc w:val="both"/>
        <w:rPr>
          <w:rFonts w:ascii="Times New Roman" w:hAnsi="Times New Roman" w:cs="Times New Roman"/>
          <w:sz w:val="28"/>
          <w:szCs w:val="28"/>
        </w:rPr>
      </w:pPr>
      <w:r>
        <w:rPr>
          <w:rFonts w:ascii="Times New Roman" w:hAnsi="Times New Roman" w:cs="Times New Roman"/>
          <w:sz w:val="28"/>
          <w:szCs w:val="28"/>
        </w:rPr>
        <w:t xml:space="preserve">Изменениями настоящих Правил считаются любые изменения карты градостроительного зонирования, градостроительных регламентов либо текста настоящих Правил. </w:t>
      </w:r>
    </w:p>
    <w:p w:rsidR="002F6CB0" w:rsidRDefault="002F6CB0" w:rsidP="002F6CB0">
      <w:pPr>
        <w:spacing w:after="34" w:line="304" w:lineRule="auto"/>
        <w:ind w:right="20"/>
        <w:jc w:val="both"/>
        <w:rPr>
          <w:rFonts w:ascii="Times New Roman" w:hAnsi="Times New Roman" w:cs="Times New Roman"/>
          <w:sz w:val="28"/>
          <w:szCs w:val="28"/>
        </w:rPr>
      </w:pPr>
      <w:r>
        <w:rPr>
          <w:rFonts w:ascii="Times New Roman" w:hAnsi="Times New Roman" w:cs="Times New Roman"/>
          <w:sz w:val="28"/>
          <w:szCs w:val="28"/>
        </w:rPr>
        <w:t xml:space="preserve"> 10.</w:t>
      </w:r>
      <w:r>
        <w:rPr>
          <w:rFonts w:ascii="Times New Roman" w:hAnsi="Times New Roman" w:cs="Times New Roman"/>
          <w:sz w:val="28"/>
          <w:szCs w:val="28"/>
        </w:rPr>
        <w:t xml:space="preserve">При внесении изменений в настоящие Правила на рассмотрение представительного органа местного самоуправления представляются: </w:t>
      </w:r>
    </w:p>
    <w:p w:rsidR="002F6CB0" w:rsidRDefault="002F6CB0" w:rsidP="002F6CB0">
      <w:pPr>
        <w:numPr>
          <w:ilvl w:val="0"/>
          <w:numId w:val="6"/>
        </w:numPr>
        <w:spacing w:after="94" w:line="254" w:lineRule="auto"/>
        <w:ind w:right="20" w:hanging="286"/>
        <w:jc w:val="both"/>
        <w:rPr>
          <w:rFonts w:ascii="Times New Roman" w:hAnsi="Times New Roman" w:cs="Times New Roman"/>
          <w:sz w:val="28"/>
          <w:szCs w:val="28"/>
        </w:rPr>
      </w:pPr>
      <w:r>
        <w:rPr>
          <w:rFonts w:ascii="Times New Roman" w:hAnsi="Times New Roman" w:cs="Times New Roman"/>
          <w:sz w:val="28"/>
          <w:szCs w:val="28"/>
        </w:rPr>
        <w:lastRenderedPageBreak/>
        <w:t xml:space="preserve">проект решения о внесении изменений с обосновывающими документами; </w:t>
      </w:r>
    </w:p>
    <w:p w:rsidR="002F6CB0" w:rsidRDefault="002F6CB0" w:rsidP="002F6CB0">
      <w:pPr>
        <w:numPr>
          <w:ilvl w:val="0"/>
          <w:numId w:val="6"/>
        </w:numPr>
        <w:spacing w:after="34" w:line="304" w:lineRule="auto"/>
        <w:ind w:right="20" w:hanging="286"/>
        <w:jc w:val="both"/>
        <w:rPr>
          <w:rFonts w:ascii="Times New Roman" w:hAnsi="Times New Roman" w:cs="Times New Roman"/>
          <w:sz w:val="28"/>
          <w:szCs w:val="28"/>
        </w:rPr>
      </w:pPr>
      <w:r>
        <w:rPr>
          <w:rFonts w:ascii="Times New Roman" w:hAnsi="Times New Roman" w:cs="Times New Roman"/>
          <w:sz w:val="28"/>
          <w:szCs w:val="28"/>
        </w:rPr>
        <w:t xml:space="preserve">протокол публичных слушаний и заключение о результатах публичных слушаний. Изменения в настоящие Правила утверждаются представительным органом местного самоуправления. </w:t>
      </w:r>
    </w:p>
    <w:p w:rsidR="002F6CB0" w:rsidRDefault="002F6CB0" w:rsidP="002F6CB0">
      <w:pPr>
        <w:spacing w:after="34" w:line="304" w:lineRule="auto"/>
        <w:ind w:right="20"/>
        <w:jc w:val="both"/>
        <w:rPr>
          <w:rFonts w:ascii="Times New Roman" w:hAnsi="Times New Roman" w:cs="Times New Roman"/>
          <w:sz w:val="28"/>
          <w:szCs w:val="28"/>
        </w:rPr>
      </w:pPr>
      <w:r>
        <w:rPr>
          <w:rFonts w:ascii="Times New Roman" w:hAnsi="Times New Roman" w:cs="Times New Roman"/>
          <w:sz w:val="28"/>
          <w:szCs w:val="28"/>
        </w:rPr>
        <w:t>12.</w:t>
      </w:r>
      <w:r>
        <w:rPr>
          <w:rFonts w:ascii="Times New Roman" w:hAnsi="Times New Roman" w:cs="Times New Roman"/>
          <w:sz w:val="28"/>
          <w:szCs w:val="28"/>
        </w:rPr>
        <w:t xml:space="preserve">Изменения, внесенные в настоящие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муниципального района в сети Интернет. </w:t>
      </w:r>
    </w:p>
    <w:p w:rsidR="002F6CB0" w:rsidRPr="002F6CB0" w:rsidRDefault="002F6CB0" w:rsidP="002F6CB0">
      <w:pPr>
        <w:spacing w:after="34" w:line="304" w:lineRule="auto"/>
        <w:ind w:right="20"/>
        <w:jc w:val="both"/>
        <w:rPr>
          <w:rFonts w:ascii="Times New Roman" w:hAnsi="Times New Roman" w:cs="Times New Roman"/>
          <w:sz w:val="28"/>
          <w:szCs w:val="28"/>
        </w:rPr>
      </w:pPr>
      <w:r>
        <w:rPr>
          <w:rFonts w:ascii="Times New Roman" w:hAnsi="Times New Roman" w:cs="Times New Roman"/>
          <w:sz w:val="28"/>
          <w:szCs w:val="28"/>
        </w:rPr>
        <w:t>13.</w:t>
      </w:r>
      <w:r>
        <w:rPr>
          <w:rFonts w:ascii="Times New Roman" w:hAnsi="Times New Roman" w:cs="Times New Roman"/>
          <w:sz w:val="28"/>
          <w:szCs w:val="28"/>
        </w:rPr>
        <w:t xml:space="preserve">Изменения в настоящие Правила вступают в силу со дня их официального опубликования, если решением представительного органа местного самоуправления об их утверждении не установлен иной срок. </w:t>
      </w:r>
    </w:p>
    <w:p w:rsidR="00296D25" w:rsidRDefault="00296D25" w:rsidP="002F6CB0">
      <w:pPr>
        <w:outlineLvl w:val="3"/>
        <w:rPr>
          <w:rFonts w:ascii="Times New Roman" w:hAnsi="Times New Roman" w:cs="Times New Roman"/>
          <w:sz w:val="28"/>
          <w:szCs w:val="28"/>
        </w:rPr>
      </w:pPr>
    </w:p>
    <w:p w:rsidR="00296D25" w:rsidRDefault="00296D25" w:rsidP="00296D25">
      <w:pPr>
        <w:ind w:firstLine="567"/>
        <w:outlineLvl w:val="3"/>
        <w:rPr>
          <w:rFonts w:ascii="Times New Roman" w:hAnsi="Times New Roman" w:cs="Times New Roman"/>
          <w:sz w:val="28"/>
          <w:szCs w:val="28"/>
        </w:rPr>
      </w:pPr>
    </w:p>
    <w:p w:rsidR="002F6CB0" w:rsidRDefault="00296D25" w:rsidP="00296D25">
      <w:pPr>
        <w:ind w:firstLine="567"/>
        <w:outlineLvl w:val="3"/>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w:t>
      </w:r>
    </w:p>
    <w:p w:rsidR="00296D25" w:rsidRPr="00296D25" w:rsidRDefault="00296D25" w:rsidP="00296D25">
      <w:pPr>
        <w:ind w:firstLine="567"/>
        <w:outlineLvl w:val="3"/>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xml:space="preserve">»                          </w:t>
      </w:r>
      <w:r w:rsidR="002F6CB0">
        <w:rPr>
          <w:rFonts w:ascii="Times New Roman" w:hAnsi="Times New Roman" w:cs="Times New Roman"/>
          <w:sz w:val="28"/>
          <w:szCs w:val="28"/>
        </w:rPr>
        <w:t xml:space="preserve">                        </w:t>
      </w:r>
      <w:bookmarkStart w:id="4" w:name="_GoBack"/>
      <w:bookmarkEnd w:id="4"/>
      <w:r>
        <w:rPr>
          <w:rFonts w:ascii="Times New Roman" w:hAnsi="Times New Roman" w:cs="Times New Roman"/>
          <w:sz w:val="28"/>
          <w:szCs w:val="28"/>
        </w:rPr>
        <w:t xml:space="preserve"> </w:t>
      </w:r>
      <w:proofErr w:type="spellStart"/>
      <w:r>
        <w:rPr>
          <w:rFonts w:ascii="Times New Roman" w:hAnsi="Times New Roman" w:cs="Times New Roman"/>
          <w:sz w:val="28"/>
          <w:szCs w:val="28"/>
        </w:rPr>
        <w:t>А.И.Болдырев</w:t>
      </w:r>
      <w:proofErr w:type="spellEnd"/>
    </w:p>
    <w:p w:rsidR="00296D25" w:rsidRPr="00296D25" w:rsidRDefault="00296D25">
      <w:pPr>
        <w:rPr>
          <w:rFonts w:ascii="Times New Roman" w:hAnsi="Times New Roman" w:cs="Times New Roman"/>
          <w:sz w:val="28"/>
          <w:szCs w:val="28"/>
        </w:rPr>
      </w:pPr>
    </w:p>
    <w:p w:rsidR="00296D25" w:rsidRPr="00296D25" w:rsidRDefault="00296D25">
      <w:pPr>
        <w:rPr>
          <w:rFonts w:ascii="Times New Roman" w:hAnsi="Times New Roman" w:cs="Times New Roman"/>
          <w:sz w:val="28"/>
          <w:szCs w:val="28"/>
        </w:rPr>
      </w:pPr>
    </w:p>
    <w:sectPr w:rsidR="00296D25" w:rsidRPr="00296D2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F052A"/>
    <w:multiLevelType w:val="hybridMultilevel"/>
    <w:tmpl w:val="9A2859A0"/>
    <w:lvl w:ilvl="0" w:tplc="C1BAB43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C1A9CC2">
      <w:start w:val="1"/>
      <w:numFmt w:val="lowerLetter"/>
      <w:lvlText w:val="%2"/>
      <w:lvlJc w:val="left"/>
      <w:pPr>
        <w:ind w:left="12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4CD6FDAC">
      <w:start w:val="1"/>
      <w:numFmt w:val="lowerRoman"/>
      <w:lvlText w:val="%3"/>
      <w:lvlJc w:val="left"/>
      <w:pPr>
        <w:ind w:left="19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429E1762">
      <w:start w:val="1"/>
      <w:numFmt w:val="decimal"/>
      <w:lvlText w:val="%4"/>
      <w:lvlJc w:val="left"/>
      <w:pPr>
        <w:ind w:left="265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733E73DC">
      <w:start w:val="1"/>
      <w:numFmt w:val="lowerLetter"/>
      <w:lvlText w:val="%5"/>
      <w:lvlJc w:val="left"/>
      <w:pPr>
        <w:ind w:left="337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30CA0CB2">
      <w:start w:val="1"/>
      <w:numFmt w:val="lowerRoman"/>
      <w:lvlText w:val="%6"/>
      <w:lvlJc w:val="left"/>
      <w:pPr>
        <w:ind w:left="40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BA685D6">
      <w:start w:val="1"/>
      <w:numFmt w:val="decimal"/>
      <w:lvlText w:val="%7"/>
      <w:lvlJc w:val="left"/>
      <w:pPr>
        <w:ind w:left="48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C41A96DA">
      <w:start w:val="1"/>
      <w:numFmt w:val="lowerLetter"/>
      <w:lvlText w:val="%8"/>
      <w:lvlJc w:val="left"/>
      <w:pPr>
        <w:ind w:left="55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AFAAC11A">
      <w:start w:val="1"/>
      <w:numFmt w:val="lowerRoman"/>
      <w:lvlText w:val="%9"/>
      <w:lvlJc w:val="left"/>
      <w:pPr>
        <w:ind w:left="625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
    <w:nsid w:val="12C94D60"/>
    <w:multiLevelType w:val="hybridMultilevel"/>
    <w:tmpl w:val="C0B20D4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5DB2918"/>
    <w:multiLevelType w:val="hybridMultilevel"/>
    <w:tmpl w:val="6FC67C9A"/>
    <w:lvl w:ilvl="0" w:tplc="972E6D10">
      <w:start w:val="12"/>
      <w:numFmt w:val="decimal"/>
      <w:lvlText w:val="%1."/>
      <w:lvlJc w:val="left"/>
      <w:pPr>
        <w:ind w:left="70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8F9CD4F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3B489B9E">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81506780">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1722C47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4C26B946">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38789FFC">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1136C348">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EC6D81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
    <w:nsid w:val="4B303E05"/>
    <w:multiLevelType w:val="hybridMultilevel"/>
    <w:tmpl w:val="28E4F7A4"/>
    <w:lvl w:ilvl="0" w:tplc="0A2471D6">
      <w:start w:val="6"/>
      <w:numFmt w:val="decimal"/>
      <w:lvlText w:val="%1."/>
      <w:lvlJc w:val="left"/>
      <w:pPr>
        <w:ind w:left="83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7B3E92A0">
      <w:start w:val="1"/>
      <w:numFmt w:val="decimal"/>
      <w:lvlText w:val="%2."/>
      <w:lvlJc w:val="left"/>
      <w:pPr>
        <w:ind w:left="69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ACD261CE">
      <w:start w:val="1"/>
      <w:numFmt w:val="decimal"/>
      <w:lvlText w:val="%3."/>
      <w:lvlJc w:val="left"/>
      <w:pPr>
        <w:ind w:left="69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7F58F122">
      <w:start w:val="1"/>
      <w:numFmt w:val="decimal"/>
      <w:lvlText w:val="%4)"/>
      <w:lvlJc w:val="left"/>
      <w:pPr>
        <w:ind w:left="85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AF6EAD0">
      <w:start w:val="1"/>
      <w:numFmt w:val="lowerLetter"/>
      <w:lvlText w:val="%5"/>
      <w:lvlJc w:val="left"/>
      <w:pPr>
        <w:ind w:left="16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D144BE68">
      <w:start w:val="1"/>
      <w:numFmt w:val="lowerRoman"/>
      <w:lvlText w:val="%6"/>
      <w:lvlJc w:val="left"/>
      <w:pPr>
        <w:ind w:left="23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399A5166">
      <w:start w:val="1"/>
      <w:numFmt w:val="decimal"/>
      <w:lvlText w:val="%7"/>
      <w:lvlJc w:val="left"/>
      <w:pPr>
        <w:ind w:left="30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E5A75F2">
      <w:start w:val="1"/>
      <w:numFmt w:val="lowerLetter"/>
      <w:lvlText w:val="%8"/>
      <w:lvlJc w:val="left"/>
      <w:pPr>
        <w:ind w:left="38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679A1924">
      <w:start w:val="1"/>
      <w:numFmt w:val="lowerRoman"/>
      <w:lvlText w:val="%9"/>
      <w:lvlJc w:val="left"/>
      <w:pPr>
        <w:ind w:left="45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
    <w:nsid w:val="52C0631A"/>
    <w:multiLevelType w:val="hybridMultilevel"/>
    <w:tmpl w:val="7DE06CD4"/>
    <w:lvl w:ilvl="0" w:tplc="5F26916C">
      <w:start w:val="1"/>
      <w:numFmt w:val="decimal"/>
      <w:lvlText w:val="%1."/>
      <w:lvlJc w:val="left"/>
      <w:pPr>
        <w:ind w:left="787" w:hanging="435"/>
      </w:pPr>
    </w:lvl>
    <w:lvl w:ilvl="1" w:tplc="04190019">
      <w:start w:val="1"/>
      <w:numFmt w:val="lowerLetter"/>
      <w:lvlText w:val="%2."/>
      <w:lvlJc w:val="left"/>
      <w:pPr>
        <w:ind w:left="1432" w:hanging="360"/>
      </w:pPr>
    </w:lvl>
    <w:lvl w:ilvl="2" w:tplc="0419001B">
      <w:start w:val="1"/>
      <w:numFmt w:val="lowerRoman"/>
      <w:lvlText w:val="%3."/>
      <w:lvlJc w:val="right"/>
      <w:pPr>
        <w:ind w:left="2152" w:hanging="180"/>
      </w:pPr>
    </w:lvl>
    <w:lvl w:ilvl="3" w:tplc="0419000F">
      <w:start w:val="1"/>
      <w:numFmt w:val="decimal"/>
      <w:lvlText w:val="%4."/>
      <w:lvlJc w:val="left"/>
      <w:pPr>
        <w:ind w:left="2872" w:hanging="360"/>
      </w:pPr>
    </w:lvl>
    <w:lvl w:ilvl="4" w:tplc="04190019">
      <w:start w:val="1"/>
      <w:numFmt w:val="lowerLetter"/>
      <w:lvlText w:val="%5."/>
      <w:lvlJc w:val="left"/>
      <w:pPr>
        <w:ind w:left="3592" w:hanging="360"/>
      </w:pPr>
    </w:lvl>
    <w:lvl w:ilvl="5" w:tplc="0419001B">
      <w:start w:val="1"/>
      <w:numFmt w:val="lowerRoman"/>
      <w:lvlText w:val="%6."/>
      <w:lvlJc w:val="right"/>
      <w:pPr>
        <w:ind w:left="4312" w:hanging="180"/>
      </w:pPr>
    </w:lvl>
    <w:lvl w:ilvl="6" w:tplc="0419000F">
      <w:start w:val="1"/>
      <w:numFmt w:val="decimal"/>
      <w:lvlText w:val="%7."/>
      <w:lvlJc w:val="left"/>
      <w:pPr>
        <w:ind w:left="5032" w:hanging="360"/>
      </w:pPr>
    </w:lvl>
    <w:lvl w:ilvl="7" w:tplc="04190019">
      <w:start w:val="1"/>
      <w:numFmt w:val="lowerLetter"/>
      <w:lvlText w:val="%8."/>
      <w:lvlJc w:val="left"/>
      <w:pPr>
        <w:ind w:left="5752" w:hanging="360"/>
      </w:pPr>
    </w:lvl>
    <w:lvl w:ilvl="8" w:tplc="0419001B">
      <w:start w:val="1"/>
      <w:numFmt w:val="lowerRoman"/>
      <w:lvlText w:val="%9."/>
      <w:lvlJc w:val="right"/>
      <w:pPr>
        <w:ind w:left="6472" w:hanging="180"/>
      </w:pPr>
    </w:lvl>
  </w:abstractNum>
  <w:abstractNum w:abstractNumId="5">
    <w:nsid w:val="672B3B69"/>
    <w:multiLevelType w:val="hybridMultilevel"/>
    <w:tmpl w:val="E16CAF8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68C33D65"/>
    <w:multiLevelType w:val="hybridMultilevel"/>
    <w:tmpl w:val="2D4413EA"/>
    <w:lvl w:ilvl="0" w:tplc="3918AE06">
      <w:start w:val="1"/>
      <w:numFmt w:val="decimal"/>
      <w:lvlText w:val="%1"/>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8ECE183A">
      <w:start w:val="5"/>
      <w:numFmt w:val="decimal"/>
      <w:lvlText w:val="%2."/>
      <w:lvlJc w:val="left"/>
      <w:pPr>
        <w:ind w:left="70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C50871E2">
      <w:start w:val="1"/>
      <w:numFmt w:val="lowerRoman"/>
      <w:lvlText w:val="%3"/>
      <w:lvlJc w:val="left"/>
      <w:pPr>
        <w:ind w:left="114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76F618B6">
      <w:start w:val="1"/>
      <w:numFmt w:val="decimal"/>
      <w:lvlText w:val="%4"/>
      <w:lvlJc w:val="left"/>
      <w:pPr>
        <w:ind w:left="186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6296A274">
      <w:start w:val="1"/>
      <w:numFmt w:val="lowerLetter"/>
      <w:lvlText w:val="%5"/>
      <w:lvlJc w:val="left"/>
      <w:pPr>
        <w:ind w:left="258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AA2E1B0A">
      <w:start w:val="1"/>
      <w:numFmt w:val="lowerRoman"/>
      <w:lvlText w:val="%6"/>
      <w:lvlJc w:val="left"/>
      <w:pPr>
        <w:ind w:left="330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BB509B8C">
      <w:start w:val="1"/>
      <w:numFmt w:val="decimal"/>
      <w:lvlText w:val="%7"/>
      <w:lvlJc w:val="left"/>
      <w:pPr>
        <w:ind w:left="402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EF7E7614">
      <w:start w:val="1"/>
      <w:numFmt w:val="lowerLetter"/>
      <w:lvlText w:val="%8"/>
      <w:lvlJc w:val="left"/>
      <w:pPr>
        <w:ind w:left="474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76E232A2">
      <w:start w:val="1"/>
      <w:numFmt w:val="lowerRoman"/>
      <w:lvlText w:val="%9"/>
      <w:lvlJc w:val="left"/>
      <w:pPr>
        <w:ind w:left="546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num>
  <w:num w:numId="4">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D25"/>
    <w:rsid w:val="00296D25"/>
    <w:rsid w:val="002F6CB0"/>
    <w:rsid w:val="004A6BF6"/>
    <w:rsid w:val="00575962"/>
    <w:rsid w:val="007219A3"/>
    <w:rsid w:val="007827A5"/>
    <w:rsid w:val="009A5396"/>
    <w:rsid w:val="00C321C9"/>
    <w:rsid w:val="00CB03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D25"/>
    <w:pPr>
      <w:spacing w:after="200" w:line="276" w:lineRule="auto"/>
    </w:pPr>
    <w:rPr>
      <w:rFonts w:eastAsiaTheme="minorEastAsia"/>
      <w:lang w:eastAsia="ru-RU"/>
    </w:rPr>
  </w:style>
  <w:style w:type="paragraph" w:styleId="4">
    <w:name w:val="heading 4"/>
    <w:basedOn w:val="a"/>
    <w:next w:val="a"/>
    <w:link w:val="40"/>
    <w:semiHidden/>
    <w:unhideWhenUsed/>
    <w:qFormat/>
    <w:rsid w:val="00296D25"/>
    <w:pPr>
      <w:keepNext/>
      <w:spacing w:before="240" w:after="60" w:line="240" w:lineRule="auto"/>
      <w:jc w:val="both"/>
      <w:outlineLvl w:val="3"/>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semiHidden/>
    <w:rsid w:val="00296D25"/>
    <w:rPr>
      <w:rFonts w:ascii="Times New Roman" w:eastAsia="Times New Roman" w:hAnsi="Times New Roman" w:cs="Times New Roman"/>
      <w:b/>
      <w:bCs/>
      <w:sz w:val="28"/>
      <w:szCs w:val="28"/>
      <w:lang w:eastAsia="ru-RU"/>
    </w:rPr>
  </w:style>
  <w:style w:type="paragraph" w:styleId="a3">
    <w:name w:val="List Paragraph"/>
    <w:basedOn w:val="a"/>
    <w:qFormat/>
    <w:rsid w:val="00296D25"/>
    <w:pPr>
      <w:ind w:left="720"/>
      <w:contextualSpacing/>
      <w:jc w:val="both"/>
    </w:pPr>
    <w:rPr>
      <w:rFonts w:ascii="Times New Roman" w:eastAsia="Times New Roman" w:hAnsi="Times New Roman"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D25"/>
    <w:pPr>
      <w:spacing w:after="200" w:line="276" w:lineRule="auto"/>
    </w:pPr>
    <w:rPr>
      <w:rFonts w:eastAsiaTheme="minorEastAsia"/>
      <w:lang w:eastAsia="ru-RU"/>
    </w:rPr>
  </w:style>
  <w:style w:type="paragraph" w:styleId="4">
    <w:name w:val="heading 4"/>
    <w:basedOn w:val="a"/>
    <w:next w:val="a"/>
    <w:link w:val="40"/>
    <w:semiHidden/>
    <w:unhideWhenUsed/>
    <w:qFormat/>
    <w:rsid w:val="00296D25"/>
    <w:pPr>
      <w:keepNext/>
      <w:spacing w:before="240" w:after="60" w:line="240" w:lineRule="auto"/>
      <w:jc w:val="both"/>
      <w:outlineLvl w:val="3"/>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semiHidden/>
    <w:rsid w:val="00296D25"/>
    <w:rPr>
      <w:rFonts w:ascii="Times New Roman" w:eastAsia="Times New Roman" w:hAnsi="Times New Roman" w:cs="Times New Roman"/>
      <w:b/>
      <w:bCs/>
      <w:sz w:val="28"/>
      <w:szCs w:val="28"/>
      <w:lang w:eastAsia="ru-RU"/>
    </w:rPr>
  </w:style>
  <w:style w:type="paragraph" w:styleId="a3">
    <w:name w:val="List Paragraph"/>
    <w:basedOn w:val="a"/>
    <w:qFormat/>
    <w:rsid w:val="00296D25"/>
    <w:pPr>
      <w:ind w:left="720"/>
      <w:contextualSpacing/>
      <w:jc w:val="both"/>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86707">
      <w:bodyDiv w:val="1"/>
      <w:marLeft w:val="0"/>
      <w:marRight w:val="0"/>
      <w:marTop w:val="0"/>
      <w:marBottom w:val="0"/>
      <w:divBdr>
        <w:top w:val="none" w:sz="0" w:space="0" w:color="auto"/>
        <w:left w:val="none" w:sz="0" w:space="0" w:color="auto"/>
        <w:bottom w:val="none" w:sz="0" w:space="0" w:color="auto"/>
        <w:right w:val="none" w:sz="0" w:space="0" w:color="auto"/>
      </w:divBdr>
    </w:div>
    <w:div w:id="1471901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990D1ACA0BED52783C7CB2FC3521BDD2E0A4F900270420251D93F7A730485830DC9F6E908AE37B961CFFF3L8t3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230734-7EB8-48EF-B9A4-7B832B853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Pages>
  <Words>3610</Words>
  <Characters>20582</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Администрация</cp:lastModifiedBy>
  <cp:revision>8</cp:revision>
  <dcterms:created xsi:type="dcterms:W3CDTF">2019-01-24T05:55:00Z</dcterms:created>
  <dcterms:modified xsi:type="dcterms:W3CDTF">2019-03-21T06:14:00Z</dcterms:modified>
</cp:coreProperties>
</file>