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ПРОФЕССИОНАЛЫ ГРАНИЦЫ - ГАРАНТ СУВЕРЕНИТЕТА СТРАНЫ!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9783340"/>
            <wp:docPr id="100001" name="" descr="ПРОФЕССИОНАЛЫ ГРАНИЦЫ - ГАРАНТ СУВЕРЕНИТЕТА СТРАНЫ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97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Служба в с. Мангут Пограничного управления ФСБ России по Забайкальскому краю информирует о возможности поступления на военную службу по контракту: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связи с изменениями, внесенными в законодательство РФ, на военную службу по контракту в пограничные органы могут поступать граждане РФ, достигшие возраста 18 лет, имеющие среднее (полное) общее или среднее профессиональное образование без прохождения военной службы ранее (не состоящие в запасе Вооруженных Сил РФ).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Таким образом, у выпускников средних школ и студентов выпускных курсов образовательных организаций среднего профессионального и высшего образования, ввиду отсутствия отсрочки и обязательного призыва на военную службу, имеется возможность вместо этого поступить на военную службу по контракту в подразделения Пограничного управления ФСБ России по Забайкальскому краю.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Срок контракта - 2 или 3 года, с назначением на воинскую должность категории сержанты (старшины), либо 5 лет - при назначении на должность категории прапорщики (мичманы).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Денежное довольствие (заработная плата) - от 48000 рублей в месяц, с последующим увеличением в зависимости от размера выслуги лет, воинской должности, воинского звания и т.д.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Проживание: по месту дислокации подразделения в комнатах (компактные места проживания), служебное жилье (при наличии в зависимости от подразделения), частичная компенсация найма жилого помещения (размер зависит от состава семьи).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Питание: бесплатное - для сержантов (старшин).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Проведение выходных дней: в пределах Забайкальского края установленным порядком не менее 8 суток в месяц.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Отпуск: от 50 суток с увеличением на количество дней для следования к месту проведения отпуска и обратно. Оплата проезда военнослужащему и одному члену семьи на любом виде транспорта.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Вещевое обеспечение (одежда, обувь, вещевой мешок): бесплатное,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по табелям положенности.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Медицинское обеспечение: бесплатное лечение, прививки, вакцинация, санаторно-курортное лечение (по льготному тарифу).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Возможность приобретения жилья в собственность: через 6 лет после заключения первого контракта о прохождении военной службы в любой точке страны.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Пенсионное обеспечение: возможность выхода на пенсию при достижении минимальной выслуги лет - через 13,5 лет военной службы.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Обязательное государственное страхование жизни и здоровья военнослужащего.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Основные требования к кандидатам;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-мужчины в возрасте от 18 до 42 лет;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-наличие гражданства РФ, отсутствие гражданства (подданства) иностранных государств у кандидата и его близких родственников (родители, опекуны, попечители, отчимы, мачехи, родные братья и сестры, в том числе неполнородные (от одного родителя), супруга и ее близкие родственники, дети, а также лица, проживающие совместно с кандидатом без регистрации брака);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-образование среднее (полное) общее;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-отсутствие судимости у кандидата, в том числе снятой, погашенной (отсутствие фактов рассмотрения в качестве обвиняемого), отсутствие фактов совершения тяжких уголовно-наказуемых деяний близкими родственниками (с лишением свободы на срок свыше 5 лет);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-соответствие требованиям по состоянию здоровья и профессиональной пригодности.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Контактная информация: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br/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Служба в с. Мангут ПУ ФСБ России по Забайкальскому краю, адрес: Забайкальский край, Кыринский район, с. Мангут, ул. Сафонова, д. 38, телефоны: 8-924-806-45-63 (в т.ч. WhatsApp), 8-924-512-71-59, 8-918-766-39-05, 8(30235)2-40-29. E-mail: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hyperlink r:id="rId5" w:history="1">
        <w:r>
          <w:rPr>
            <w:rFonts w:ascii="Arial Regular" w:eastAsia="Arial Regular" w:hAnsi="Arial Regular" w:cs="Arial Regular"/>
            <w:b w:val="0"/>
            <w:bCs w:val="0"/>
            <w:i w:val="0"/>
            <w:iCs w:val="0"/>
            <w:caps w:val="0"/>
            <w:color w:val="666666"/>
            <w:spacing w:val="0"/>
          </w:rPr>
          <w:t>arabotan.39@gmail.com</w:t>
        </w:r>
      </w:hyperlink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pt30">
    <w:name w:val="pt3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arabotan.39@gmail.com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