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A7" w:rsidRDefault="004A48AA" w:rsidP="00E97CA7">
      <w:pPr>
        <w:pStyle w:val="30"/>
        <w:shd w:val="clear" w:color="auto" w:fill="auto"/>
      </w:pPr>
      <w:r>
        <w:rPr>
          <w:rStyle w:val="3Exact0"/>
        </w:rPr>
        <w:t>Красночикойский</w:t>
      </w:r>
      <w:r>
        <w:rPr>
          <w:rStyle w:val="3Exact0"/>
        </w:rPr>
        <w:t xml:space="preserve"> м</w:t>
      </w:r>
      <w:r w:rsidR="00E97CA7">
        <w:rPr>
          <w:rStyle w:val="3Exact0"/>
        </w:rPr>
        <w:t xml:space="preserve">униципальный </w:t>
      </w:r>
      <w:r>
        <w:rPr>
          <w:rStyle w:val="3Exact0"/>
        </w:rPr>
        <w:t>округ Забайкальского края</w:t>
      </w:r>
      <w:r w:rsidR="00E97CA7">
        <w:rPr>
          <w:rStyle w:val="3Exact0"/>
        </w:rPr>
        <w:br/>
      </w:r>
      <w:r w:rsidR="00E97CA7">
        <w:rPr>
          <w:rStyle w:val="3Exact"/>
          <w:b/>
          <w:bCs/>
        </w:rPr>
        <w:t xml:space="preserve">АДМИНИСТРАЦИЯ </w:t>
      </w:r>
      <w:r>
        <w:rPr>
          <w:rStyle w:val="3Exact"/>
          <w:b/>
          <w:bCs/>
        </w:rPr>
        <w:t>КРАСНОЧИКОЙСКОГО</w:t>
      </w:r>
      <w:r>
        <w:rPr>
          <w:rStyle w:val="3Exact"/>
          <w:b/>
          <w:bCs/>
        </w:rPr>
        <w:t xml:space="preserve"> </w:t>
      </w:r>
      <w:r w:rsidR="00E97CA7">
        <w:rPr>
          <w:rStyle w:val="3Exact"/>
          <w:b/>
          <w:bCs/>
        </w:rPr>
        <w:t xml:space="preserve">МУНИЦИПАЛЬНОГО </w:t>
      </w:r>
      <w:r>
        <w:rPr>
          <w:rStyle w:val="3Exact"/>
          <w:b/>
          <w:bCs/>
        </w:rPr>
        <w:t>ОКРУГА ЗАБАЙКАЛЬСКОГО КРАЯ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4A48AA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____2026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D957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в 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Красночикойском</w:t>
      </w:r>
      <w:r w:rsidR="00702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D9576C"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муниципально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 </w:t>
      </w:r>
      <w:bookmarkStart w:id="0" w:name="bookmark0"/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округе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E35A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2026-2028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0"/>
    </w:p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 с Федеральным законом от 24 ноября 1995 г. № 181- ФЗ «О социальной защите инвалидов в Российской Федерации»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целях обеспечения</w:t>
      </w:r>
      <w:r w:rsidR="00AC38B6" w:rsidRP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беспрепятственного доступа инвалидов к объектам социальной, инженерной и транспортной инфраструктур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на </w:t>
      </w:r>
      <w:r w:rsidR="00AC38B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основании статьи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25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Устава муниципального района «Красночикойский район» администрация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постановляет:</w:t>
      </w:r>
    </w:p>
    <w:p w:rsidR="004A48AA" w:rsidRDefault="00E97CA7" w:rsidP="004A48AA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утратившим силу постановление администрации муниципального района «Красночикойский район»</w:t>
      </w:r>
      <w:r w:rsidR="004A48AA" w:rsidRPr="004A48AA">
        <w:t xml:space="preserve">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утвер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ждении муниципальной программы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«Доступная среда жизнедеятельности инвалидов и иных маломобильных групп населения в Красночикойском муниципальном округе на 2026-2028 годы»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659 от 14.10.2025 года.</w:t>
      </w:r>
    </w:p>
    <w:p w:rsidR="00E97CA7" w:rsidRDefault="004A48AA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2.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муниципальную программу «Доступная среда</w:t>
      </w:r>
      <w:r w:rsid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35AA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муниципальном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округе на 2026-2028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35AA2" w:rsidRDefault="00E35AA2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8B6" w:rsidRDefault="00AC38B6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5CCA" w:rsidRDefault="00E25CC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97CA7" w:rsidRPr="00E97CA7" w:rsidRDefault="004A48A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</w:t>
      </w:r>
      <w:r w:rsidR="00E2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Н.П. </w:t>
      </w:r>
      <w:proofErr w:type="spellStart"/>
      <w:r w:rsidR="00E2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Конюков</w:t>
      </w:r>
      <w:proofErr w:type="spellEnd"/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E35AA2" w:rsidRDefault="00E35AA2"/>
    <w:p w:rsidR="00E25CCA" w:rsidRDefault="00E25CCA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A48AA" w:rsidP="004A48AA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101FE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4A48AA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</w:t>
      </w: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F73D3E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4A48AA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КРАСНОЧИКОЙСКОМ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E35AA2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МУНИЦИПАЛЬНОМ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AA2" w:rsidRDefault="00E35AA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042" w:rsidRDefault="0070204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3D3E" w:rsidRPr="00F73D3E" w:rsidRDefault="004A48AA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4101FE" w:rsidRPr="00C121E9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 xml:space="preserve">Паспорт </w:t>
      </w:r>
      <w:r w:rsidR="004101FE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муниципальной программы</w:t>
      </w:r>
    </w:p>
    <w:p w:rsidR="00E35AA2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«Доступная среда жизнедеятельности инвалидов и иных маломобильных групп населения в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Красночикойском муниципальном округе</w:t>
      </w: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» </w:t>
      </w:r>
    </w:p>
    <w:p w:rsidR="004101FE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на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2026-2028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годы»</w:t>
      </w:r>
    </w:p>
    <w:p w:rsidR="00F73D3E" w:rsidRPr="00C121E9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C121E9" w:rsidTr="00D93732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AA2" w:rsidRPr="00C121E9" w:rsidRDefault="00F73D3E" w:rsidP="00E35AA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</w:t>
            </w:r>
            <w:r w:rsidR="00E35AA2"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муниципальном округе» </w:t>
            </w:r>
          </w:p>
          <w:p w:rsidR="00F73D3E" w:rsidRPr="00C121E9" w:rsidRDefault="00E35AA2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 годы»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4A48AA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117           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17.02.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 года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4A48AA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Создание  комфортной среды для маломобильных 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групп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адаптация объектов социальной инфраструктуры  для инвалидов и других маломобильных граждан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Целью программы являе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тся: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482E3B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DD5453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создание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proofErr w:type="spellStart"/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безбарьерной</w:t>
            </w:r>
            <w:proofErr w:type="spellEnd"/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среды жизнедеятельности для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C121E9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6C2D22" w:rsidRPr="00C121E9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мониторинг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состояния и оценка пригодности существующей в районе</w:t>
            </w:r>
            <w:r w:rsidR="00D23CE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среды жизнедеятельности для инвалидов и других маломобильных групп населения, независимо от форм собственности;</w:t>
            </w:r>
          </w:p>
          <w:p w:rsidR="006726F4" w:rsidRPr="00C121E9" w:rsidRDefault="006726F4" w:rsidP="006726F4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</w:t>
            </w:r>
          </w:p>
          <w:p w:rsidR="00F73D3E" w:rsidRPr="00C121E9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обустройство объектов социальной инфраструктуры для обеспечения доступности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C97B0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C97B05" w:rsidRPr="00C121E9" w:rsidRDefault="00C97B05" w:rsidP="006726F4">
            <w:pP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вовлечение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возможностями жизнедеятельности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3A7085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3A489B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 Проведение мониторинга состояния и оценки пригодности существующей в районе среды жизнедеятельности для инвалидов и других маломобильных групп населения.</w:t>
            </w:r>
          </w:p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 Обустройство объектов социальной инфраструктуры для обеспечения доступности маломобильных групп граждан.</w:t>
            </w:r>
          </w:p>
          <w:p w:rsidR="00F73D3E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3. Вовлечение в культурную, спортивную и общественную жизнь жителей района с ограниченными возможностями жизнедеятельности.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3A7085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руководители муниципальных учреждений.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DD5453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ансируется из районно</w:t>
            </w:r>
            <w:r w:rsidR="0095009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го бюджета, требуемые средства </w:t>
            </w:r>
            <w:r w:rsidR="001D5512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</w:t>
            </w:r>
          </w:p>
          <w:p w:rsidR="00DD5453" w:rsidRPr="00C121E9" w:rsidRDefault="003A7085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2026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г. –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тыс. руб.</w:t>
            </w:r>
          </w:p>
          <w:p w:rsidR="00B45E08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04DD1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363FD6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5009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63FD6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726F4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административные риски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26F4" w:rsidRPr="00C121E9" w:rsidTr="002D401F">
        <w:trPr>
          <w:trHeight w:val="18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672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и 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населения.</w:t>
            </w:r>
          </w:p>
          <w:p w:rsidR="006726F4" w:rsidRPr="00C121E9" w:rsidRDefault="006726F4" w:rsidP="003A708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2.  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8" w:history="1">
              <w:r w:rsidR="007A1FD0" w:rsidRPr="00851E90">
                <w:rPr>
                  <w:rStyle w:val="a7"/>
                </w:rPr>
                <w:t>https://chikoy75.ru/</w:t>
              </w:r>
            </w:hyperlink>
            <w:r w:rsidR="007A1FD0">
              <w:t xml:space="preserve"> </w:t>
            </w:r>
          </w:p>
        </w:tc>
      </w:tr>
    </w:tbl>
    <w:p w:rsidR="00776DCB" w:rsidRPr="00C121E9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2" w:name="bookmark4"/>
    </w:p>
    <w:p w:rsidR="00776DCB" w:rsidRPr="00C121E9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Раздел 1. Характеристика проблемы</w:t>
      </w:r>
      <w:bookmarkEnd w:id="2"/>
    </w:p>
    <w:p w:rsidR="00E24515" w:rsidRPr="00C121E9" w:rsidRDefault="00E24515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C67123" w:rsidRPr="00C121E9" w:rsidRDefault="00305251" w:rsidP="00C67123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3" w:name="bookmark5"/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Согласно социальному паспорту </w:t>
      </w:r>
      <w:r w:rsidR="004A48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округа </w:t>
      </w: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(ГУСО ККЦСОН «Черемушки»</w:t>
      </w:r>
      <w:r w:rsidR="00FE24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) </w:t>
      </w:r>
      <w:r w:rsidR="00D937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="00D93732" w:rsidRPr="00D937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Красночикойском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 численность инвалидов на 01.01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2025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года </w:t>
      </w:r>
      <w:r w:rsidR="00D93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составляет</w:t>
      </w:r>
      <w:proofErr w:type="gramEnd"/>
      <w:r w:rsidR="00D93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1296 человек, в </w:t>
      </w:r>
      <w:proofErr w:type="spellStart"/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т.ч</w:t>
      </w:r>
      <w:proofErr w:type="spellEnd"/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 1 группы – 118, 2 группы – 631, 3 группы – 472.</w:t>
      </w:r>
    </w:p>
    <w:p w:rsidR="00217BD6" w:rsidRPr="00C121E9" w:rsidRDefault="00FB2D0F" w:rsidP="002D401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общеобразовательных учреждениях муниципального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225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детей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особыми образовательными потребностями. Из </w:t>
      </w:r>
      <w:proofErr w:type="gramStart"/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них: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ОВЗ</w:t>
      </w:r>
      <w:proofErr w:type="gramEnd"/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(дети с ограниченными возможностями здоровья) - 194 (из них в дошкольных учреждениях – 13);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ОВЗ с инвалидностью -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30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(из них в</w:t>
      </w:r>
      <w:r w:rsidR="00BF3526"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дошкольных учреждениях – 1);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3 ребенка-инвалида без ОВЗ;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НОДА (нарушения опорно-двигательного аппарата) – 1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дошкольных учреждениях – 0;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42 ребёнка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обу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чаются на дому по индивидуальным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учебным  программам, 3 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ученика получают семейное образование. 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E24515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</w:t>
      </w:r>
      <w:proofErr w:type="spellStart"/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безбарьерной</w:t>
      </w:r>
      <w:proofErr w:type="spellEnd"/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2C3669" w:rsidRPr="00C121E9" w:rsidRDefault="004C207A" w:rsidP="002C3669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районе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113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социально значимых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объект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ов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подконтрольных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администрации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района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 ФОК «Олимп», Красночикойская детская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школа искусств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три  муниципальных детских образовательных учреждения (МДОУ), 16 средних общеобразовательных организаций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(СОШ, ООШ), 5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начальных общеобразовательных школ (НОШ), 11 дошкольны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х образовательных учреждений - структурных подразделений ОУ, РДК, 31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 МУК «МКДЦ»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детская библиотека, центральная районная библиотека, 25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филиалов МУК «МЦБ»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музей,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15 </w:t>
      </w:r>
      <w:r w:rsidR="00854D6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сельских</w:t>
      </w:r>
      <w:r w:rsidR="00854D6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администраций</w:t>
      </w:r>
      <w:bookmarkStart w:id="4" w:name="_GoBack"/>
      <w:bookmarkEnd w:id="4"/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администрация</w:t>
      </w:r>
      <w:r w:rsidR="00854D6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которых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необходимо создать </w:t>
      </w:r>
      <w:proofErr w:type="spellStart"/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безбарьерную</w:t>
      </w:r>
      <w:proofErr w:type="spellEnd"/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среду.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FB2D0F" w:rsidRPr="00C121E9" w:rsidRDefault="002C3669" w:rsidP="009A45F8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предыдущие годы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Красночикойском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округе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проводил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ся ряд мероприятий по созданию условий беспрепятственного доступа инвалидов объектам социальной, транспортной, инженерной инфраструктуры. Доступная </w:t>
      </w:r>
      <w:proofErr w:type="gramStart"/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среда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частично</w:t>
      </w:r>
      <w:proofErr w:type="gramEnd"/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анизована в МОУ «Красночикойская СОШ», МОУ «Большереченская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СОШ»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МОУ «Архангельская ООШ», МУК «МКДЦ»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МУК «МЦБ»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др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 последние три года муниципальная программа не финансировалась и мероприятия по созданию </w:t>
      </w:r>
      <w:proofErr w:type="spellStart"/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безбарьерной</w:t>
      </w:r>
      <w:proofErr w:type="spellEnd"/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среды жизнедеятельности для маломобильных групп граждан, повышению качества и уровня жизни инвалидов не проводилась.</w:t>
      </w:r>
    </w:p>
    <w:p w:rsidR="002B1C7C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Возвращаются со специальной военной операции бойцы, имеющие инвалидность, в том числе по ампутации нижних конечностей. А 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юдям с ограниченными возможностями здоровья,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не обеспечен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беспрепятственный доступ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учреждения социальной сферы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администрации района и др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FB2D0F" w:rsidRPr="00C121E9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C121E9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негативное отношение к инвалидам в массовом сознании, социальная 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C121E9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дискомфорт, ограничения жизнедеятельности иных маломобильных   групп населения.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Для реализации поставленных задач на уровне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необходим комплексный подход. При использовании программного метода решение данной 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целью обеспечения доступности для инвалидов.</w:t>
      </w:r>
    </w:p>
    <w:p w:rsidR="00FB2D0F" w:rsidRPr="00C121E9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программы позволит изменить сложившуюся социаль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ную, инженерную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4A2E82" w:rsidRPr="00C121E9" w:rsidRDefault="00482E3B" w:rsidP="00C97B0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Раздел 2. </w:t>
      </w:r>
      <w:bookmarkEnd w:id="3"/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Перечень приоритетов муниципальной программы</w:t>
      </w:r>
    </w:p>
    <w:p w:rsidR="00C97B0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4A2E82" w:rsidRPr="00C121E9" w:rsidRDefault="002B1C7C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Создание </w:t>
      </w:r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комфортной среды для маломобильных групп граждан и адаптация объектов социальной </w:t>
      </w:r>
      <w:proofErr w:type="gramStart"/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инфраструктуры  для</w:t>
      </w:r>
      <w:proofErr w:type="gramEnd"/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инвалидов и других маломобильных граждан. </w:t>
      </w:r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Комплекс соответствующих мероприятий предполагает создание условий для беспрепятственного </w:t>
      </w:r>
      <w:proofErr w:type="gramStart"/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доступа  к</w:t>
      </w:r>
      <w:proofErr w:type="gramEnd"/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объектам социальной сферы, приспособление учреждений социальной инфраструктуры к обслуживанию инвалидов.</w:t>
      </w:r>
    </w:p>
    <w:p w:rsidR="00EB783F" w:rsidRPr="00C121E9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3. </w:t>
      </w:r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6C2D2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Цели, задачи и н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аправления реализации программы</w:t>
      </w:r>
    </w:p>
    <w:p w:rsidR="003B49ED" w:rsidRPr="00C121E9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Целью программы является создание </w:t>
      </w:r>
      <w:proofErr w:type="spellStart"/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безбарьерной</w:t>
      </w:r>
      <w:proofErr w:type="spellEnd"/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среды жизнедеятельности для маломобильных групп граждан, повышение качества и уровня жизни инвалидов, социальная интеграция инвалидов в общество.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Задачи: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мониторинг состояния и оценка пригодности существующей в районе среды жизнедеятельности для инвалидов и других маломобильных групп населения, независимо от форм собственности;</w:t>
      </w:r>
    </w:p>
    <w:p w:rsidR="006726F4" w:rsidRPr="00C121E9" w:rsidRDefault="006726F4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 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обустройство объектов социальной инфраструктуры для обеспечения доступности маломобильных групп граждан;</w:t>
      </w:r>
    </w:p>
    <w:p w:rsidR="00C97B05" w:rsidRPr="00C121E9" w:rsidRDefault="00C97B05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вовлечение в культурную, спортивную и общественную жизнь жителей района с ограниченными возможностями жизнедеятельности.</w:t>
      </w:r>
    </w:p>
    <w:p w:rsidR="006726F4" w:rsidRPr="00C121E9" w:rsidRDefault="006726F4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lastRenderedPageBreak/>
        <w:t xml:space="preserve">Раздел 4. </w:t>
      </w:r>
      <w:r w:rsidR="00EB783F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Сроки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и этапы реализации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Программа реализуется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один этап с 2026 по 2028</w:t>
      </w:r>
      <w:r w:rsidR="003B49ED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3A489B" w:rsidRPr="00C121E9" w:rsidRDefault="003A489B" w:rsidP="006726F4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5.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Описание рисков реализации программы и способы их минимизации</w:t>
      </w:r>
    </w:p>
    <w:p w:rsidR="00DF6F35" w:rsidRPr="00C121E9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tbl>
      <w:tblPr>
        <w:tblW w:w="1017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3125"/>
        <w:gridCol w:w="3226"/>
      </w:tblGrid>
      <w:tr w:rsidR="00B45E08" w:rsidRPr="00C121E9" w:rsidTr="005C0482">
        <w:trPr>
          <w:trHeight w:hRule="exact" w:val="706"/>
        </w:trPr>
        <w:tc>
          <w:tcPr>
            <w:tcW w:w="571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п/п</w:t>
            </w:r>
          </w:p>
        </w:tc>
        <w:tc>
          <w:tcPr>
            <w:tcW w:w="3257" w:type="dxa"/>
            <w:shd w:val="clear" w:color="auto" w:fill="FFFFFF"/>
            <w:vAlign w:val="center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Риск</w:t>
            </w:r>
          </w:p>
        </w:tc>
        <w:tc>
          <w:tcPr>
            <w:tcW w:w="3125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Последствия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наступления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Способы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минимизации</w:t>
            </w:r>
          </w:p>
        </w:tc>
      </w:tr>
      <w:tr w:rsidR="00B45E08" w:rsidRPr="00C121E9" w:rsidTr="005C0482">
        <w:trPr>
          <w:trHeight w:hRule="exact" w:val="283"/>
        </w:trPr>
        <w:tc>
          <w:tcPr>
            <w:tcW w:w="10179" w:type="dxa"/>
            <w:gridSpan w:val="4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1. Внешние риски</w:t>
            </w:r>
          </w:p>
        </w:tc>
      </w:tr>
      <w:tr w:rsidR="00B45E08" w:rsidRPr="00C121E9" w:rsidTr="005C0482">
        <w:trPr>
          <w:trHeight w:hRule="exact" w:val="3554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1.1</w:t>
            </w:r>
          </w:p>
        </w:tc>
        <w:tc>
          <w:tcPr>
            <w:tcW w:w="3257" w:type="dxa"/>
            <w:shd w:val="clear" w:color="auto" w:fill="FFFFFF"/>
            <w:vAlign w:val="bottom"/>
          </w:tcPr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226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Оперативная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корректировка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программы</w:t>
            </w:r>
          </w:p>
        </w:tc>
      </w:tr>
      <w:tr w:rsidR="00B45E08" w:rsidRPr="00C121E9" w:rsidTr="005C0482">
        <w:trPr>
          <w:trHeight w:hRule="exact" w:val="1853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1.2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финансирования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B45E08" w:rsidRPr="00C121E9" w:rsidTr="005C0482">
        <w:trPr>
          <w:trHeight w:hRule="exact" w:val="427"/>
        </w:trPr>
        <w:tc>
          <w:tcPr>
            <w:tcW w:w="10179" w:type="dxa"/>
            <w:gridSpan w:val="4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2. Внутренние риски</w:t>
            </w:r>
          </w:p>
        </w:tc>
      </w:tr>
      <w:tr w:rsidR="00B45E08" w:rsidRPr="00C121E9" w:rsidTr="005C0482">
        <w:trPr>
          <w:trHeight w:hRule="exact" w:val="2267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2.1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Административные риски (неэффективное управление реализацией программы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несвоевременное принятие управленческих решений в сфере реализации муниципальной программы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:rsidR="006726F4" w:rsidRPr="00C121E9" w:rsidRDefault="006726F4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6.  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Ресурсное обеспечение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7871D3" w:rsidRPr="00C121E9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Финансирование программы осуществляется за счёт средств районного бюджета.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Всего на реализацию прог</w:t>
      </w:r>
      <w:r w:rsidR="0095009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раммных мероприятий потребуется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400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., 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том числе: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2026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–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руб.;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2027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204DD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.;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2028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руб.</w:t>
      </w:r>
    </w:p>
    <w:p w:rsidR="00B45E08" w:rsidRPr="00C121E9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C97B05" w:rsidP="00C97B05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7. </w:t>
      </w:r>
      <w:r w:rsidR="008955C7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Важнейшие целевые индикаторы и показатели и </w:t>
      </w:r>
      <w:r w:rsidR="008955C7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lastRenderedPageBreak/>
        <w:t>р</w:t>
      </w:r>
      <w:r w:rsidR="00B45E0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езультативность муниципальной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района;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повысить информированность общества о проблемах инвалидов и инвалидности; увеличить степень социальной адаптации и успешной интеграции лиц с ограниченными возможностями в общество.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результате выполнения мероприятий программы ожидается: 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оборудованных социально значимых объектов социальной инфраструктуры для маломобильных групп населения;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увеличение количества вовлеченных в культурную, спортивную и общественную жизнь жителей района с ограниченными возможностями 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жизнедеятельности.</w:t>
      </w:r>
    </w:p>
    <w:p w:rsidR="00C67123" w:rsidRPr="00C121E9" w:rsidRDefault="00C67123" w:rsidP="00C671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индикаторов</w:t>
      </w:r>
      <w:r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программы 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9"/>
        <w:gridCol w:w="3044"/>
        <w:gridCol w:w="1559"/>
        <w:gridCol w:w="1706"/>
        <w:gridCol w:w="1061"/>
        <w:gridCol w:w="851"/>
        <w:gridCol w:w="1065"/>
      </w:tblGrid>
      <w:tr w:rsidR="00C67123" w:rsidRPr="00C121E9" w:rsidTr="00C67123">
        <w:tc>
          <w:tcPr>
            <w:tcW w:w="77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44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706" w:type="dxa"/>
            <w:vMerge w:val="restart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</w:t>
            </w:r>
            <w:r w:rsidR="00C67123"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год)</w:t>
            </w:r>
          </w:p>
        </w:tc>
        <w:tc>
          <w:tcPr>
            <w:tcW w:w="2977" w:type="dxa"/>
            <w:gridSpan w:val="3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C67123" w:rsidRPr="00C121E9" w:rsidTr="00C67123">
        <w:tc>
          <w:tcPr>
            <w:tcW w:w="77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6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4" w:type="dxa"/>
          </w:tcPr>
          <w:p w:rsidR="00C67123" w:rsidRPr="00C121E9" w:rsidRDefault="001D551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</w:t>
            </w:r>
          </w:p>
        </w:tc>
        <w:tc>
          <w:tcPr>
            <w:tcW w:w="1559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</w:t>
            </w:r>
            <w:r w:rsidR="00C67123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6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44" w:type="dxa"/>
          </w:tcPr>
          <w:p w:rsidR="00C67123" w:rsidRPr="00C121E9" w:rsidRDefault="005F18AE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</w:p>
        </w:tc>
        <w:tc>
          <w:tcPr>
            <w:tcW w:w="155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  <w:r w:rsidR="005F18AE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 числа инвалидов 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(1296 чел. на 1.01.2025 года)</w:t>
            </w:r>
          </w:p>
        </w:tc>
        <w:tc>
          <w:tcPr>
            <w:tcW w:w="1706" w:type="dxa"/>
          </w:tcPr>
          <w:p w:rsidR="00620EA6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10,4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10,5</w:t>
            </w:r>
          </w:p>
        </w:tc>
        <w:tc>
          <w:tcPr>
            <w:tcW w:w="85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10,6</w:t>
            </w:r>
          </w:p>
        </w:tc>
        <w:tc>
          <w:tcPr>
            <w:tcW w:w="1065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10,7</w:t>
            </w:r>
          </w:p>
        </w:tc>
      </w:tr>
    </w:tbl>
    <w:p w:rsidR="009A45F8" w:rsidRPr="00C121E9" w:rsidRDefault="009A45F8" w:rsidP="005F18AE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A45F8" w:rsidRPr="00C121E9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C121E9">
        <w:rPr>
          <w:rFonts w:ascii="Times New Roman" w:eastAsia="Tahoma" w:hAnsi="Times New Roman" w:cs="Times New Roman"/>
          <w:b/>
          <w:color w:val="000000"/>
          <w:sz w:val="26"/>
          <w:szCs w:val="26"/>
          <w:lang w:eastAsia="ru-RU" w:bidi="ru-RU"/>
        </w:rPr>
        <w:t xml:space="preserve">8. Перечень мероприятий </w:t>
      </w:r>
      <w:r w:rsidRPr="00C121E9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муниципальной программы</w:t>
      </w:r>
    </w:p>
    <w:p w:rsidR="009A45F8" w:rsidRPr="00C121E9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95"/>
        <w:gridCol w:w="962"/>
        <w:gridCol w:w="933"/>
        <w:gridCol w:w="2481"/>
      </w:tblGrid>
      <w:tr w:rsidR="009A45F8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236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978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2990" w:type="dxa"/>
            <w:gridSpan w:val="3"/>
          </w:tcPr>
          <w:p w:rsidR="009A45F8" w:rsidRPr="00C121E9" w:rsidRDefault="009A45F8" w:rsidP="005C04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A45F8" w:rsidRPr="00C121E9" w:rsidRDefault="005C0482" w:rsidP="005C0482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2026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2027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2028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2481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социальной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</w:tc>
      </w:tr>
      <w:tr w:rsidR="009A45F8" w:rsidRPr="00C121E9" w:rsidTr="004E0BE4">
        <w:trPr>
          <w:trHeight w:val="983"/>
        </w:trPr>
        <w:tc>
          <w:tcPr>
            <w:tcW w:w="774" w:type="dxa"/>
          </w:tcPr>
          <w:p w:rsidR="009A45F8" w:rsidRPr="00C121E9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proofErr w:type="gramStart"/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  социально</w:t>
            </w:r>
            <w:proofErr w:type="gramEnd"/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значимых учреждениях</w:t>
            </w:r>
          </w:p>
          <w:p w:rsidR="009A45F8" w:rsidRPr="00C121E9" w:rsidRDefault="004A48AA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округа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gramEnd"/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строительство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пандусов,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поручней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, оборудование дверных проёмов, оснащение кнопками вызова, табличками Брайля, 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62" w:type="dxa"/>
          </w:tcPr>
          <w:p w:rsidR="009A45F8" w:rsidRPr="00C121E9" w:rsidRDefault="005418BC" w:rsidP="005418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33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AB29AA" w:rsidRPr="00C121E9" w:rsidRDefault="00AB29AA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со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средствами массовой информации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(размещение информаций, статей 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вопросам социальной защиты 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реабилитации 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>инвалидов и др.)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Реакционно-издательский отдел МУК «МЦБ»</w:t>
            </w:r>
          </w:p>
        </w:tc>
      </w:tr>
      <w:tr w:rsidR="005C0482" w:rsidRPr="00C121E9" w:rsidTr="004E0BE4">
        <w:trPr>
          <w:trHeight w:val="2758"/>
        </w:trPr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9A45F8" w:rsidRPr="00C121E9" w:rsidRDefault="009A45F8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</w:t>
            </w:r>
            <w:r w:rsidR="00A75DB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МКДЦ»</w:t>
            </w:r>
          </w:p>
          <w:p w:rsidR="00E520C6" w:rsidRPr="00C121E9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9A45F8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ДЮСШ 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5C0482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9A45F8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информационно-методического </w:t>
            </w:r>
            <w:r w:rsidR="005C0482"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9A45F8" w:rsidRPr="00C121E9" w:rsidRDefault="009A45F8" w:rsidP="005C0482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детьми-инвалидами 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том числе в сфере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4E0BE4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культуры, </w:t>
            </w:r>
            <w:proofErr w:type="gramStart"/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>ДЮСШ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gramEnd"/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Красночикойская детская школа искусств»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Профессиональная реабилитация инвалидов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6E5AEF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Красночикойский отдел ГКУ КЦЗН </w:t>
            </w:r>
            <w:r w:rsidR="004E0BE4" w:rsidRPr="00C121E9">
              <w:rPr>
                <w:rFonts w:ascii="Times New Roman" w:hAnsi="Times New Roman" w:cs="Times New Roman"/>
                <w:sz w:val="26"/>
                <w:szCs w:val="26"/>
              </w:rPr>
              <w:t>при содействии Администра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Красночикойского муниципального округа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5C0482" w:rsidP="005972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программе: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5009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</w:tbl>
    <w:p w:rsidR="009A45F8" w:rsidRPr="00C121E9" w:rsidRDefault="009A45F8" w:rsidP="005C0482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A45F8" w:rsidRPr="00C121E9" w:rsidSect="00D93732">
          <w:headerReference w:type="even" r:id="rId9"/>
          <w:headerReference w:type="default" r:id="rId10"/>
          <w:pgSz w:w="11900" w:h="16840"/>
          <w:pgMar w:top="993" w:right="701" w:bottom="851" w:left="1418" w:header="0" w:footer="3" w:gutter="0"/>
          <w:cols w:space="720"/>
          <w:noEndnote/>
          <w:docGrid w:linePitch="360"/>
        </w:sectPr>
      </w:pPr>
    </w:p>
    <w:p w:rsidR="00482E3B" w:rsidRDefault="00482E3B" w:rsidP="00A75DBE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FB1" w:rsidRDefault="00894FB1">
      <w:pPr>
        <w:spacing w:after="0" w:line="240" w:lineRule="auto"/>
      </w:pPr>
      <w:r>
        <w:separator/>
      </w:r>
    </w:p>
  </w:endnote>
  <w:endnote w:type="continuationSeparator" w:id="0">
    <w:p w:rsidR="00894FB1" w:rsidRDefault="0089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FB1" w:rsidRDefault="00894FB1">
      <w:pPr>
        <w:spacing w:after="0" w:line="240" w:lineRule="auto"/>
      </w:pPr>
      <w:r>
        <w:separator/>
      </w:r>
    </w:p>
  </w:footnote>
  <w:footnote w:type="continuationSeparator" w:id="0">
    <w:p w:rsidR="00894FB1" w:rsidRDefault="00894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894FB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894FB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759A6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576F3"/>
    <w:rsid w:val="00363FD6"/>
    <w:rsid w:val="003642C6"/>
    <w:rsid w:val="003A489B"/>
    <w:rsid w:val="003A7085"/>
    <w:rsid w:val="003B0A55"/>
    <w:rsid w:val="003B49ED"/>
    <w:rsid w:val="003E13E0"/>
    <w:rsid w:val="004101FE"/>
    <w:rsid w:val="004243F9"/>
    <w:rsid w:val="00425217"/>
    <w:rsid w:val="00435F45"/>
    <w:rsid w:val="00481F70"/>
    <w:rsid w:val="00482E3B"/>
    <w:rsid w:val="004A2E82"/>
    <w:rsid w:val="004A48AA"/>
    <w:rsid w:val="004C207A"/>
    <w:rsid w:val="004C4513"/>
    <w:rsid w:val="004E0BE4"/>
    <w:rsid w:val="004E467E"/>
    <w:rsid w:val="00522954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57FBB"/>
    <w:rsid w:val="006726F4"/>
    <w:rsid w:val="00680092"/>
    <w:rsid w:val="006C2D22"/>
    <w:rsid w:val="006E3D47"/>
    <w:rsid w:val="006E5AEF"/>
    <w:rsid w:val="006F21C8"/>
    <w:rsid w:val="00700432"/>
    <w:rsid w:val="00702042"/>
    <w:rsid w:val="00725652"/>
    <w:rsid w:val="00727FA9"/>
    <w:rsid w:val="00760D2C"/>
    <w:rsid w:val="00770641"/>
    <w:rsid w:val="00772D88"/>
    <w:rsid w:val="00776DCB"/>
    <w:rsid w:val="007871D3"/>
    <w:rsid w:val="007A1FD0"/>
    <w:rsid w:val="007C288A"/>
    <w:rsid w:val="007C6332"/>
    <w:rsid w:val="00810F18"/>
    <w:rsid w:val="00813317"/>
    <w:rsid w:val="0083170F"/>
    <w:rsid w:val="0083349E"/>
    <w:rsid w:val="00854D6F"/>
    <w:rsid w:val="008844B5"/>
    <w:rsid w:val="00887775"/>
    <w:rsid w:val="00894FB1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83B"/>
    <w:rsid w:val="009F4676"/>
    <w:rsid w:val="00A03D6A"/>
    <w:rsid w:val="00A3020E"/>
    <w:rsid w:val="00A75DBE"/>
    <w:rsid w:val="00AA779E"/>
    <w:rsid w:val="00AB29AA"/>
    <w:rsid w:val="00AC38B6"/>
    <w:rsid w:val="00AE0976"/>
    <w:rsid w:val="00B4016C"/>
    <w:rsid w:val="00B45E08"/>
    <w:rsid w:val="00B54F0F"/>
    <w:rsid w:val="00B73C29"/>
    <w:rsid w:val="00BE31D1"/>
    <w:rsid w:val="00BE5441"/>
    <w:rsid w:val="00BF3526"/>
    <w:rsid w:val="00C121E9"/>
    <w:rsid w:val="00C30619"/>
    <w:rsid w:val="00C3450E"/>
    <w:rsid w:val="00C51B62"/>
    <w:rsid w:val="00C67123"/>
    <w:rsid w:val="00C83F38"/>
    <w:rsid w:val="00C85DA8"/>
    <w:rsid w:val="00C97B05"/>
    <w:rsid w:val="00CE7302"/>
    <w:rsid w:val="00CF5FE9"/>
    <w:rsid w:val="00D00543"/>
    <w:rsid w:val="00D23CE4"/>
    <w:rsid w:val="00D31A68"/>
    <w:rsid w:val="00D51F2F"/>
    <w:rsid w:val="00D64172"/>
    <w:rsid w:val="00D66EBA"/>
    <w:rsid w:val="00D93732"/>
    <w:rsid w:val="00D9576C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25CCA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F3727C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5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45B0A-AF63-4664-AEE2-422922B1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3</cp:revision>
  <cp:lastPrinted>2022-10-14T03:37:00Z</cp:lastPrinted>
  <dcterms:created xsi:type="dcterms:W3CDTF">2026-06-01T02:41:00Z</dcterms:created>
  <dcterms:modified xsi:type="dcterms:W3CDTF">2026-06-01T03:02:00Z</dcterms:modified>
</cp:coreProperties>
</file>