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628" w:rsidRDefault="008E1628" w:rsidP="004856CC">
      <w:pPr>
        <w:jc w:val="center"/>
        <w:rPr>
          <w:sz w:val="28"/>
          <w:szCs w:val="28"/>
        </w:rPr>
      </w:pPr>
    </w:p>
    <w:p w:rsidR="004856CC" w:rsidRDefault="004856CC" w:rsidP="004856C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4856CC" w:rsidRPr="00BF4441" w:rsidRDefault="004856CC" w:rsidP="00485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4856CC" w:rsidRDefault="004856CC" w:rsidP="004856CC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4856CC" w:rsidRPr="00A16A5B" w:rsidRDefault="00A40E51" w:rsidP="004856CC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«</w:t>
      </w:r>
      <w:r w:rsidR="008E79E6">
        <w:rPr>
          <w:sz w:val="28"/>
          <w:szCs w:val="28"/>
        </w:rPr>
        <w:t xml:space="preserve">27 </w:t>
      </w:r>
      <w:r>
        <w:rPr>
          <w:sz w:val="28"/>
          <w:szCs w:val="28"/>
        </w:rPr>
        <w:t>»</w:t>
      </w:r>
      <w:r w:rsidR="00A16A5B">
        <w:rPr>
          <w:sz w:val="28"/>
          <w:szCs w:val="28"/>
        </w:rPr>
        <w:t xml:space="preserve"> </w:t>
      </w:r>
      <w:r w:rsidR="008E79E6">
        <w:rPr>
          <w:sz w:val="28"/>
          <w:szCs w:val="28"/>
        </w:rPr>
        <w:t xml:space="preserve"> марта </w:t>
      </w:r>
      <w:r>
        <w:rPr>
          <w:sz w:val="28"/>
          <w:szCs w:val="28"/>
        </w:rPr>
        <w:t>202</w:t>
      </w:r>
      <w:r w:rsidR="006A4117">
        <w:rPr>
          <w:sz w:val="28"/>
          <w:szCs w:val="28"/>
        </w:rPr>
        <w:t>5</w:t>
      </w:r>
      <w:r w:rsidR="004856CC">
        <w:rPr>
          <w:sz w:val="28"/>
          <w:szCs w:val="28"/>
        </w:rPr>
        <w:t xml:space="preserve"> г.                                                                              № </w:t>
      </w:r>
      <w:r w:rsidR="008E79E6">
        <w:rPr>
          <w:sz w:val="28"/>
          <w:szCs w:val="28"/>
        </w:rPr>
        <w:t>209</w:t>
      </w:r>
    </w:p>
    <w:p w:rsidR="004856CC" w:rsidRDefault="004856CC" w:rsidP="004856C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4856CC" w:rsidRDefault="004856CC" w:rsidP="004856CC">
      <w:pPr>
        <w:jc w:val="center"/>
        <w:rPr>
          <w:sz w:val="28"/>
          <w:szCs w:val="28"/>
        </w:rPr>
      </w:pPr>
    </w:p>
    <w:p w:rsidR="00CE6E1F" w:rsidRDefault="00CE6E1F" w:rsidP="004856CC">
      <w:pPr>
        <w:jc w:val="center"/>
        <w:rPr>
          <w:sz w:val="28"/>
          <w:szCs w:val="28"/>
        </w:rPr>
      </w:pPr>
    </w:p>
    <w:p w:rsidR="00CE6E1F" w:rsidRDefault="004856CC" w:rsidP="00CE6E1F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="00CE6E1F" w:rsidRPr="00CE6E1F">
        <w:rPr>
          <w:b/>
          <w:bCs/>
          <w:color w:val="000000"/>
          <w:sz w:val="28"/>
          <w:szCs w:val="28"/>
        </w:rPr>
        <w:t>Об утверждении Положения о комиссии по установлению фактов проживания</w:t>
      </w:r>
      <w:r w:rsidR="00CE6E1F">
        <w:rPr>
          <w:b/>
          <w:bCs/>
          <w:color w:val="000000"/>
          <w:sz w:val="28"/>
          <w:szCs w:val="28"/>
        </w:rPr>
        <w:t xml:space="preserve"> </w:t>
      </w:r>
      <w:r w:rsidR="00CE6E1F" w:rsidRPr="00CE6E1F">
        <w:rPr>
          <w:b/>
          <w:bCs/>
          <w:color w:val="000000"/>
          <w:sz w:val="28"/>
          <w:szCs w:val="28"/>
        </w:rPr>
        <w:t>граждан Российской Федерации, иностранных граждан и лиц без гражданства в</w:t>
      </w:r>
      <w:r w:rsidR="00CE6E1F">
        <w:rPr>
          <w:b/>
          <w:bCs/>
          <w:color w:val="000000"/>
          <w:sz w:val="28"/>
          <w:szCs w:val="28"/>
        </w:rPr>
        <w:t xml:space="preserve"> </w:t>
      </w:r>
      <w:r w:rsidR="00CE6E1F" w:rsidRPr="00CE6E1F">
        <w:rPr>
          <w:b/>
          <w:bCs/>
          <w:color w:val="000000"/>
          <w:sz w:val="28"/>
          <w:szCs w:val="28"/>
        </w:rPr>
        <w:t>жилых помещениях, находящихся в зоне чрезвычайной ситуации, нарушения</w:t>
      </w:r>
      <w:r w:rsidR="00CE6E1F">
        <w:rPr>
          <w:b/>
          <w:bCs/>
          <w:color w:val="000000"/>
          <w:sz w:val="28"/>
          <w:szCs w:val="28"/>
        </w:rPr>
        <w:t xml:space="preserve"> </w:t>
      </w:r>
      <w:r w:rsidR="00CE6E1F" w:rsidRPr="00CE6E1F">
        <w:rPr>
          <w:b/>
          <w:bCs/>
          <w:color w:val="000000"/>
          <w:sz w:val="28"/>
          <w:szCs w:val="28"/>
        </w:rPr>
        <w:t>условий их жизнедеятельности и утраты ими имущества первой необходимости в</w:t>
      </w:r>
      <w:r w:rsidR="00CE6E1F">
        <w:rPr>
          <w:b/>
          <w:bCs/>
          <w:color w:val="000000"/>
          <w:sz w:val="28"/>
          <w:szCs w:val="28"/>
        </w:rPr>
        <w:t xml:space="preserve"> </w:t>
      </w:r>
      <w:r w:rsidR="00CE6E1F" w:rsidRPr="00CE6E1F">
        <w:rPr>
          <w:b/>
          <w:bCs/>
          <w:color w:val="000000"/>
          <w:sz w:val="28"/>
          <w:szCs w:val="28"/>
        </w:rPr>
        <w:t>результате чрезвычайной ситуации</w:t>
      </w:r>
    </w:p>
    <w:p w:rsidR="00CE6E1F" w:rsidRPr="00CE6E1F" w:rsidRDefault="00CE6E1F" w:rsidP="00CE6E1F">
      <w:pPr>
        <w:jc w:val="center"/>
        <w:rPr>
          <w:sz w:val="28"/>
          <w:szCs w:val="28"/>
        </w:rPr>
      </w:pPr>
    </w:p>
    <w:p w:rsidR="00CE6E1F" w:rsidRDefault="00CE6E1F" w:rsidP="00CE6E1F">
      <w:pPr>
        <w:pStyle w:val="1"/>
        <w:shd w:val="clear" w:color="auto" w:fill="auto"/>
        <w:ind w:firstLine="700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Pr="00CE6E1F">
        <w:rPr>
          <w:color w:val="000000"/>
          <w:sz w:val="28"/>
          <w:szCs w:val="28"/>
        </w:rPr>
        <w:t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Забайкальского края от 21 июня 2022 г. №’ 246 «Об утверждении Порядка и условий оказания единовременной материальной помощи, финансовой помощи в связи с утратой имущества первой необходимости, выплаты единовременных пособий гражданам Российской Федерации, иностранных граждан и лиц без гражданства, проживающих на территории Забайкальского края, в случаях ликвидации чрезвычайных ситуаций природного и техноге</w:t>
      </w:r>
      <w:r>
        <w:rPr>
          <w:color w:val="000000"/>
          <w:sz w:val="28"/>
          <w:szCs w:val="28"/>
        </w:rPr>
        <w:t>нного характера», администрация</w:t>
      </w:r>
      <w:r w:rsidRPr="00CE6E1F">
        <w:rPr>
          <w:color w:val="000000"/>
          <w:sz w:val="28"/>
          <w:szCs w:val="28"/>
        </w:rPr>
        <w:t xml:space="preserve"> муниципального </w:t>
      </w:r>
      <w:r>
        <w:rPr>
          <w:color w:val="000000"/>
          <w:sz w:val="28"/>
          <w:szCs w:val="28"/>
        </w:rPr>
        <w:t>района «Красночикойский район»</w:t>
      </w:r>
      <w:r w:rsidRPr="00CE6E1F">
        <w:rPr>
          <w:color w:val="000000"/>
          <w:sz w:val="28"/>
          <w:szCs w:val="28"/>
        </w:rPr>
        <w:t xml:space="preserve"> </w:t>
      </w:r>
      <w:r w:rsidRPr="00CE6E1F">
        <w:rPr>
          <w:bCs/>
          <w:color w:val="000000"/>
          <w:sz w:val="28"/>
          <w:szCs w:val="28"/>
        </w:rPr>
        <w:t>постановляет:</w:t>
      </w:r>
    </w:p>
    <w:p w:rsidR="00CE6E1F" w:rsidRPr="00CE6E1F" w:rsidRDefault="00CE6E1F" w:rsidP="00CE6E1F">
      <w:pPr>
        <w:pStyle w:val="1"/>
        <w:shd w:val="clear" w:color="auto" w:fill="auto"/>
        <w:ind w:firstLine="700"/>
        <w:jc w:val="both"/>
        <w:rPr>
          <w:sz w:val="28"/>
          <w:szCs w:val="28"/>
        </w:rPr>
      </w:pPr>
    </w:p>
    <w:p w:rsidR="00CE6E1F" w:rsidRPr="00CE6E1F" w:rsidRDefault="00CE6E1F" w:rsidP="00CE6E1F">
      <w:pPr>
        <w:pStyle w:val="1"/>
        <w:shd w:val="clear" w:color="auto" w:fill="auto"/>
        <w:tabs>
          <w:tab w:val="left" w:pos="1426"/>
        </w:tabs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1. </w:t>
      </w:r>
      <w:r w:rsidRPr="00CE6E1F">
        <w:rPr>
          <w:color w:val="000000"/>
          <w:sz w:val="28"/>
          <w:szCs w:val="28"/>
        </w:rPr>
        <w:t xml:space="preserve">Утвердить Положение о комиссии </w:t>
      </w:r>
      <w:r>
        <w:rPr>
          <w:color w:val="000000"/>
          <w:sz w:val="28"/>
          <w:szCs w:val="28"/>
        </w:rPr>
        <w:t>п</w:t>
      </w:r>
      <w:r w:rsidRPr="00CE6E1F">
        <w:rPr>
          <w:color w:val="000000"/>
          <w:sz w:val="28"/>
          <w:szCs w:val="28"/>
        </w:rPr>
        <w:t xml:space="preserve">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первой необходимости в результате чрезвычайной ситуации  </w:t>
      </w:r>
      <w:r>
        <w:rPr>
          <w:color w:val="000000"/>
          <w:sz w:val="28"/>
          <w:szCs w:val="28"/>
        </w:rPr>
        <w:t>(п</w:t>
      </w:r>
      <w:r w:rsidRPr="00CE6E1F">
        <w:rPr>
          <w:color w:val="000000"/>
          <w:sz w:val="28"/>
          <w:szCs w:val="28"/>
        </w:rPr>
        <w:t>риложению</w:t>
      </w:r>
      <w:r>
        <w:rPr>
          <w:color w:val="000000"/>
          <w:sz w:val="28"/>
          <w:szCs w:val="28"/>
        </w:rPr>
        <w:t xml:space="preserve"> № 1).</w:t>
      </w:r>
      <w:r w:rsidRPr="00CE6E1F">
        <w:rPr>
          <w:color w:val="000000"/>
          <w:sz w:val="28"/>
          <w:szCs w:val="28"/>
        </w:rPr>
        <w:t xml:space="preserve"> </w:t>
      </w:r>
    </w:p>
    <w:p w:rsidR="00936741" w:rsidRDefault="00CE6E1F" w:rsidP="00936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8672C">
        <w:rPr>
          <w:sz w:val="28"/>
          <w:szCs w:val="28"/>
        </w:rPr>
        <w:t xml:space="preserve">        </w:t>
      </w:r>
      <w:r w:rsidR="00936741">
        <w:rPr>
          <w:sz w:val="28"/>
          <w:szCs w:val="28"/>
        </w:rPr>
        <w:t xml:space="preserve"> </w:t>
      </w:r>
      <w:r w:rsidR="00316EAC">
        <w:rPr>
          <w:sz w:val="28"/>
          <w:szCs w:val="28"/>
        </w:rPr>
        <w:t xml:space="preserve">2. Настоящее постановление официально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</w:t>
      </w:r>
      <w:hyperlink r:id="rId6" w:history="1">
        <w:r w:rsidR="00316EAC">
          <w:rPr>
            <w:rStyle w:val="aa"/>
            <w:sz w:val="28"/>
            <w:szCs w:val="28"/>
          </w:rPr>
          <w:t>https://chikoy75.ru</w:t>
        </w:r>
      </w:hyperlink>
      <w:r w:rsidR="00316EAC">
        <w:rPr>
          <w:sz w:val="28"/>
          <w:szCs w:val="28"/>
        </w:rPr>
        <w:t>.</w:t>
      </w:r>
    </w:p>
    <w:p w:rsidR="009A19F4" w:rsidRDefault="00936741" w:rsidP="00936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472C4">
        <w:rPr>
          <w:sz w:val="28"/>
          <w:szCs w:val="28"/>
        </w:rPr>
        <w:t>3</w:t>
      </w:r>
      <w:r>
        <w:rPr>
          <w:sz w:val="28"/>
          <w:szCs w:val="28"/>
        </w:rPr>
        <w:t>. Контроль исполнения настоящего постановления оставляю за собой.</w:t>
      </w:r>
    </w:p>
    <w:p w:rsidR="009A19F4" w:rsidRDefault="009A19F4" w:rsidP="004856CC">
      <w:pPr>
        <w:jc w:val="both"/>
        <w:rPr>
          <w:sz w:val="28"/>
          <w:szCs w:val="28"/>
        </w:rPr>
      </w:pPr>
    </w:p>
    <w:p w:rsidR="006A4117" w:rsidRDefault="006A4117" w:rsidP="004856CC">
      <w:pPr>
        <w:jc w:val="both"/>
        <w:rPr>
          <w:sz w:val="28"/>
          <w:szCs w:val="28"/>
        </w:rPr>
      </w:pPr>
    </w:p>
    <w:p w:rsidR="003D7B23" w:rsidRDefault="003D7B23" w:rsidP="004856CC">
      <w:pPr>
        <w:jc w:val="both"/>
        <w:rPr>
          <w:sz w:val="28"/>
          <w:szCs w:val="28"/>
        </w:rPr>
      </w:pPr>
    </w:p>
    <w:p w:rsidR="009A19F4" w:rsidRDefault="006A4117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4856CC" w:rsidRDefault="006A4117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A19F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A19F4">
        <w:rPr>
          <w:sz w:val="28"/>
          <w:szCs w:val="28"/>
        </w:rPr>
        <w:t xml:space="preserve"> </w:t>
      </w:r>
      <w:r w:rsidR="004856CC">
        <w:rPr>
          <w:sz w:val="28"/>
          <w:szCs w:val="28"/>
        </w:rPr>
        <w:t>муниципального района</w:t>
      </w:r>
    </w:p>
    <w:p w:rsidR="008151B3" w:rsidRDefault="004856CC" w:rsidP="00CE6E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</w:t>
      </w:r>
      <w:r w:rsidR="005D3A77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</w:t>
      </w:r>
      <w:r w:rsidR="006A4117">
        <w:rPr>
          <w:sz w:val="28"/>
          <w:szCs w:val="28"/>
        </w:rPr>
        <w:t>Н</w:t>
      </w:r>
      <w:r w:rsidR="005D3A77">
        <w:rPr>
          <w:sz w:val="28"/>
          <w:szCs w:val="28"/>
        </w:rPr>
        <w:t>.</w:t>
      </w:r>
      <w:r w:rsidR="006A4117">
        <w:rPr>
          <w:sz w:val="28"/>
          <w:szCs w:val="28"/>
        </w:rPr>
        <w:t>П</w:t>
      </w:r>
      <w:r w:rsidR="005D3A77">
        <w:rPr>
          <w:sz w:val="28"/>
          <w:szCs w:val="28"/>
        </w:rPr>
        <w:t>.</w:t>
      </w:r>
      <w:r w:rsidR="00872083">
        <w:rPr>
          <w:sz w:val="28"/>
          <w:szCs w:val="28"/>
        </w:rPr>
        <w:t xml:space="preserve"> </w:t>
      </w:r>
      <w:proofErr w:type="spellStart"/>
      <w:r w:rsidR="006A4117">
        <w:rPr>
          <w:sz w:val="28"/>
          <w:szCs w:val="28"/>
        </w:rPr>
        <w:t>Конюков</w:t>
      </w:r>
      <w:proofErr w:type="spellEnd"/>
    </w:p>
    <w:p w:rsidR="008E79E6" w:rsidRDefault="008E79E6">
      <w:pPr>
        <w:spacing w:after="200" w:line="276" w:lineRule="auto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</w:rPr>
        <w:br w:type="page"/>
      </w:r>
    </w:p>
    <w:p w:rsidR="003D7B23" w:rsidRPr="003D7B23" w:rsidRDefault="003D7B23" w:rsidP="003D7B23">
      <w:pPr>
        <w:pStyle w:val="1"/>
        <w:shd w:val="clear" w:color="auto" w:fill="auto"/>
        <w:ind w:firstLine="0"/>
        <w:jc w:val="right"/>
        <w:rPr>
          <w:bCs/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lastRenderedPageBreak/>
        <w:t>Приложение № 1</w:t>
      </w:r>
    </w:p>
    <w:p w:rsidR="00422AE0" w:rsidRDefault="00F80256" w:rsidP="00422AE0">
      <w:pPr>
        <w:pStyle w:val="1"/>
        <w:shd w:val="clear" w:color="auto" w:fill="auto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:rsidR="00F80256" w:rsidRDefault="00F80256" w:rsidP="00422AE0">
      <w:pPr>
        <w:pStyle w:val="1"/>
        <w:shd w:val="clear" w:color="auto" w:fill="auto"/>
        <w:ind w:firstLine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о комиссии по установлению фактов проживания граждан Российской</w:t>
      </w:r>
      <w:r w:rsidR="00422AE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Федерации, иностранных граждан и лиц без гражданства в жилых</w:t>
      </w:r>
      <w:r w:rsidR="00422AE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помещениях,</w:t>
      </w:r>
      <w:r w:rsidR="00422AE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находящихся в зоне чрезвычайной ситуации, нарушения условий их</w:t>
      </w:r>
      <w:r w:rsidR="00422AE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жизнедеятельности и утраты ими имущества первой необходимости в результате</w:t>
      </w:r>
      <w:r w:rsidR="00422AE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чрезвычайной ситуации</w:t>
      </w:r>
    </w:p>
    <w:p w:rsidR="00422AE0" w:rsidRDefault="00422AE0" w:rsidP="00F80256">
      <w:pPr>
        <w:pStyle w:val="20"/>
        <w:keepNext/>
        <w:keepLines/>
        <w:shd w:val="clear" w:color="auto" w:fill="auto"/>
        <w:spacing w:after="260"/>
        <w:jc w:val="center"/>
        <w:rPr>
          <w:sz w:val="28"/>
          <w:szCs w:val="28"/>
        </w:rPr>
      </w:pPr>
      <w:bookmarkStart w:id="1" w:name="bookmark3"/>
      <w:bookmarkStart w:id="2" w:name="bookmark2"/>
    </w:p>
    <w:p w:rsidR="00F80256" w:rsidRDefault="00F80256" w:rsidP="00F80256">
      <w:pPr>
        <w:pStyle w:val="20"/>
        <w:keepNext/>
        <w:keepLines/>
        <w:shd w:val="clear" w:color="auto" w:fill="auto"/>
        <w:spacing w:after="260"/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  <w:bookmarkEnd w:id="1"/>
      <w:bookmarkEnd w:id="2"/>
    </w:p>
    <w:p w:rsidR="00F80256" w:rsidRDefault="00AA0577" w:rsidP="00F80256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F80256">
        <w:rPr>
          <w:sz w:val="28"/>
          <w:szCs w:val="28"/>
        </w:rPr>
        <w:t xml:space="preserve"> Комиссия </w:t>
      </w:r>
      <w:r w:rsidR="003D7B23">
        <w:rPr>
          <w:sz w:val="28"/>
          <w:szCs w:val="28"/>
        </w:rPr>
        <w:t>по</w:t>
      </w:r>
      <w:r w:rsidR="00F80256">
        <w:rPr>
          <w:sz w:val="28"/>
          <w:szCs w:val="28"/>
        </w:rPr>
        <w:t xml:space="preserve">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первой необходимости в результате чрезвычайной ситуации (далее - Комиссия) является совещательным органом, созданным в целях осуществления полномочий, определенных Федеральным законом от 21 декабря 1994 г. № 68-ФЗ «О защите населения и территорий от чрезвычайных ситуаций природного и техногенного характера» при возникновении чрезвычайной ситуации на территории муниципального </w:t>
      </w:r>
      <w:r>
        <w:rPr>
          <w:sz w:val="28"/>
          <w:szCs w:val="28"/>
        </w:rPr>
        <w:t>района «Красночикойский район»</w:t>
      </w:r>
      <w:r w:rsidR="00F80256">
        <w:rPr>
          <w:sz w:val="28"/>
          <w:szCs w:val="28"/>
        </w:rPr>
        <w:t>.</w:t>
      </w:r>
    </w:p>
    <w:p w:rsidR="00A93EE3" w:rsidRDefault="00AC66CC" w:rsidP="00A93EE3">
      <w:pPr>
        <w:pStyle w:val="1"/>
        <w:numPr>
          <w:ilvl w:val="0"/>
          <w:numId w:val="4"/>
        </w:numPr>
        <w:shd w:val="clear" w:color="auto" w:fill="auto"/>
        <w:tabs>
          <w:tab w:val="left" w:pos="131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93EE3">
        <w:rPr>
          <w:sz w:val="28"/>
          <w:szCs w:val="28"/>
        </w:rPr>
        <w:t>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Забайкальского края. Петровск-Забайкальского муниципального округа. Методическими рекомендациями по порядку подготовки списков граждан, нуждающихся в получении единовременной материальной помощи, финансовой помощи в связи с утратой ими имущества первой необходимости, единовременного пособия в связи с гибелью (смертью) члена семьи (включая пособие на погребение погибшего (умершего) члена семьи) и единовременного пособия в связи с получением вреда здоровью при ликвидации последствий чрезвычайных ситуаций природного и техногенного характера, утвержденными МЧС России 3 марта 2022 г. № 2-4-71-7-11 и настоящим Положением.</w:t>
      </w:r>
    </w:p>
    <w:p w:rsidR="000579EB" w:rsidRDefault="000579EB" w:rsidP="000579EB">
      <w:pPr>
        <w:pStyle w:val="1"/>
        <w:numPr>
          <w:ilvl w:val="0"/>
          <w:numId w:val="4"/>
        </w:numPr>
        <w:shd w:val="clear" w:color="auto" w:fill="auto"/>
        <w:tabs>
          <w:tab w:val="left" w:pos="131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Состав Комиссии (не менее трех человек) утверждается распоряжением администрации муниципального района «Красночикойский район».</w:t>
      </w:r>
    </w:p>
    <w:p w:rsidR="000579EB" w:rsidRDefault="000579EB" w:rsidP="007E3A3C">
      <w:pPr>
        <w:pStyle w:val="1"/>
        <w:numPr>
          <w:ilvl w:val="0"/>
          <w:numId w:val="4"/>
        </w:numPr>
        <w:shd w:val="clear" w:color="auto" w:fill="auto"/>
        <w:tabs>
          <w:tab w:val="left" w:pos="131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Исполнение обязанностей секретаря Комиссии возлагается на члена Комиссии </w:t>
      </w:r>
      <w:r w:rsidR="003D7B23">
        <w:rPr>
          <w:sz w:val="28"/>
          <w:szCs w:val="28"/>
        </w:rPr>
        <w:t>п</w:t>
      </w:r>
      <w:r>
        <w:rPr>
          <w:sz w:val="28"/>
          <w:szCs w:val="28"/>
        </w:rPr>
        <w:t>о решению председат</w:t>
      </w:r>
      <w:r w:rsidRPr="007E3A3C">
        <w:rPr>
          <w:color w:val="000000" w:themeColor="text1"/>
          <w:sz w:val="28"/>
          <w:szCs w:val="28"/>
        </w:rPr>
        <w:t>е</w:t>
      </w:r>
      <w:r>
        <w:rPr>
          <w:sz w:val="28"/>
          <w:szCs w:val="28"/>
        </w:rPr>
        <w:t>ля комиссии.</w:t>
      </w:r>
    </w:p>
    <w:p w:rsidR="007E3A3C" w:rsidRDefault="007E3A3C" w:rsidP="007E3A3C">
      <w:pPr>
        <w:pStyle w:val="20"/>
        <w:keepNext/>
        <w:keepLines/>
        <w:shd w:val="clear" w:color="auto" w:fill="auto"/>
        <w:tabs>
          <w:tab w:val="left" w:pos="3333"/>
        </w:tabs>
        <w:ind w:firstLine="640"/>
        <w:rPr>
          <w:sz w:val="28"/>
          <w:szCs w:val="28"/>
        </w:rPr>
      </w:pPr>
    </w:p>
    <w:p w:rsidR="007E3A3C" w:rsidRDefault="007E3A3C" w:rsidP="007E3A3C">
      <w:pPr>
        <w:pStyle w:val="20"/>
        <w:keepNext/>
        <w:keepLines/>
        <w:shd w:val="clear" w:color="auto" w:fill="auto"/>
        <w:tabs>
          <w:tab w:val="left" w:pos="3333"/>
        </w:tabs>
        <w:ind w:firstLine="640"/>
        <w:rPr>
          <w:sz w:val="28"/>
          <w:szCs w:val="28"/>
        </w:rPr>
      </w:pPr>
      <w:r>
        <w:rPr>
          <w:sz w:val="28"/>
          <w:szCs w:val="28"/>
        </w:rPr>
        <w:t xml:space="preserve">                          2.Функции Комиссии</w:t>
      </w:r>
    </w:p>
    <w:p w:rsidR="007E3A3C" w:rsidRDefault="007E3A3C" w:rsidP="007E3A3C">
      <w:pPr>
        <w:pStyle w:val="20"/>
        <w:keepNext/>
        <w:keepLines/>
        <w:shd w:val="clear" w:color="auto" w:fill="auto"/>
        <w:tabs>
          <w:tab w:val="left" w:pos="3333"/>
        </w:tabs>
        <w:ind w:firstLine="640"/>
        <w:rPr>
          <w:sz w:val="28"/>
          <w:szCs w:val="28"/>
        </w:rPr>
      </w:pPr>
    </w:p>
    <w:p w:rsidR="007E3A3C" w:rsidRDefault="007E3A3C" w:rsidP="007E3A3C">
      <w:pPr>
        <w:pStyle w:val="1"/>
        <w:numPr>
          <w:ilvl w:val="0"/>
          <w:numId w:val="5"/>
        </w:numPr>
        <w:shd w:val="clear" w:color="auto" w:fill="auto"/>
        <w:tabs>
          <w:tab w:val="left" w:pos="1312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>Основными функциями Комиссии являются: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970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установление факта проживания граждан Российской Федерации, иностранных граждан и лиц без гражданства (далее - граждане) в жилых помещениях, которые попали в зону чрезвычайной ситуации на территории  муниципального </w:t>
      </w:r>
      <w:r w:rsidR="003D7B23">
        <w:rPr>
          <w:sz w:val="28"/>
          <w:szCs w:val="28"/>
        </w:rPr>
        <w:t>района «Красночикойский район»</w:t>
      </w:r>
      <w:r>
        <w:rPr>
          <w:sz w:val="28"/>
          <w:szCs w:val="28"/>
        </w:rPr>
        <w:t>, при введении режима чрезвычайной ситуации;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970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установление факта нарушения условий жизнедеятельности граждан в результате чрезвычайной ситуации;</w:t>
      </w:r>
    </w:p>
    <w:p w:rsidR="007E3A3C" w:rsidRPr="007E3A3C" w:rsidRDefault="007E3A3C" w:rsidP="007E3A3C">
      <w:pPr>
        <w:pStyle w:val="1"/>
        <w:numPr>
          <w:ilvl w:val="0"/>
          <w:numId w:val="5"/>
        </w:numPr>
        <w:shd w:val="clear" w:color="auto" w:fill="auto"/>
        <w:tabs>
          <w:tab w:val="left" w:pos="970"/>
        </w:tabs>
        <w:spacing w:after="260"/>
        <w:ind w:firstLine="740"/>
        <w:jc w:val="both"/>
        <w:rPr>
          <w:sz w:val="28"/>
          <w:szCs w:val="28"/>
        </w:rPr>
      </w:pPr>
      <w:r w:rsidRPr="007E3A3C">
        <w:rPr>
          <w:sz w:val="28"/>
          <w:szCs w:val="28"/>
        </w:rPr>
        <w:lastRenderedPageBreak/>
        <w:t>установление факта утраты гражданами имущества первой необходимости в результате чрезвычайной ситуации.</w:t>
      </w:r>
      <w:r>
        <w:rPr>
          <w:sz w:val="28"/>
          <w:szCs w:val="28"/>
        </w:rPr>
        <w:t xml:space="preserve"> </w:t>
      </w:r>
      <w:r w:rsidRPr="007E3A3C">
        <w:rPr>
          <w:sz w:val="28"/>
          <w:szCs w:val="28"/>
        </w:rPr>
        <w:t>Факт проживания граждан от 14 лет и старше в жилых помещениях, которые попали в зону чрезвычайной ситуации, при введении режима чрезвычайной ситуации, устанавливается решением Комиссии на основании следующих критериев: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101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гражданин зарегистрирован по месту жительства в жилом помещении, которое попало в зону чрезвычайной ситуации, при введении режима чрезвычайной ситуации;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101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гражданин зарегистрирован по месту пребывания в жилом помещении, которое попало в зону чрезвычайной ситуации, при введении режима чрезвычайной ситуации;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101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имеется договор аренды жилого помещения, которое попало в зону чрезвычайной ситуации;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101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имеется договор социального найма жилого помещения, которое попало в зону чрезвычайной ситу</w:t>
      </w:r>
      <w:r>
        <w:rPr>
          <w:sz w:val="28"/>
          <w:szCs w:val="28"/>
          <w:lang w:val="en-US" w:bidi="en-US"/>
        </w:rPr>
        <w:t>a</w:t>
      </w:r>
      <w:proofErr w:type="spellStart"/>
      <w:r>
        <w:rPr>
          <w:sz w:val="28"/>
          <w:szCs w:val="28"/>
          <w:lang w:bidi="en-US"/>
        </w:rPr>
        <w:t>ции</w:t>
      </w:r>
      <w:proofErr w:type="spellEnd"/>
      <w:r>
        <w:rPr>
          <w:sz w:val="28"/>
          <w:szCs w:val="28"/>
        </w:rPr>
        <w:t>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101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имеется выписка из по хозяйственной книги, справка о составе семьи;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101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имеются справки с места работы или учебы, справки медицинских организаций;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101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имеются документы, подтверждающие оказание медицинских, образовательных, социальных  услуг;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101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имеется информационная справка МВД РФ о проживании по указанному адресу;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101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имеется судебное решение об установлении факта проживания гражданина в жилом помещении, которое попало в зону чрезвычайной ситуации.</w:t>
      </w:r>
    </w:p>
    <w:p w:rsidR="007E3A3C" w:rsidRDefault="007E3A3C" w:rsidP="007E3A3C">
      <w:pPr>
        <w:pStyle w:val="1"/>
        <w:numPr>
          <w:ilvl w:val="0"/>
          <w:numId w:val="5"/>
        </w:numPr>
        <w:shd w:val="clear" w:color="auto" w:fill="auto"/>
        <w:tabs>
          <w:tab w:val="left" w:pos="132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Факт проживания детей в возрасте до 14 лет в жилых помещениях, находящихся в зоне чрезвычайной ситуации, устанавливается решением Комиссии, если установлен факт проживания в жилом помещении, находящемся в зоне чрезвычайной ситуации, хотя бы одного из родителей, с которым проживает ребенок.</w:t>
      </w:r>
    </w:p>
    <w:p w:rsidR="007E3A3C" w:rsidRDefault="007E3A3C" w:rsidP="007E3A3C">
      <w:pPr>
        <w:pStyle w:val="1"/>
        <w:numPr>
          <w:ilvl w:val="0"/>
          <w:numId w:val="5"/>
        </w:numPr>
        <w:shd w:val="clear" w:color="auto" w:fill="auto"/>
        <w:tabs>
          <w:tab w:val="left" w:pos="132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Факт нарушения условий жизнедеятельности граждан в результате чрезвычайной ситуации определяется наличием либо отсутствием обстоятельств, которые возникли в результате чрезвычайной ситуации и при которых на определенной территории невозможно проживание людей в связи с гибелью или повреждением имущества, угрозой их жизни или здоровью.</w:t>
      </w:r>
    </w:p>
    <w:p w:rsidR="007E3A3C" w:rsidRDefault="007E3A3C" w:rsidP="007E3A3C">
      <w:pPr>
        <w:pStyle w:val="1"/>
        <w:numPr>
          <w:ilvl w:val="0"/>
          <w:numId w:val="5"/>
        </w:numPr>
        <w:shd w:val="clear" w:color="auto" w:fill="auto"/>
        <w:tabs>
          <w:tab w:val="left" w:pos="132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Факт нарушения условий жизнедеятельности граждан в результате чрезвычайной ситуации устанавливается решением комиссии исходя из следующих критериев: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101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невозможность проживания граждан в жилых помещениях;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101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невозможность осуществления транспортного сообщения между территорией проживания граждан и иными территориями, где условия жизнедеятельности не были нарушены;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101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нарушение сани тарно-эпидемиологического благополучия граждан.</w:t>
      </w:r>
    </w:p>
    <w:p w:rsidR="007E3A3C" w:rsidRDefault="007E3A3C" w:rsidP="007E3A3C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 нарушения условий жизнедеятельности при чрезвычайной ситуации устанавливается по состоянию хотя бы одного из показателей указанных критериев, характеризующему невозможность проживания </w:t>
      </w:r>
      <w:r>
        <w:rPr>
          <w:sz w:val="28"/>
          <w:szCs w:val="28"/>
        </w:rPr>
        <w:lastRenderedPageBreak/>
        <w:t>граждан в жилых помещениях.</w:t>
      </w:r>
    </w:p>
    <w:p w:rsidR="007E3A3C" w:rsidRDefault="007E3A3C" w:rsidP="007E3A3C">
      <w:pPr>
        <w:pStyle w:val="1"/>
        <w:numPr>
          <w:ilvl w:val="0"/>
          <w:numId w:val="5"/>
        </w:numPr>
        <w:shd w:val="clear" w:color="auto" w:fill="auto"/>
        <w:tabs>
          <w:tab w:val="left" w:pos="132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Критерий невозможности проживания граждан в жилых помещениях оценивается по следующим показателям состояния жилого помещения, характеризующим возможность или невозможность проживания в нем: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101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состояние здания (помещения);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101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состояние теплоснабжения здания (помещения);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101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состояние водоснабжения здания (помещения);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101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состояние электроснабжения здания (помещения).</w:t>
      </w:r>
    </w:p>
    <w:p w:rsidR="007E3A3C" w:rsidRDefault="007E3A3C" w:rsidP="007E3A3C">
      <w:pPr>
        <w:pStyle w:val="1"/>
        <w:numPr>
          <w:ilvl w:val="0"/>
          <w:numId w:val="7"/>
        </w:numPr>
        <w:shd w:val="clear" w:color="auto" w:fill="auto"/>
        <w:tabs>
          <w:tab w:val="left" w:pos="155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Состояние здания (помещения) определяется визуально. Невозможность проживания гражданина в жилых помещениях констатируется, если в результате чрезвычайной ситуации поврежден или частично разрушен хотя бы один из следующих конструктивных элементов здания: фундамент, стены, перегородки, перекрытия, полы, крыша, окна и двери, отделочные работы, печное отопление, электроосвещение.</w:t>
      </w:r>
    </w:p>
    <w:p w:rsidR="007E3A3C" w:rsidRDefault="007E3A3C" w:rsidP="007E3A3C">
      <w:pPr>
        <w:pStyle w:val="1"/>
        <w:numPr>
          <w:ilvl w:val="0"/>
          <w:numId w:val="7"/>
        </w:numPr>
        <w:shd w:val="clear" w:color="auto" w:fill="auto"/>
        <w:tabs>
          <w:tab w:val="left" w:pos="155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Состояние теплоснабжения жилого здания (помещения) определяется инструментально. Невозможность проживания гражданина в жилых помещениях констатируется, если в результате чрезвычайной ситуации более суток прекращено теплоснабжение жилого здания (помещения), осуществляемое до чрезвычайной ситуации.</w:t>
      </w:r>
    </w:p>
    <w:p w:rsidR="007E3A3C" w:rsidRDefault="007E3A3C" w:rsidP="007E3A3C">
      <w:pPr>
        <w:pStyle w:val="1"/>
        <w:numPr>
          <w:ilvl w:val="0"/>
          <w:numId w:val="7"/>
        </w:numPr>
        <w:shd w:val="clear" w:color="auto" w:fill="auto"/>
        <w:tabs>
          <w:tab w:val="left" w:pos="1486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Состояние водоснабжения жилого здания (помещения) определяется визуально. Невозможность проживания гражданина в жилых помещениях констатируется, если в результате чрезвычайной ситуации более суток прекращено водоснабжение жилого здания (помещения), осуществляемое до чрезвычайной ситуации.</w:t>
      </w:r>
    </w:p>
    <w:p w:rsidR="007E3A3C" w:rsidRDefault="007E3A3C" w:rsidP="007E3A3C">
      <w:pPr>
        <w:pStyle w:val="1"/>
        <w:numPr>
          <w:ilvl w:val="0"/>
          <w:numId w:val="7"/>
        </w:numPr>
        <w:shd w:val="clear" w:color="auto" w:fill="auto"/>
        <w:tabs>
          <w:tab w:val="left" w:pos="1486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Состояние электроснабжения здания (помещения) определяется инструментально. Невозможность проживания гражданина в жилых помещениях констатируется, если в результате чрезвычайной ситуации более суток прекращено электроснабжение жилого здания (помещения), осуществляемое до чрезвычайной ситуации.</w:t>
      </w:r>
    </w:p>
    <w:p w:rsidR="007E3A3C" w:rsidRDefault="007E3A3C" w:rsidP="007E3A3C">
      <w:pPr>
        <w:pStyle w:val="1"/>
        <w:numPr>
          <w:ilvl w:val="0"/>
          <w:numId w:val="5"/>
        </w:numPr>
        <w:shd w:val="clear" w:color="auto" w:fill="auto"/>
        <w:tabs>
          <w:tab w:val="left" w:pos="1375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Критерий невозможности осуществления транспортного сообщения между территорией проживания граждан и иными территориями, где условия жизнедеятельности не были нарушены, оценивается путем: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99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определения наличия и состава общественного транспорта в районе проживания гражданина;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99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определения возможности функционирования общественного транспорта от ближайшего к гражданину остановочного пункта.</w:t>
      </w:r>
    </w:p>
    <w:p w:rsidR="007E3A3C" w:rsidRDefault="007E3A3C" w:rsidP="007E3A3C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Невозможность осуществления транспортного сообщения констатируется при наличии абсолютной невозможности функционирования общественного транспорта между территорией проживания граждан и иными территориями, где условия жизнедеятельности не были нарушены.</w:t>
      </w:r>
    </w:p>
    <w:p w:rsidR="007E3A3C" w:rsidRDefault="007E3A3C" w:rsidP="007E3A3C">
      <w:pPr>
        <w:pStyle w:val="1"/>
        <w:numPr>
          <w:ilvl w:val="0"/>
          <w:numId w:val="5"/>
        </w:numPr>
        <w:shd w:val="clear" w:color="auto" w:fill="auto"/>
        <w:tabs>
          <w:tab w:val="left" w:pos="1486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Критерий нарушения санитарно-эпидемиологического благополучия граждан оценивается инструментально. Нарушение санитарно-эпидемиологического благополучия гражданина констатируется, если в районе его проживания в результате чрезвычайной ситуации произошло загрязнение атмосферного воздуха, воды, почвы загрязняющими веществами, превышающее предельно допустимые концентрации.</w:t>
      </w:r>
    </w:p>
    <w:p w:rsidR="007E3A3C" w:rsidRDefault="007E3A3C" w:rsidP="007E3A3C">
      <w:pPr>
        <w:pStyle w:val="1"/>
        <w:numPr>
          <w:ilvl w:val="0"/>
          <w:numId w:val="5"/>
        </w:numPr>
        <w:shd w:val="clear" w:color="auto" w:fill="auto"/>
        <w:tabs>
          <w:tab w:val="left" w:pos="1375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 утраты имущества первой необходимости устанавливается </w:t>
      </w:r>
      <w:r>
        <w:rPr>
          <w:sz w:val="28"/>
          <w:szCs w:val="28"/>
        </w:rPr>
        <w:lastRenderedPageBreak/>
        <w:t>решением комиссии исходя из следующих критериев: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99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частичная утрата имущества первой необходимости приведение в результате воздействия поражающих факторов источника чрезвычайной ситуации части находящегося в жилом помещении, попавшем в зону чрезвычайной ситуации, имущества первой необходимости (не менее 3 предметов имущества первой необходимости) в состояние, непригодное для дальнейшего использования;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99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полная утрата имущества первой необходимости приведение в результате воздействия поражающих факторов источника чрезвычайной ситуации всего находящегося в жилом помещении, попавшем в зону чрезвычайной ситуации, имущества первой необходимости в состояние, непригодное для дальнейшего использования.</w:t>
      </w:r>
    </w:p>
    <w:p w:rsidR="007E3A3C" w:rsidRDefault="007E3A3C" w:rsidP="007E3A3C">
      <w:pPr>
        <w:pStyle w:val="1"/>
        <w:numPr>
          <w:ilvl w:val="0"/>
          <w:numId w:val="8"/>
        </w:numPr>
        <w:shd w:val="clear" w:color="auto" w:fill="auto"/>
        <w:tabs>
          <w:tab w:val="left" w:pos="1486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Под имуществом первой необходимости понимается минимальный набор непродовольственных товаров общесемейного пользования, необходимых для сохранения здоровья человека и обеспечения его жизнедеятельности, включающий в себя: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99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предметы для хранения и приготовления нищи - холодильник, газовая плита (электроплита) и шкаф для посуды: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99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предметы мебели для приема нищи - стол и стул (табуретка);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99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предметы мебели для сна - кровать (диван);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99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предметы средств информирования граждан - телевизор (радио);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99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предметы средств водоснабжения и отопления (в случае отсутствия централизованного водоснабжения и отопления) - насос для подачи воды, водонагреватель и отопительный котел (переносная печь).</w:t>
      </w:r>
    </w:p>
    <w:p w:rsidR="007E3A3C" w:rsidRDefault="007E3A3C" w:rsidP="007E3A3C">
      <w:pPr>
        <w:pStyle w:val="1"/>
        <w:numPr>
          <w:ilvl w:val="0"/>
          <w:numId w:val="5"/>
        </w:numPr>
        <w:shd w:val="clear" w:color="auto" w:fill="auto"/>
        <w:tabs>
          <w:tab w:val="left" w:pos="1486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При определении степени утраты имущества необходимости учитывается утрата предметов имущества необходимости каждой категории однократно.</w:t>
      </w:r>
    </w:p>
    <w:p w:rsidR="007E3A3C" w:rsidRDefault="007E3A3C" w:rsidP="007E3A3C">
      <w:pPr>
        <w:pStyle w:val="1"/>
        <w:numPr>
          <w:ilvl w:val="0"/>
          <w:numId w:val="5"/>
        </w:numPr>
        <w:shd w:val="clear" w:color="auto" w:fill="auto"/>
        <w:tabs>
          <w:tab w:val="left" w:pos="746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результатом работы Комиссия формирует заключения об установлении факта проживания в жилом помещении, находящемся в зоне чрезвычайной ситуации, и факта нарушения условий жизнедеятельности заявителя в результате чрезвычайной ситуации (далее - заключение об установлении фактов проживания и нарушения условий жизнедеятельности) (</w:t>
      </w:r>
      <w:r w:rsidR="003D7B23">
        <w:rPr>
          <w:sz w:val="28"/>
          <w:szCs w:val="28"/>
        </w:rPr>
        <w:t>п</w:t>
      </w:r>
      <w:r>
        <w:rPr>
          <w:sz w:val="28"/>
          <w:szCs w:val="28"/>
        </w:rPr>
        <w:t>риложение</w:t>
      </w:r>
      <w:r w:rsidR="003D7B23">
        <w:rPr>
          <w:sz w:val="28"/>
          <w:szCs w:val="28"/>
        </w:rPr>
        <w:t xml:space="preserve"> к положению</w:t>
      </w:r>
      <w:r>
        <w:rPr>
          <w:sz w:val="28"/>
          <w:szCs w:val="28"/>
        </w:rPr>
        <w:t xml:space="preserve"> </w:t>
      </w:r>
      <w:r w:rsidR="003D7B23">
        <w:rPr>
          <w:sz w:val="28"/>
          <w:szCs w:val="28"/>
        </w:rPr>
        <w:t>№</w:t>
      </w:r>
      <w:r>
        <w:rPr>
          <w:sz w:val="28"/>
          <w:szCs w:val="28"/>
        </w:rPr>
        <w:t>1) и (или) заключения об установлении факта проживания в жилом помещении, находящемся в зоне чрезвычайной ситуации, и факта утраты заявителем имущества первой необходимости в результате чрезвычайной ситуации (далее - заключение об установлении фактов проживания и утраты имущества) (</w:t>
      </w:r>
      <w:r w:rsidR="003D7B23">
        <w:rPr>
          <w:sz w:val="28"/>
          <w:szCs w:val="28"/>
        </w:rPr>
        <w:t>п</w:t>
      </w:r>
      <w:r>
        <w:rPr>
          <w:sz w:val="28"/>
          <w:szCs w:val="28"/>
        </w:rPr>
        <w:t>риложение</w:t>
      </w:r>
      <w:r w:rsidR="003D7B23">
        <w:rPr>
          <w:sz w:val="28"/>
          <w:szCs w:val="28"/>
        </w:rPr>
        <w:t xml:space="preserve"> к положению</w:t>
      </w:r>
      <w:r>
        <w:rPr>
          <w:sz w:val="28"/>
          <w:szCs w:val="28"/>
        </w:rPr>
        <w:t xml:space="preserve"> </w:t>
      </w:r>
      <w:r w:rsidR="003D7B23">
        <w:rPr>
          <w:sz w:val="28"/>
          <w:szCs w:val="28"/>
        </w:rPr>
        <w:t xml:space="preserve">№ </w:t>
      </w:r>
      <w:r>
        <w:rPr>
          <w:sz w:val="28"/>
          <w:szCs w:val="28"/>
        </w:rPr>
        <w:t>2).</w:t>
      </w:r>
    </w:p>
    <w:p w:rsidR="007E3A3C" w:rsidRDefault="007E3A3C" w:rsidP="007E3A3C">
      <w:pPr>
        <w:pStyle w:val="1"/>
        <w:numPr>
          <w:ilvl w:val="0"/>
          <w:numId w:val="5"/>
        </w:numPr>
        <w:shd w:val="clear" w:color="auto" w:fill="auto"/>
        <w:tabs>
          <w:tab w:val="left" w:pos="1351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Заключения об установлении фактов проживания и нарушения условий жизнедеятельности и заключения об установлении фактов проживания и утраты имущества могут быть подготовлены комиссией на одного или нескольких граждан, проживающих в одном жилом помещении, находящемся в зоне чрезвычайной ситуации.</w:t>
      </w:r>
    </w:p>
    <w:p w:rsidR="002D44B3" w:rsidRDefault="007E3A3C" w:rsidP="00BD4F34">
      <w:pPr>
        <w:pStyle w:val="1"/>
        <w:numPr>
          <w:ilvl w:val="0"/>
          <w:numId w:val="5"/>
        </w:numPr>
        <w:shd w:val="clear" w:color="auto" w:fill="auto"/>
        <w:tabs>
          <w:tab w:val="left" w:pos="1351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Заключения об установлении фактов проживания и нарушения условий жизнедеятельности и заключения об установлении фактов проживания и утраты имущества подписываются всеми членами комиссии, утверждаются главой муниципального района «Красночикойский район» с расшифровкой подписи, проставлением даты и заверяются соответствующей печатью.</w:t>
      </w:r>
      <w:r w:rsidR="002D44B3">
        <w:rPr>
          <w:sz w:val="28"/>
          <w:szCs w:val="28"/>
        </w:rPr>
        <w:t xml:space="preserve">   </w:t>
      </w:r>
    </w:p>
    <w:p w:rsidR="007E3A3C" w:rsidRDefault="002D44B3" w:rsidP="00BD4F34">
      <w:pPr>
        <w:pStyle w:val="1"/>
        <w:shd w:val="clear" w:color="auto" w:fill="auto"/>
        <w:tabs>
          <w:tab w:val="left" w:pos="1351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</w:t>
      </w:r>
    </w:p>
    <w:p w:rsidR="00BD4F34" w:rsidRDefault="00BD4F34" w:rsidP="00BD4F34">
      <w:pPr>
        <w:pStyle w:val="20"/>
        <w:keepNext/>
        <w:keepLines/>
        <w:numPr>
          <w:ilvl w:val="0"/>
          <w:numId w:val="9"/>
        </w:numPr>
        <w:shd w:val="clear" w:color="auto" w:fill="auto"/>
        <w:jc w:val="center"/>
        <w:rPr>
          <w:sz w:val="28"/>
          <w:szCs w:val="28"/>
        </w:rPr>
      </w:pPr>
      <w:bookmarkStart w:id="3" w:name="bookmark7"/>
      <w:bookmarkStart w:id="4" w:name="bookmark6"/>
      <w:r>
        <w:rPr>
          <w:sz w:val="28"/>
          <w:szCs w:val="28"/>
        </w:rPr>
        <w:t>Права Комиссии</w:t>
      </w:r>
      <w:bookmarkEnd w:id="3"/>
      <w:bookmarkEnd w:id="4"/>
    </w:p>
    <w:p w:rsidR="00BD4F34" w:rsidRDefault="00BD4F34" w:rsidP="00BD4F34">
      <w:pPr>
        <w:pStyle w:val="1"/>
        <w:numPr>
          <w:ilvl w:val="1"/>
          <w:numId w:val="9"/>
        </w:numPr>
        <w:shd w:val="clear" w:color="auto" w:fill="auto"/>
        <w:tabs>
          <w:tab w:val="left" w:pos="1226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Комиссия в пределах своей компетенции имеет право:</w:t>
      </w:r>
    </w:p>
    <w:p w:rsidR="00BD4F34" w:rsidRDefault="00BD4F34" w:rsidP="00BD4F34">
      <w:pPr>
        <w:pStyle w:val="1"/>
        <w:numPr>
          <w:ilvl w:val="0"/>
          <w:numId w:val="10"/>
        </w:numPr>
        <w:shd w:val="clear" w:color="auto" w:fill="auto"/>
        <w:tabs>
          <w:tab w:val="left" w:pos="99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обращаться к гражданам, подавшим заявление об оказании единовременной материальной помощи и (или) финансовой помощи в связи с утратой ими имущества первой необходимости в результате чрезвычайной ситуации или в связи с нарушением условий жизнедеятельности в результате чрезвычайной ситуации, с целью оказания содействия Комиссии в сборе документов и иных сведений о месте их проживания в жилых помещениях, находящихся в зоне чрезвычайной ситуации;</w:t>
      </w:r>
    </w:p>
    <w:p w:rsidR="00BD4F34" w:rsidRDefault="00BD4F34" w:rsidP="00BD4F34">
      <w:pPr>
        <w:pStyle w:val="1"/>
        <w:numPr>
          <w:ilvl w:val="0"/>
          <w:numId w:val="10"/>
        </w:numPr>
        <w:shd w:val="clear" w:color="auto" w:fill="auto"/>
        <w:tabs>
          <w:tab w:val="left" w:pos="99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заслушивать па своих заседаниях представителей администрации  муниципального района «Красночикойский район», организаций и учреждений, граждан, подавших заявление об оказании единовременной материальной помощи и (или) финансовой помощи в связи с утратой ими имущества первой необходимости в результате чрезвычайной ситуации или в связи с нарушением условий их жизнедеятельности в результате чрезвычайной ситуации, по вопросам, относящимся к предмету ведения Комиссии:</w:t>
      </w:r>
    </w:p>
    <w:p w:rsidR="00BD4F34" w:rsidRDefault="00BD4F34" w:rsidP="00BD4F34">
      <w:pPr>
        <w:pStyle w:val="1"/>
        <w:numPr>
          <w:ilvl w:val="0"/>
          <w:numId w:val="10"/>
        </w:numPr>
        <w:shd w:val="clear" w:color="auto" w:fill="auto"/>
        <w:tabs>
          <w:tab w:val="left" w:pos="994"/>
        </w:tabs>
        <w:spacing w:after="260"/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привлекать для участия в своей работе представителей администрации  муниципального района «Красночикойский район», организаций и учреждений по согласованию с их руководителями.</w:t>
      </w:r>
    </w:p>
    <w:p w:rsidR="0005359A" w:rsidRDefault="0005359A" w:rsidP="0005359A">
      <w:pPr>
        <w:pStyle w:val="20"/>
        <w:keepNext/>
        <w:keepLines/>
        <w:numPr>
          <w:ilvl w:val="0"/>
          <w:numId w:val="10"/>
        </w:numPr>
        <w:shd w:val="clear" w:color="auto" w:fill="auto"/>
        <w:tabs>
          <w:tab w:val="left" w:pos="2055"/>
        </w:tabs>
        <w:rPr>
          <w:sz w:val="28"/>
          <w:szCs w:val="28"/>
        </w:rPr>
      </w:pPr>
      <w:bookmarkStart w:id="5" w:name="bookmark9"/>
      <w:bookmarkStart w:id="6" w:name="bookmark8"/>
      <w:r>
        <w:rPr>
          <w:sz w:val="28"/>
          <w:szCs w:val="28"/>
        </w:rPr>
        <w:t>4. Организация деятельности Комиссии</w:t>
      </w:r>
      <w:bookmarkEnd w:id="5"/>
      <w:bookmarkEnd w:id="6"/>
    </w:p>
    <w:p w:rsidR="0005359A" w:rsidRDefault="0005359A" w:rsidP="0005359A">
      <w:pPr>
        <w:pStyle w:val="20"/>
        <w:keepNext/>
        <w:keepLines/>
        <w:numPr>
          <w:ilvl w:val="0"/>
          <w:numId w:val="10"/>
        </w:numPr>
        <w:shd w:val="clear" w:color="auto" w:fill="auto"/>
        <w:tabs>
          <w:tab w:val="left" w:pos="2055"/>
        </w:tabs>
        <w:rPr>
          <w:sz w:val="28"/>
          <w:szCs w:val="28"/>
        </w:rPr>
      </w:pPr>
    </w:p>
    <w:p w:rsidR="0005359A" w:rsidRDefault="003D7B23" w:rsidP="003D7B23">
      <w:pPr>
        <w:pStyle w:val="1"/>
        <w:shd w:val="clear" w:color="auto" w:fill="auto"/>
        <w:tabs>
          <w:tab w:val="left" w:pos="1351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5359A">
        <w:rPr>
          <w:sz w:val="28"/>
          <w:szCs w:val="28"/>
        </w:rPr>
        <w:t>4.1. Заседания Комиссии созываются по мере необходимости.</w:t>
      </w:r>
    </w:p>
    <w:p w:rsidR="0005359A" w:rsidRDefault="003D7B23" w:rsidP="003D7B23">
      <w:pPr>
        <w:pStyle w:val="1"/>
        <w:shd w:val="clear" w:color="auto" w:fill="auto"/>
        <w:tabs>
          <w:tab w:val="left" w:pos="1351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5359A">
        <w:rPr>
          <w:sz w:val="28"/>
          <w:szCs w:val="28"/>
        </w:rPr>
        <w:t>4.2. Заседание является правомочным, если на нем присутствует более половины членов Комиссии. В случае отсутствия члена Комиссии на заседании, он имеет право представить свое мнение по рассматриваемым вопросам в письменной форме.</w:t>
      </w:r>
    </w:p>
    <w:p w:rsidR="0005359A" w:rsidRDefault="003D7B23" w:rsidP="003D7B23">
      <w:pPr>
        <w:pStyle w:val="1"/>
        <w:shd w:val="clear" w:color="auto" w:fill="auto"/>
        <w:tabs>
          <w:tab w:val="left" w:pos="1191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5359A">
        <w:rPr>
          <w:sz w:val="28"/>
          <w:szCs w:val="28"/>
        </w:rPr>
        <w:t>4.3. Решения Комиссии принимаются на ее заседаниях открытым голосованием простым большинством голосов присутствующих членов Комиссии. В случае равенства голосов решающим является голос председательствующего.</w:t>
      </w:r>
    </w:p>
    <w:p w:rsidR="0005359A" w:rsidRDefault="003D7B23" w:rsidP="003D7B23">
      <w:pPr>
        <w:pStyle w:val="1"/>
        <w:shd w:val="clear" w:color="auto" w:fill="auto"/>
        <w:tabs>
          <w:tab w:val="left" w:pos="1351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5359A">
        <w:rPr>
          <w:sz w:val="28"/>
          <w:szCs w:val="28"/>
        </w:rPr>
        <w:t>4.4. Решение формируется в виде заключения, которое подписывается председателем или его заместителем, председательствующим... на заседании, секретарем Комиссии и всеми членами Комиссии, присутствующими на заседании.</w:t>
      </w:r>
    </w:p>
    <w:p w:rsidR="0005359A" w:rsidRDefault="003D7B23" w:rsidP="003D7B23">
      <w:pPr>
        <w:pStyle w:val="1"/>
        <w:shd w:val="clear" w:color="auto" w:fill="auto"/>
        <w:tabs>
          <w:tab w:val="left" w:pos="1351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5359A">
        <w:rPr>
          <w:sz w:val="28"/>
          <w:szCs w:val="28"/>
        </w:rPr>
        <w:t>4.5. Решения Комиссии могут быть обжалованы в порядке, установленном действующим законодательством.</w:t>
      </w:r>
    </w:p>
    <w:p w:rsidR="00CF070C" w:rsidRDefault="003D7B23" w:rsidP="003D7B23">
      <w:pPr>
        <w:pStyle w:val="1"/>
        <w:shd w:val="clear" w:color="auto" w:fill="auto"/>
        <w:tabs>
          <w:tab w:val="left" w:pos="1351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CF070C">
        <w:rPr>
          <w:sz w:val="28"/>
          <w:szCs w:val="28"/>
        </w:rPr>
        <w:t>4.6. После поступления в Комиссию заявления гражданина об оказании</w:t>
      </w:r>
      <w:r>
        <w:rPr>
          <w:sz w:val="28"/>
          <w:szCs w:val="28"/>
        </w:rPr>
        <w:t xml:space="preserve"> </w:t>
      </w:r>
      <w:r w:rsidR="00CF070C">
        <w:rPr>
          <w:sz w:val="28"/>
          <w:szCs w:val="28"/>
        </w:rPr>
        <w:t xml:space="preserve">единовременной материальной помощи и (или) финансовой помощи в связи с утратой им имущества первой необходимости в результате чрезвычайной ситуации или в связи с нарушением условий жизнедеятельности в результате чрезвычайной ситуации секретарь Комиссии в течение 3 рабочих дней делает запросы в федеральные и региональные органы исполнительной власти, органы местного самоуправления, должностным лицам, организации и учреждения с целью получения сведений о проживании граждан в жилых помещениях, находящихся в зоне чрезвычайной ситуации, осуществляет </w:t>
      </w:r>
      <w:r w:rsidR="00CF070C">
        <w:rPr>
          <w:sz w:val="28"/>
          <w:szCs w:val="28"/>
        </w:rPr>
        <w:lastRenderedPageBreak/>
        <w:t>организацию работы но подготовке заседания Комиссии.</w:t>
      </w:r>
    </w:p>
    <w:p w:rsidR="00A8569F" w:rsidRDefault="00CF070C" w:rsidP="00CF070C">
      <w:pPr>
        <w:keepNext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rFonts w:hint="eastAsia"/>
          <w:sz w:val="28"/>
          <w:szCs w:val="28"/>
        </w:rPr>
        <w:t>Комиссия на заседании, проводимом не позднее 15 рабочих дней со дня поступления в Комиссию заявления гражданина об оказании единовременной материальной помощи и (или) финансовой помощи в связи с утратой им имущества первой необходимости в результате чрезвычайной ситуации или в связи с нарушением условий жизнедеятельности в результате чрезвычайной ситуации, анализирует полученные сведения и на основе собранных и представленных документов и материалов готовит заключение об установлении факта проживания в жилом помещении, находящемся в зоне чрезвычайной ситуации, и нарушения условий жизнедеятельности в результате</w:t>
      </w:r>
      <w:r w:rsidR="002C0695">
        <w:rPr>
          <w:sz w:val="28"/>
          <w:szCs w:val="28"/>
        </w:rPr>
        <w:t xml:space="preserve"> </w:t>
      </w:r>
      <w:r w:rsidR="002C0695">
        <w:rPr>
          <w:rFonts w:hint="eastAsia"/>
          <w:sz w:val="28"/>
          <w:szCs w:val="28"/>
        </w:rPr>
        <w:t>чрезвычайной ситуации, либо заключение об установлении факта проживания в жилом помещении, находящемся в зоне чрезвычайной ситуации, и факта утраты заявителем имущества первой необходимости в результате чрезвычайной ситуации.</w:t>
      </w:r>
    </w:p>
    <w:sectPr w:rsidR="00A8569F" w:rsidSect="00FC68A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736CD"/>
    <w:multiLevelType w:val="hybridMultilevel"/>
    <w:tmpl w:val="5178C718"/>
    <w:lvl w:ilvl="0" w:tplc="FA44BAA2">
      <w:start w:val="4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193E1CCE"/>
    <w:multiLevelType w:val="multilevel"/>
    <w:tmpl w:val="A1CC7784"/>
    <w:lvl w:ilvl="0">
      <w:start w:val="1"/>
      <w:numFmt w:val="decimal"/>
      <w:lvlText w:val="2.9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45A5391"/>
    <w:multiLevelType w:val="multilevel"/>
    <w:tmpl w:val="1E82D90E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31802DF7"/>
    <w:multiLevelType w:val="multilevel"/>
    <w:tmpl w:val="5358B25C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7EE566E"/>
    <w:multiLevelType w:val="multilevel"/>
    <w:tmpl w:val="19B82DC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777A7F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412147E2"/>
    <w:multiLevelType w:val="hybridMultilevel"/>
    <w:tmpl w:val="78C6D004"/>
    <w:lvl w:ilvl="0" w:tplc="1152C6B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53CF0617"/>
    <w:multiLevelType w:val="multilevel"/>
    <w:tmpl w:val="4E92B960"/>
    <w:lvl w:ilvl="0">
      <w:start w:val="2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564A2042"/>
    <w:multiLevelType w:val="multilevel"/>
    <w:tmpl w:val="8228A1D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7A4E4C9C"/>
    <w:multiLevelType w:val="multilevel"/>
    <w:tmpl w:val="82F091A6"/>
    <w:lvl w:ilvl="0">
      <w:start w:val="1"/>
      <w:numFmt w:val="decimal"/>
      <w:lvlText w:val="2.6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0"/>
  </w:num>
  <w:num w:numId="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</w:num>
  <w:num w:numId="7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6CC"/>
    <w:rsid w:val="0003425B"/>
    <w:rsid w:val="00037D46"/>
    <w:rsid w:val="0005359A"/>
    <w:rsid w:val="000579EB"/>
    <w:rsid w:val="0009313F"/>
    <w:rsid w:val="000C02C9"/>
    <w:rsid w:val="000C1F92"/>
    <w:rsid w:val="000E1572"/>
    <w:rsid w:val="001210D1"/>
    <w:rsid w:val="001415CA"/>
    <w:rsid w:val="002618F0"/>
    <w:rsid w:val="002776AF"/>
    <w:rsid w:val="002C0695"/>
    <w:rsid w:val="002D44B3"/>
    <w:rsid w:val="00316EAC"/>
    <w:rsid w:val="0033647C"/>
    <w:rsid w:val="003733BF"/>
    <w:rsid w:val="00382B01"/>
    <w:rsid w:val="003902D4"/>
    <w:rsid w:val="003D7B23"/>
    <w:rsid w:val="00417467"/>
    <w:rsid w:val="00422AE0"/>
    <w:rsid w:val="004856CC"/>
    <w:rsid w:val="004A27D7"/>
    <w:rsid w:val="004B5C8A"/>
    <w:rsid w:val="005406E5"/>
    <w:rsid w:val="005B7907"/>
    <w:rsid w:val="005D3A77"/>
    <w:rsid w:val="005F1823"/>
    <w:rsid w:val="005F326D"/>
    <w:rsid w:val="00626DF6"/>
    <w:rsid w:val="00653019"/>
    <w:rsid w:val="006A4117"/>
    <w:rsid w:val="006A55BE"/>
    <w:rsid w:val="006B5CAB"/>
    <w:rsid w:val="006C29DE"/>
    <w:rsid w:val="006D4186"/>
    <w:rsid w:val="00783B95"/>
    <w:rsid w:val="00797BA0"/>
    <w:rsid w:val="007C7F93"/>
    <w:rsid w:val="007E3A3C"/>
    <w:rsid w:val="008151B3"/>
    <w:rsid w:val="00872083"/>
    <w:rsid w:val="008C4C40"/>
    <w:rsid w:val="008E1628"/>
    <w:rsid w:val="008E79E6"/>
    <w:rsid w:val="00936741"/>
    <w:rsid w:val="00956006"/>
    <w:rsid w:val="00965C54"/>
    <w:rsid w:val="009A19F4"/>
    <w:rsid w:val="009A3159"/>
    <w:rsid w:val="009E590C"/>
    <w:rsid w:val="009E6261"/>
    <w:rsid w:val="009F2913"/>
    <w:rsid w:val="00A1647D"/>
    <w:rsid w:val="00A16A5B"/>
    <w:rsid w:val="00A360B4"/>
    <w:rsid w:val="00A40E51"/>
    <w:rsid w:val="00A55B1D"/>
    <w:rsid w:val="00A816E2"/>
    <w:rsid w:val="00A8569F"/>
    <w:rsid w:val="00A93EE3"/>
    <w:rsid w:val="00AA0577"/>
    <w:rsid w:val="00AC66CC"/>
    <w:rsid w:val="00AD4EC0"/>
    <w:rsid w:val="00B06F94"/>
    <w:rsid w:val="00B24D5F"/>
    <w:rsid w:val="00B468F9"/>
    <w:rsid w:val="00B50DD0"/>
    <w:rsid w:val="00B61E82"/>
    <w:rsid w:val="00B64D0E"/>
    <w:rsid w:val="00B76EC2"/>
    <w:rsid w:val="00B95B98"/>
    <w:rsid w:val="00BD4F34"/>
    <w:rsid w:val="00BD7167"/>
    <w:rsid w:val="00C472C4"/>
    <w:rsid w:val="00C546DA"/>
    <w:rsid w:val="00C62865"/>
    <w:rsid w:val="00C7226C"/>
    <w:rsid w:val="00CE6E1F"/>
    <w:rsid w:val="00CE79A3"/>
    <w:rsid w:val="00CF070C"/>
    <w:rsid w:val="00D73293"/>
    <w:rsid w:val="00E259EA"/>
    <w:rsid w:val="00E6081D"/>
    <w:rsid w:val="00E7708A"/>
    <w:rsid w:val="00E833C2"/>
    <w:rsid w:val="00E85A91"/>
    <w:rsid w:val="00EC106E"/>
    <w:rsid w:val="00F14B34"/>
    <w:rsid w:val="00F15954"/>
    <w:rsid w:val="00F21C04"/>
    <w:rsid w:val="00F534D0"/>
    <w:rsid w:val="00F80256"/>
    <w:rsid w:val="00F8672C"/>
    <w:rsid w:val="00F90AF3"/>
    <w:rsid w:val="00FC1591"/>
    <w:rsid w:val="00FC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45D5B"/>
  <w15:docId w15:val="{C8111147-47AF-4F8F-950D-163003862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6CC"/>
    <w:pPr>
      <w:ind w:left="720"/>
      <w:contextualSpacing/>
    </w:pPr>
  </w:style>
  <w:style w:type="table" w:styleId="a4">
    <w:name w:val="Table Grid"/>
    <w:basedOn w:val="a1"/>
    <w:uiPriority w:val="59"/>
    <w:rsid w:val="008C4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4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4D0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A8569F"/>
    <w:pPr>
      <w:spacing w:before="100" w:beforeAutospacing="1" w:after="100" w:afterAutospacing="1"/>
    </w:pPr>
  </w:style>
  <w:style w:type="character" w:styleId="a8">
    <w:name w:val="Emphasis"/>
    <w:basedOn w:val="a0"/>
    <w:uiPriority w:val="20"/>
    <w:qFormat/>
    <w:rsid w:val="00A8569F"/>
    <w:rPr>
      <w:i/>
      <w:iCs/>
    </w:rPr>
  </w:style>
  <w:style w:type="character" w:styleId="a9">
    <w:name w:val="Strong"/>
    <w:basedOn w:val="a0"/>
    <w:uiPriority w:val="22"/>
    <w:qFormat/>
    <w:rsid w:val="00A8569F"/>
    <w:rPr>
      <w:b/>
      <w:bCs/>
    </w:rPr>
  </w:style>
  <w:style w:type="character" w:styleId="aa">
    <w:name w:val="Hyperlink"/>
    <w:uiPriority w:val="99"/>
    <w:semiHidden/>
    <w:unhideWhenUsed/>
    <w:rsid w:val="00316EAC"/>
    <w:rPr>
      <w:rFonts w:ascii="Times New Roman" w:hAnsi="Times New Roman" w:cs="Times New Roman" w:hint="default"/>
      <w:color w:val="0000FF"/>
      <w:u w:val="single"/>
    </w:rPr>
  </w:style>
  <w:style w:type="character" w:customStyle="1" w:styleId="ab">
    <w:name w:val="Основной текст_"/>
    <w:basedOn w:val="a0"/>
    <w:link w:val="1"/>
    <w:locked/>
    <w:rsid w:val="00CE6E1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b"/>
    <w:rsid w:val="00CE6E1F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character" w:customStyle="1" w:styleId="4">
    <w:name w:val="Основной текст (4)_"/>
    <w:basedOn w:val="a0"/>
    <w:link w:val="40"/>
    <w:locked/>
    <w:rsid w:val="002618F0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2618F0"/>
    <w:pPr>
      <w:widowControl w:val="0"/>
      <w:shd w:val="clear" w:color="auto" w:fill="FFFFFF"/>
      <w:spacing w:after="200"/>
      <w:jc w:val="center"/>
    </w:pPr>
    <w:rPr>
      <w:b/>
      <w:bCs/>
      <w:sz w:val="34"/>
      <w:szCs w:val="34"/>
      <w:lang w:eastAsia="en-US"/>
    </w:rPr>
  </w:style>
  <w:style w:type="character" w:customStyle="1" w:styleId="10">
    <w:name w:val="Заголовок №1_"/>
    <w:basedOn w:val="a0"/>
    <w:link w:val="11"/>
    <w:locked/>
    <w:rsid w:val="002618F0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paragraph" w:customStyle="1" w:styleId="11">
    <w:name w:val="Заголовок №1"/>
    <w:basedOn w:val="a"/>
    <w:link w:val="10"/>
    <w:rsid w:val="002618F0"/>
    <w:pPr>
      <w:widowControl w:val="0"/>
      <w:shd w:val="clear" w:color="auto" w:fill="FFFFFF"/>
      <w:spacing w:after="280"/>
      <w:jc w:val="center"/>
      <w:outlineLvl w:val="0"/>
    </w:pPr>
    <w:rPr>
      <w:b/>
      <w:bCs/>
      <w:sz w:val="44"/>
      <w:szCs w:val="44"/>
      <w:lang w:eastAsia="en-US"/>
    </w:rPr>
  </w:style>
  <w:style w:type="character" w:customStyle="1" w:styleId="2">
    <w:name w:val="Заголовок №2_"/>
    <w:basedOn w:val="a0"/>
    <w:link w:val="20"/>
    <w:locked/>
    <w:rsid w:val="00F80256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Заголовок №2"/>
    <w:basedOn w:val="a"/>
    <w:link w:val="2"/>
    <w:rsid w:val="00F80256"/>
    <w:pPr>
      <w:widowControl w:val="0"/>
      <w:shd w:val="clear" w:color="auto" w:fill="FFFFFF"/>
      <w:outlineLvl w:val="1"/>
    </w:pPr>
    <w:rPr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9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hikoy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69C50-BE0D-4DD9-8DE3-48B6D810B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2439</Words>
  <Characters>13906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37</cp:revision>
  <cp:lastPrinted>2025-03-27T01:46:00Z</cp:lastPrinted>
  <dcterms:created xsi:type="dcterms:W3CDTF">2025-03-26T06:31:00Z</dcterms:created>
  <dcterms:modified xsi:type="dcterms:W3CDTF">2025-03-31T01:48:00Z</dcterms:modified>
</cp:coreProperties>
</file>