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97A" w:rsidRDefault="00DB097A" w:rsidP="00DB097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t>Сельское поселение «Мензинское»</w:t>
      </w:r>
    </w:p>
    <w:p w:rsidR="00DB097A" w:rsidRDefault="00DB097A" w:rsidP="00DB097A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«МЕНЗИНСКОЕ»</w:t>
      </w:r>
    </w:p>
    <w:p w:rsidR="00DB097A" w:rsidRDefault="007C762D" w:rsidP="007F7836">
      <w:pPr>
        <w:pStyle w:val="ConsTitle"/>
        <w:widowControl/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097A" w:rsidRDefault="00DB097A" w:rsidP="00DB097A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161E9" w:rsidRPr="00DB097A" w:rsidRDefault="00DB097A" w:rsidP="00DB09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2C5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B161E9" w:rsidRPr="00F04522" w:rsidRDefault="00B161E9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B161E9" w:rsidRPr="00F04522" w:rsidRDefault="007F7836" w:rsidP="002162AB">
      <w:pPr>
        <w:suppressAutoHyphens/>
        <w:spacing w:after="0" w:line="240" w:lineRule="auto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</w:t>
      </w:r>
      <w:r w:rsidR="00B161E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7"/>
          <w:szCs w:val="27"/>
          <w:lang w:eastAsia="zh-CN"/>
        </w:rPr>
        <w:t>1</w:t>
      </w:r>
      <w:r w:rsidR="00586443">
        <w:rPr>
          <w:rFonts w:ascii="Times New Roman" w:eastAsia="SimSun" w:hAnsi="Times New Roman" w:cs="Times New Roman"/>
          <w:sz w:val="27"/>
          <w:szCs w:val="27"/>
          <w:lang w:eastAsia="zh-CN"/>
        </w:rPr>
        <w:t>2</w:t>
      </w:r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</w:t>
      </w:r>
      <w:r w:rsidR="00586443">
        <w:rPr>
          <w:rFonts w:ascii="Times New Roman" w:eastAsia="SimSun" w:hAnsi="Times New Roman" w:cs="Times New Roman"/>
          <w:sz w:val="27"/>
          <w:szCs w:val="27"/>
          <w:lang w:eastAsia="zh-CN"/>
        </w:rPr>
        <w:t>мая</w:t>
      </w:r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2020</w:t>
      </w:r>
      <w:r w:rsidR="00B161E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года                                                                  </w:t>
      </w:r>
      <w:r w:rsidR="002162AB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          </w:t>
      </w:r>
      <w:r w:rsidR="00B161E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№ </w:t>
      </w:r>
      <w:r w:rsidR="00586443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50</w:t>
      </w:r>
    </w:p>
    <w:p w:rsidR="00B161E9" w:rsidRPr="00F04522" w:rsidRDefault="00B161E9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B161E9" w:rsidRPr="00F04522" w:rsidRDefault="00E62D29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«</w:t>
      </w:r>
      <w:r w:rsidR="00B161E9" w:rsidRPr="00F04522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 xml:space="preserve">О внесении изменений в Устав </w:t>
      </w:r>
      <w:r w:rsidR="00795E80" w:rsidRPr="00F04522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сельского</w:t>
      </w:r>
      <w:r w:rsidR="00B161E9" w:rsidRPr="00F04522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 xml:space="preserve"> поселения </w:t>
      </w:r>
      <w:r w:rsidRPr="00F04522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«</w:t>
      </w:r>
      <w:r w:rsidR="00DB097A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Мензинское</w:t>
      </w:r>
      <w:r w:rsidRPr="00F04522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»</w:t>
      </w:r>
    </w:p>
    <w:p w:rsidR="00B161E9" w:rsidRPr="00F04522" w:rsidRDefault="00B161E9" w:rsidP="008D790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B161E9" w:rsidRPr="00F04522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B161E9" w:rsidRPr="00F04522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Руководствуясь пунктом 1 части 10 статьи 35 Федерального закона от 06.10.2003 года № 131-ФЗ 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Об общих принципах организации местного самоуправления в Российской Федерации (с последующими изменениями и дополнениями), Уставом </w:t>
      </w:r>
      <w:r w:rsidR="00795E80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сельского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поселения 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="00DB097A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Мензинское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»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, Совет </w:t>
      </w:r>
      <w:r w:rsidR="00795E80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сельского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поселения 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="00DB097A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Мензинское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»</w:t>
      </w:r>
    </w:p>
    <w:p w:rsidR="00795E80" w:rsidRPr="00F04522" w:rsidRDefault="00795E80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B161E9" w:rsidRPr="00F04522" w:rsidRDefault="00B161E9" w:rsidP="00E62D2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Р е ш и л:</w:t>
      </w:r>
    </w:p>
    <w:p w:rsidR="00B161E9" w:rsidRPr="00F04522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B161E9" w:rsidRPr="00F04522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1. Внести изменения в Устав</w:t>
      </w:r>
      <w:r w:rsidR="007F7836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</w:t>
      </w:r>
      <w:r w:rsidR="00795E80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сельского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поселения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="007F7836">
        <w:rPr>
          <w:rFonts w:ascii="Times New Roman" w:eastAsia="SimSun" w:hAnsi="Times New Roman" w:cs="Times New Roman"/>
          <w:sz w:val="27"/>
          <w:szCs w:val="27"/>
          <w:lang w:eastAsia="zh-CN"/>
        </w:rPr>
        <w:t>Мензинское»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, следующего содержания:</w:t>
      </w:r>
    </w:p>
    <w:p w:rsidR="00B161E9" w:rsidRPr="00F04522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801853" w:rsidRPr="00F04522" w:rsidRDefault="00801853" w:rsidP="0080185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04522">
        <w:rPr>
          <w:rFonts w:ascii="Times New Roman" w:hAnsi="Times New Roman" w:cs="Times New Roman"/>
          <w:sz w:val="27"/>
          <w:szCs w:val="27"/>
        </w:rPr>
        <w:t xml:space="preserve">1) пункт 13 части 1 статьи 13 Устава </w:t>
      </w:r>
      <w:r w:rsidR="006C7204" w:rsidRPr="00F04522">
        <w:rPr>
          <w:rFonts w:ascii="Times New Roman" w:hAnsi="Times New Roman" w:cs="Times New Roman"/>
          <w:sz w:val="27"/>
          <w:szCs w:val="27"/>
        </w:rPr>
        <w:t>изложить в следующей редакции:</w:t>
      </w:r>
    </w:p>
    <w:p w:rsidR="006C7204" w:rsidRPr="00F04522" w:rsidRDefault="006C7204" w:rsidP="006C720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04522">
        <w:rPr>
          <w:rFonts w:ascii="Times New Roman" w:hAnsi="Times New Roman" w:cs="Times New Roman"/>
          <w:sz w:val="27"/>
          <w:szCs w:val="27"/>
        </w:rPr>
        <w:t>«13) обращения граждан в органы местного самоуправления сельского поселения;»;</w:t>
      </w:r>
    </w:p>
    <w:p w:rsidR="00801853" w:rsidRPr="00F04522" w:rsidRDefault="00801853" w:rsidP="0080185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801853" w:rsidRPr="00F04522" w:rsidRDefault="00801853" w:rsidP="0080185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04522">
        <w:rPr>
          <w:rFonts w:ascii="Times New Roman" w:hAnsi="Times New Roman" w:cs="Times New Roman"/>
          <w:sz w:val="27"/>
          <w:szCs w:val="27"/>
        </w:rPr>
        <w:t xml:space="preserve">2) 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часть </w:t>
      </w:r>
      <w:r w:rsidR="0058381C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6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статьи 31 Устава изложить в следующей редакции: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«6. Осуществляющие свои полномочия на постоянной основе депутат, глава </w:t>
      </w:r>
      <w:r w:rsidR="00FF0029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поселения не вправе: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1) заниматься предпринимательской деятельностью лично или через доверенных лиц;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1A1570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1A1570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уведомлением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Губернатора Забайкальского края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</w:t>
      </w:r>
      <w:r w:rsidR="007F783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порядке, установленном законом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Забайкальского края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в) представление на безвозмездной основе интересов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совете муниципальных образований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Забайкальского края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, иных объединениях муниципальных образований, а также в их органах управления;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г) представление на безвозмездной основе интересов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органах управления и ревизионной комиссии организации, учредителем (акционером, участником) которой является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сельское поселение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в соответствии с муниципальными правовыми актами, определяющими порядок осуществления от имени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д) иные случаи, предусмотренные федеральными законами;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Федерации.».</w:t>
      </w:r>
    </w:p>
    <w:p w:rsidR="00DE302F" w:rsidRPr="00F04522" w:rsidRDefault="00DE302F" w:rsidP="008D79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C7204" w:rsidRPr="00F04522" w:rsidRDefault="006C7204" w:rsidP="008D79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3) часть 1 статьи 37 Устава изложить в следующей редакции:</w:t>
      </w:r>
    </w:p>
    <w:p w:rsidR="006C7204" w:rsidRPr="00F04522" w:rsidRDefault="0054769C" w:rsidP="0096733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04522">
        <w:rPr>
          <w:rFonts w:ascii="Times New Roman" w:hAnsi="Times New Roman" w:cs="Times New Roman"/>
          <w:sz w:val="27"/>
          <w:szCs w:val="27"/>
        </w:rPr>
        <w:t>«</w:t>
      </w:r>
      <w:r w:rsidR="006C7204" w:rsidRPr="00F04522">
        <w:rPr>
          <w:rFonts w:ascii="Times New Roman" w:hAnsi="Times New Roman" w:cs="Times New Roman"/>
          <w:sz w:val="27"/>
          <w:szCs w:val="27"/>
        </w:rPr>
        <w:t>1. 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территориального общественного самоуправления, инициативными группами граждан, органами прокуратуры.».</w:t>
      </w:r>
    </w:p>
    <w:p w:rsidR="006C7204" w:rsidRPr="00F04522" w:rsidRDefault="006C7204" w:rsidP="0096733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161E9" w:rsidRPr="00F04522" w:rsidRDefault="00B161E9" w:rsidP="0096733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2. Настоящее решение о внесении изменений в Устав </w:t>
      </w:r>
      <w:r w:rsidR="00795E80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сельского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поселения 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="00DB097A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Мензинское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»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направить на государственную регистрацию в Управление Министерства юстиции Российской Федерации по Забайкальскому краю.</w:t>
      </w:r>
    </w:p>
    <w:p w:rsidR="00B161E9" w:rsidRPr="00F04522" w:rsidRDefault="00B161E9" w:rsidP="0096733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B161E9" w:rsidRPr="00F04522" w:rsidRDefault="00B161E9" w:rsidP="0096733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3. После государственной регистрации данное решение обнародовать в порядке, установленном Уставом </w:t>
      </w:r>
      <w:r w:rsidR="00795E80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сельского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поселения 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="00DB097A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Мензинское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»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.</w:t>
      </w:r>
    </w:p>
    <w:p w:rsidR="00B161E9" w:rsidRPr="00F04522" w:rsidRDefault="00B161E9" w:rsidP="0096733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B161E9" w:rsidRPr="00F04522" w:rsidRDefault="00B161E9" w:rsidP="0096733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Глава </w:t>
      </w:r>
      <w:r w:rsidR="00795E80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сельского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поселения </w:t>
      </w:r>
    </w:p>
    <w:p w:rsidR="00B161E9" w:rsidRPr="00F04522" w:rsidRDefault="00E62D29" w:rsidP="0096733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="00DB097A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Мензинское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»</w:t>
      </w:r>
      <w:r w:rsidR="00B161E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                   </w:t>
      </w:r>
      <w:r w:rsidR="00DB097A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                            Н.Н. Арефьева</w:t>
      </w:r>
      <w:r w:rsidR="00B161E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                                                                   </w:t>
      </w:r>
      <w:r w:rsidR="00DB097A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</w:t>
      </w:r>
    </w:p>
    <w:p w:rsidR="00B161E9" w:rsidRPr="00F04522" w:rsidRDefault="00B161E9" w:rsidP="0096733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C82AF0" w:rsidRPr="00F04522" w:rsidRDefault="00DB097A" w:rsidP="0096733A">
      <w:pPr>
        <w:spacing w:after="0" w:line="240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  <w:t xml:space="preserve"> </w:t>
      </w:r>
    </w:p>
    <w:sectPr w:rsidR="00C82AF0" w:rsidRPr="00F04522" w:rsidSect="00795E80">
      <w:headerReference w:type="default" r:id="rId7"/>
      <w:footerReference w:type="even" r:id="rId8"/>
      <w:footerReference w:type="default" r:id="rId9"/>
      <w:pgSz w:w="11906" w:h="16838"/>
      <w:pgMar w:top="1021" w:right="567" w:bottom="964" w:left="1134" w:header="720" w:footer="720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45EB" w:rsidRDefault="008B45EB">
      <w:pPr>
        <w:spacing w:after="0" w:line="240" w:lineRule="auto"/>
      </w:pPr>
      <w:r>
        <w:separator/>
      </w:r>
    </w:p>
  </w:endnote>
  <w:endnote w:type="continuationSeparator" w:id="1">
    <w:p w:rsidR="008B45EB" w:rsidRDefault="008B4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F3" w:rsidRDefault="00567828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D77F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8B45EB" w:rsidP="0052103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F3" w:rsidRDefault="008B45EB" w:rsidP="0052103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45EB" w:rsidRDefault="008B45EB">
      <w:pPr>
        <w:spacing w:after="0" w:line="240" w:lineRule="auto"/>
      </w:pPr>
      <w:r>
        <w:separator/>
      </w:r>
    </w:p>
  </w:footnote>
  <w:footnote w:type="continuationSeparator" w:id="1">
    <w:p w:rsidR="008B45EB" w:rsidRDefault="008B4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F3" w:rsidRDefault="008B45EB">
    <w:pPr>
      <w:pStyle w:val="a6"/>
      <w:jc w:val="center"/>
    </w:pPr>
  </w:p>
  <w:p w:rsidR="00911CF3" w:rsidRDefault="008B45E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83BA3"/>
    <w:multiLevelType w:val="hybridMultilevel"/>
    <w:tmpl w:val="2BE69404"/>
    <w:lvl w:ilvl="0" w:tplc="878473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61E9"/>
    <w:rsid w:val="00001D03"/>
    <w:rsid w:val="000F4A45"/>
    <w:rsid w:val="00134DF8"/>
    <w:rsid w:val="001A1570"/>
    <w:rsid w:val="001E3D5C"/>
    <w:rsid w:val="002162AB"/>
    <w:rsid w:val="002606B4"/>
    <w:rsid w:val="00276972"/>
    <w:rsid w:val="002B380A"/>
    <w:rsid w:val="002D7373"/>
    <w:rsid w:val="002D77F7"/>
    <w:rsid w:val="003D145C"/>
    <w:rsid w:val="003D5B5B"/>
    <w:rsid w:val="0047200F"/>
    <w:rsid w:val="00492239"/>
    <w:rsid w:val="00521B68"/>
    <w:rsid w:val="0054769C"/>
    <w:rsid w:val="00567828"/>
    <w:rsid w:val="0058381C"/>
    <w:rsid w:val="00586443"/>
    <w:rsid w:val="005932D6"/>
    <w:rsid w:val="006172A3"/>
    <w:rsid w:val="006B2B9C"/>
    <w:rsid w:val="006C7204"/>
    <w:rsid w:val="00744D77"/>
    <w:rsid w:val="00757888"/>
    <w:rsid w:val="00795E80"/>
    <w:rsid w:val="007C762D"/>
    <w:rsid w:val="007F7836"/>
    <w:rsid w:val="00801853"/>
    <w:rsid w:val="008201D2"/>
    <w:rsid w:val="008B45EB"/>
    <w:rsid w:val="008D790A"/>
    <w:rsid w:val="008E5BC1"/>
    <w:rsid w:val="0096733A"/>
    <w:rsid w:val="00980BF5"/>
    <w:rsid w:val="00B100EB"/>
    <w:rsid w:val="00B161E9"/>
    <w:rsid w:val="00C20B07"/>
    <w:rsid w:val="00CF236B"/>
    <w:rsid w:val="00D04652"/>
    <w:rsid w:val="00D12809"/>
    <w:rsid w:val="00DB097A"/>
    <w:rsid w:val="00DE302F"/>
    <w:rsid w:val="00E62D29"/>
    <w:rsid w:val="00E65C6E"/>
    <w:rsid w:val="00F04522"/>
    <w:rsid w:val="00FA5C68"/>
    <w:rsid w:val="00FF0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C68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1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B161E9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161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8D790A"/>
    <w:pPr>
      <w:ind w:left="720"/>
      <w:contextualSpacing/>
    </w:pPr>
  </w:style>
  <w:style w:type="paragraph" w:customStyle="1" w:styleId="ConsPlusNormal">
    <w:name w:val="ConsPlusNormal"/>
    <w:rsid w:val="006C720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DB09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1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B161E9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161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8D790A"/>
    <w:pPr>
      <w:ind w:left="720"/>
      <w:contextualSpacing/>
    </w:pPr>
  </w:style>
  <w:style w:type="paragraph" w:customStyle="1" w:styleId="ConsPlusNormal">
    <w:name w:val="ConsPlusNormal"/>
    <w:rsid w:val="006C720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6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Zubkova_YV</dc:creator>
  <cp:lastModifiedBy>полина</cp:lastModifiedBy>
  <cp:revision>35</cp:revision>
  <dcterms:created xsi:type="dcterms:W3CDTF">2019-05-31T00:07:00Z</dcterms:created>
  <dcterms:modified xsi:type="dcterms:W3CDTF">2020-05-13T03:55:00Z</dcterms:modified>
</cp:coreProperties>
</file>