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4C7858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«____»_____2023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                                        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</w:t>
      </w:r>
      <w:r w:rsidR="008A46DD" w:rsidRPr="008A46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F19FD" w:rsidRPr="00CF19FD" w:rsidRDefault="00D2121D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</w:t>
      </w:r>
      <w:r w:rsidR="00CF19FD" w:rsidRPr="00CF19FD">
        <w:t xml:space="preserve"> </w:t>
      </w:r>
      <w:r w:rsidR="00CF19FD"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программы</w:t>
      </w:r>
    </w:p>
    <w:p w:rsidR="00D2121D" w:rsidRPr="00D2121D" w:rsidRDefault="00CF19F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4C78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сночикойский район» на 2024-2026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CF19FD" w:rsidP="0064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реализации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федерального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 «Укрепление общественного здоровья»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национального проекта «Демография»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улучшения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населения, качества их жизни, формирование культуры общественного здоровья, отве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тственного отношения к здоровью </w:t>
      </w: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 район»</w:t>
      </w:r>
      <w:r w:rsidR="00D2121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</w:p>
    <w:p w:rsidR="00D65351" w:rsidRDefault="00D65351" w:rsidP="006459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19FD" w:rsidRDefault="00D65351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8402AA" w:rsidRPr="008402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Укрепление общественного здоровья в муниципальном районе «Кра</w:t>
      </w:r>
      <w:r w:rsidR="004C7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сночикойский район» на 2024-2026</w:t>
      </w:r>
      <w:r w:rsidR="00CF19FD"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6459E2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Pr="00D2121D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4464E" w:rsidRDefault="004C7858" w:rsidP="00645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B4464E" w:rsidRPr="00B446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D2121D" w:rsidRPr="00D2121D" w:rsidRDefault="00B4464E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район»     </w:t>
      </w:r>
      <w:r w:rsidR="004C78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Е.А. Гостев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F1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1A76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2121D" w:rsidRPr="00D2121D" w:rsidRDefault="00D2121D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459E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Pr="00A50678" w:rsidRDefault="00D3617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CF19FD" w:rsidRDefault="00CF19FD" w:rsidP="006459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A766B" w:rsidRDefault="001A766B" w:rsidP="006459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7858" w:rsidRDefault="004C7858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7858" w:rsidRDefault="004C7858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833C6B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«____»_____.2023</w:t>
      </w:r>
      <w:r w:rsidR="00A1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№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_____</w:t>
      </w:r>
      <w:r w:rsidR="00A127B8" w:rsidRPr="00A127B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3656C3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</w:t>
      </w:r>
    </w:p>
    <w:p w:rsidR="003656C3" w:rsidRPr="004101FE" w:rsidRDefault="003656C3" w:rsidP="006459E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8402AA" w:rsidRDefault="003656C3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8402AA" w:rsidRDefault="007D2142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</w:t>
      </w:r>
      <w:r w:rsidR="008402A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УКРЕПЛЕНИЕ </w:t>
      </w:r>
      <w:r w:rsidR="00CF19FD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ОБЩЕСТВЕННОГО ЗДОРОВЬЯ</w:t>
      </w:r>
    </w:p>
    <w:p w:rsidR="003656C3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МУНИЦИПАЛЬНОМ РАЙОНЕ</w:t>
      </w:r>
      <w:r w:rsidR="00D302BA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</w:t>
      </w:r>
      <w:r w:rsidR="00833C6B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СНОЧИКОЙСКИЙ РАЙОН» НА 2024-2026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2AA" w:rsidRDefault="008402A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02BA" w:rsidRDefault="00D302BA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833C6B" w:rsidP="006459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Чикой, 2023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3617F" w:rsidRPr="00D3617F" w:rsidRDefault="00D3617F" w:rsidP="006459E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D3617F" w:rsidRPr="00D3617F" w:rsidSect="00F44F1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 </w:t>
      </w:r>
    </w:p>
    <w:p w:rsidR="00D302BA" w:rsidRPr="00D2121D" w:rsidRDefault="00D302BA" w:rsidP="006459E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«Укрепление общественного здоровья в муниципальном районе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«Кра</w:t>
      </w:r>
      <w:r w:rsidR="00F44F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сночикойский район» на </w:t>
      </w:r>
      <w:r w:rsidR="00833C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2024-2026</w:t>
      </w:r>
      <w:r w:rsidRPr="00CF19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90695C" w:rsidRPr="00F73D3E" w:rsidRDefault="0090695C" w:rsidP="006459E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D302BA">
        <w:trPr>
          <w:trHeight w:val="107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776DCB" w:rsidRDefault="00D302BA" w:rsidP="006459E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«Укрепление общественного здоровья в муниципальном районе «Кра</w:t>
            </w:r>
            <w:r w:rsidR="00833C6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сночикойский район» на 2024-2026</w:t>
            </w:r>
            <w:r w:rsidRPr="00D302B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 годы»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917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22612D" w:rsidRDefault="00BB4CEF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</w:t>
            </w:r>
            <w:r w:rsidR="0022612D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«Красночикойский район» № 611</w:t>
            </w:r>
            <w:r w:rsidR="00E740EC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 </w:t>
            </w:r>
            <w:r w:rsidR="0022612D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9.11.2020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«Об утверждении Перечня муниципальных программ, действующих и планируемых к разработке на территории муниципального р</w:t>
            </w:r>
            <w:r w:rsidR="00E740EC"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айона «Красночикойский район» 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302BA" w:rsidP="006459E2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02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6459E2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703A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программы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7504EF" w:rsidRPr="007504EF" w:rsidRDefault="009703A0" w:rsidP="006459E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</w:t>
            </w:r>
            <w:r w:rsidR="007504EF" w:rsidRPr="007504E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оздание 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условий для улучшения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здоровья населения,</w:t>
            </w:r>
            <w:r w:rsid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качества их жизни, формирования</w:t>
            </w:r>
            <w:r w:rsidR="00D302BA" w:rsidRPr="00D302BA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культуры общественного здоровья, ответственного отношения к здоровью.</w:t>
            </w:r>
          </w:p>
          <w:p w:rsidR="009331C7" w:rsidRDefault="00715AB0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1. Формирование здорового образа жизни населения для достижения положительной динамики целевых показателей программы:  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1) снижение смертности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лиц трудоспособного возраста 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 100 тыс. чел.;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) выполнение плана диспансеризации и профилактических медицинских осмотров;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) 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соблюдение </w:t>
            </w:r>
            <w:r w:rsidR="00FE74CB" w:rsidRPr="00FE74C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границ территорий, прилегающих к зданиям, строениям, сооружениям, помещениям, на которых не допускается розничная продажа алкогольной продукции</w:t>
            </w:r>
            <w:r w:rsidR="00FE74C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; </w:t>
            </w:r>
          </w:p>
          <w:p w:rsidR="005A566D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="00637E6F"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) доля граждан, информированных о здоровом образе жизни, доля граждан, систематически </w:t>
            </w:r>
            <w:r w:rsidR="00637E6F"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занимающихся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физической культурой и спортом 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2. Создание условий для ведения здорового образа жизни: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наличие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спортивных площадок и сооружений, их 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доступность для населения и др.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637E6F" w:rsidRPr="00637E6F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 рост количества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      </w:r>
          </w:p>
          <w:p w:rsidR="00637E6F" w:rsidRPr="00637E6F" w:rsidRDefault="00637E6F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наличие </w:t>
            </w:r>
            <w:r w:rsidR="005A566D"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Совета по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общественному здоровью на уровне руководителя муниципального образования, ответственного лица за вопросы общественного здоровья в</w:t>
            </w:r>
            <w:r w:rsidR="005A566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штате администрации.</w:t>
            </w:r>
            <w:r w:rsidRPr="00637E6F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637E6F" w:rsidRPr="00691768" w:rsidRDefault="005A566D" w:rsidP="006459E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наличие </w:t>
            </w:r>
            <w:r w:rsidR="000B3285"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системы информирования населения о 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мерах профилактики заболеваний,</w:t>
            </w:r>
            <w:r w:rsidR="000B3285" w:rsidRPr="000B328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сохранения и укрепления своего здоровья.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E740EC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реализуется в один этап с 2024 по 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гг.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B80" w:rsidRPr="0022612D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Организация мероприятий по выявлению факторов риска и ранней диагностике неинфекционных заболеваний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612D" w:rsidRPr="0022612D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Организация мероприятий по формированию здорового образа жизни, в том числе в трудовых коллективах, учреждениях (организациях)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2612D" w:rsidRPr="0022612D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Pr="002261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E74CB" w:rsidRPr="00FE74CB" w:rsidRDefault="0022612D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  <w:r w:rsidRPr="002261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развитию массовой физической культуры</w:t>
            </w:r>
            <w:r w:rsidR="001D54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EB3A3D" w:rsidRDefault="009331C7" w:rsidP="006459E2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 муниципального района «Красночикойский район», </w:t>
            </w:r>
            <w:r w:rsidR="00691768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образовательные организации, 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иципальные учреждения культуры,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080A24" w:rsidRPr="00080A2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муниципальные учреждения </w:t>
            </w:r>
            <w:r w:rsidR="00E22EED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дополнительного образования, редакция газеты «Знамя труда»</w:t>
            </w:r>
            <w:r w:rsidR="00F04C34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, </w:t>
            </w:r>
            <w:r w:rsidR="00D302BA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ГУЗ «Красночикойская центральная районная больница»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Ч</w:t>
            </w:r>
            <w:r w:rsidR="00184330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</w:t>
            </w:r>
            <w:r w:rsid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</w:t>
            </w:r>
            <w:r w:rsidR="00184330" w:rsidRPr="00EB3A3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К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B33" w:rsidRPr="005D2B33" w:rsidRDefault="005D2B33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районного бюджета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672237" w:rsidRP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Для реа</w:t>
            </w:r>
            <w:r w:rsidR="007A288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лизации Программы необходимо 12</w:t>
            </w:r>
            <w:r w:rsidR="001D54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00,0</w:t>
            </w:r>
            <w:r w:rsidR="00DB63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672237" w:rsidRP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 руб.</w:t>
            </w:r>
            <w:r w:rsidR="0067223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в том числе:</w:t>
            </w:r>
          </w:p>
          <w:p w:rsidR="005D2B33" w:rsidRPr="005D2B33" w:rsidRDefault="001D5400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2024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 –</w:t>
            </w:r>
            <w:r w:rsidR="00304D9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тыс.</w:t>
            </w:r>
            <w:r w:rsidR="00883848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руб.</w:t>
            </w:r>
          </w:p>
          <w:p w:rsidR="005D2B33" w:rsidRPr="005D2B33" w:rsidRDefault="00DB63E4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2025 год –  5</w:t>
            </w:r>
            <w:r w:rsidR="001D54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 тыс.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 </w:t>
            </w:r>
          </w:p>
          <w:p w:rsidR="009331C7" w:rsidRPr="00B45E08" w:rsidRDefault="00DB63E4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2026 год –  5</w:t>
            </w:r>
            <w:r w:rsidR="001D540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00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,0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тыс</w:t>
            </w:r>
            <w:r w:rsidR="005D2B33" w:rsidRPr="005D2B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  <w:r w:rsidR="00E740E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руб.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</w:t>
            </w:r>
            <w:r w:rsid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я на федеральном, региональном,</w:t>
            </w:r>
            <w:r w:rsidR="00F13F8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691768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330" w:rsidRPr="00184330" w:rsidRDefault="0018433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84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Результативность</w:t>
            </w:r>
          </w:p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4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снижение смертности лиц трудоспособного возраста на 100 тыс. чел.;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выполнение плана диспансеризации и профилактических медицинских осмотров;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      </w:r>
          </w:p>
          <w:p w:rsidR="00FE74CB" w:rsidRPr="00FE74CB" w:rsidRDefault="005F6663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5) количест</w:t>
            </w:r>
            <w:r w:rsidR="000912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E74CB"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      </w:r>
          </w:p>
          <w:p w:rsidR="00FE74CB" w:rsidRPr="00FE74CB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наличие Совета по общественному здоровью на уровне руководителя муниципального образования, ответственного лица за вопросы общественного здоровья в штате администрации. </w:t>
            </w:r>
          </w:p>
          <w:p w:rsidR="005D2B33" w:rsidRPr="00F73D3E" w:rsidRDefault="00FE74CB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7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наличие системы информирования населения о мерах профилактики заболеваний, сохранения и укрепления своего здоровья.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F360E" w:rsidRPr="00CF360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Улучшение здоровья населения, качества их жизни, формирование культуры общественного здоровья, ответственного отношения к здоровью.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459E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F44F1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7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6459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Default="00B01C05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843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Характеристика сферы </w:t>
      </w:r>
      <w:r w:rsidR="008D09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реализации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Программы</w:t>
      </w:r>
    </w:p>
    <w:p w:rsidR="00C43268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43268" w:rsidRPr="00C43268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 значительно удален от экономических и политических центров России, а также от краевого центра. Расстояние от районного центра до Москвы 6674 км, до краевого центра 570 км, до ближайшей железнодорожной станции (г. Петровск-Забайкальский) 150 км.</w:t>
      </w:r>
    </w:p>
    <w:p w:rsidR="00C43268" w:rsidRPr="00C43268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 района – 28295,5 кв. км.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плотность населения 0,58.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Административный центр – село Красный Чико</w:t>
      </w:r>
      <w:r w:rsidR="00651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 Численность населения на 2023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 </w:t>
      </w:r>
      <w:r w:rsidR="00E47128" w:rsidRP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16105</w:t>
      </w:r>
      <w:r w:rsidR="00651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Всё</w:t>
      </w: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население района - сельское.</w:t>
      </w:r>
    </w:p>
    <w:p w:rsidR="003C17C1" w:rsidRDefault="00C43268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32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района входят 15 сельских поселений, объ</w:t>
      </w:r>
      <w:r w:rsid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единяющих 47 населённых пунктов. Система здравоохранения представлена ГУЗ «Красночикойская ЦРБ», в состав которой входят: 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цент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ральная районная больница  на 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круглосуто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чного стационара и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Урлкуская участковая больница на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1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Захаровская участковая больница 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6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Черемховская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участковая больница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3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кр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углосуточного стационара и 5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коек дневного стационара;</w:t>
      </w:r>
    </w:p>
    <w:p w:rsidR="003C17C1" w:rsidRDefault="003C17C1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Мензинская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6459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 койки</w:t>
      </w:r>
      <w:r w:rsidRPr="003C17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дневного стационара;</w:t>
      </w:r>
    </w:p>
    <w:p w:rsidR="0079634E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Большереченская врачебная амбулатория на 6 коек дневного стационара;</w:t>
      </w:r>
    </w:p>
    <w:p w:rsidR="003C17C1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Барахоевская </w:t>
      </w:r>
      <w:r w:rsidRPr="0079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врачебная амбулатори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6 коек дневного стационара;</w:t>
      </w:r>
    </w:p>
    <w:p w:rsidR="0079634E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фельдшерско-акушерский пункт (ФАП) –1;</w:t>
      </w:r>
    </w:p>
    <w:p w:rsidR="00B445C2" w:rsidRDefault="007963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фельдшерский здравпункт (ФЗП) –  28.</w:t>
      </w:r>
    </w:p>
    <w:p w:rsidR="006459E2" w:rsidRDefault="00B445C2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 80 коек круглосуточного стационара</w:t>
      </w:r>
      <w:r w:rsidR="00EC16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5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коек дневного стационара.</w:t>
      </w:r>
      <w:r w:rsidRPr="00B445C2">
        <w:t xml:space="preserve"> </w:t>
      </w:r>
      <w:r>
        <w:t xml:space="preserve"> </w:t>
      </w:r>
    </w:p>
    <w:p w:rsidR="00B445C2" w:rsidRPr="003C17C1" w:rsidRDefault="00840D10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Обеспеченность врачами на 10000 населения</w:t>
      </w:r>
      <w:r w:rsidR="00E471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17,4</w:t>
      </w:r>
      <w:r w:rsidR="00C76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44F17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44F17" w:rsidRDefault="00F44F1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населения Красночикойского района</w:t>
      </w:r>
    </w:p>
    <w:tbl>
      <w:tblPr>
        <w:tblStyle w:val="a6"/>
        <w:tblW w:w="9640" w:type="dxa"/>
        <w:tblInd w:w="-289" w:type="dxa"/>
        <w:tblLook w:val="04A0" w:firstRow="1" w:lastRow="0" w:firstColumn="1" w:lastColumn="0" w:noHBand="0" w:noVBand="1"/>
      </w:tblPr>
      <w:tblGrid>
        <w:gridCol w:w="4489"/>
        <w:gridCol w:w="1559"/>
        <w:gridCol w:w="1135"/>
        <w:gridCol w:w="1135"/>
        <w:gridCol w:w="1322"/>
      </w:tblGrid>
      <w:tr w:rsidR="00136C49" w:rsidTr="00136C49">
        <w:tc>
          <w:tcPr>
            <w:tcW w:w="4489" w:type="dxa"/>
          </w:tcPr>
          <w:p w:rsidR="00136C49" w:rsidRDefault="00136C49" w:rsidP="006459E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C49" w:rsidRPr="00A80080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1135" w:type="dxa"/>
          </w:tcPr>
          <w:p w:rsidR="00136C49" w:rsidRPr="00A80080" w:rsidRDefault="00E47128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13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5" w:type="dxa"/>
          </w:tcPr>
          <w:p w:rsidR="00136C49" w:rsidRPr="00A80080" w:rsidRDefault="00E47128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13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322" w:type="dxa"/>
          </w:tcPr>
          <w:p w:rsidR="00136C49" w:rsidRPr="00A80080" w:rsidRDefault="00E47128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136C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Население всего</w:t>
            </w:r>
          </w:p>
        </w:tc>
        <w:tc>
          <w:tcPr>
            <w:tcW w:w="1559" w:type="dxa"/>
            <w:vMerge w:val="restart"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136C49">
              <w:rPr>
                <w:rFonts w:ascii="Times New Roman" w:hAnsi="Times New Roman" w:cs="Times New Roman"/>
                <w:sz w:val="28"/>
                <w:szCs w:val="28"/>
              </w:rPr>
              <w:t>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овек</w:t>
            </w:r>
          </w:p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17599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17376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17006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136C49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Взрослые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13816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13672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13401</w:t>
            </w:r>
          </w:p>
        </w:tc>
      </w:tr>
      <w:tr w:rsidR="00136C49" w:rsidTr="00136C49">
        <w:tc>
          <w:tcPr>
            <w:tcW w:w="4489" w:type="dxa"/>
          </w:tcPr>
          <w:p w:rsidR="00136C49" w:rsidRDefault="00136C49" w:rsidP="006459E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в.т.ч. трудоспособный возраст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9013</w:t>
            </w: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8864</w:t>
            </w:r>
          </w:p>
        </w:tc>
        <w:tc>
          <w:tcPr>
            <w:tcW w:w="1322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8874</w:t>
            </w:r>
          </w:p>
        </w:tc>
      </w:tr>
      <w:tr w:rsidR="00136C49" w:rsidTr="00136C49">
        <w:tc>
          <w:tcPr>
            <w:tcW w:w="4489" w:type="dxa"/>
          </w:tcPr>
          <w:p w:rsidR="00136C49" w:rsidRDefault="00136C49" w:rsidP="006459E2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старше трудоспособного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4803</w:t>
            </w:r>
          </w:p>
        </w:tc>
        <w:tc>
          <w:tcPr>
            <w:tcW w:w="1135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4808</w:t>
            </w:r>
          </w:p>
        </w:tc>
        <w:tc>
          <w:tcPr>
            <w:tcW w:w="1322" w:type="dxa"/>
          </w:tcPr>
          <w:p w:rsidR="00136C49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4527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511213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Дети 0-6 </w:t>
            </w:r>
            <w:r w:rsidR="00136C49" w:rsidRPr="00A80080">
              <w:rPr>
                <w:rFonts w:ascii="Times New Roman" w:hAnsi="Times New Roman" w:cs="Times New Roman"/>
                <w:b/>
                <w:sz w:val="28"/>
                <w:szCs w:val="28"/>
              </w:rPr>
              <w:t>лет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1581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1495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1396</w:t>
            </w:r>
          </w:p>
        </w:tc>
      </w:tr>
      <w:tr w:rsidR="00136C49" w:rsidTr="00136C49">
        <w:tc>
          <w:tcPr>
            <w:tcW w:w="4489" w:type="dxa"/>
          </w:tcPr>
          <w:p w:rsidR="00136C49" w:rsidRPr="00A80080" w:rsidRDefault="00511213" w:rsidP="006459E2">
            <w:pPr>
              <w:pStyle w:val="a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Дети от 7 до 17 лет</w:t>
            </w:r>
          </w:p>
        </w:tc>
        <w:tc>
          <w:tcPr>
            <w:tcW w:w="1559" w:type="dxa"/>
            <w:vMerge/>
          </w:tcPr>
          <w:p w:rsidR="00136C49" w:rsidRPr="00136C49" w:rsidRDefault="00136C49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2633</w:t>
            </w:r>
          </w:p>
        </w:tc>
        <w:tc>
          <w:tcPr>
            <w:tcW w:w="1135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2209</w:t>
            </w:r>
          </w:p>
        </w:tc>
        <w:tc>
          <w:tcPr>
            <w:tcW w:w="1322" w:type="dxa"/>
          </w:tcPr>
          <w:p w:rsidR="00136C49" w:rsidRPr="00A80080" w:rsidRDefault="00511213" w:rsidP="006459E2">
            <w:pPr>
              <w:pStyle w:val="a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2657</w:t>
            </w:r>
          </w:p>
        </w:tc>
      </w:tr>
    </w:tbl>
    <w:p w:rsidR="00F44F17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Согласно 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44F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доля населения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трудоспособного возраста </w:t>
      </w:r>
      <w:r w:rsidR="0083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2023 году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составляет </w:t>
      </w:r>
      <w:r w:rsidR="0083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51,3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EA66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роцента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всего населения.</w:t>
      </w:r>
    </w:p>
    <w:p w:rsidR="00F44F17" w:rsidRDefault="00F44F17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0EFD" w:rsidRPr="001E154E" w:rsidRDefault="001E154E" w:rsidP="006459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154E">
        <w:rPr>
          <w:rFonts w:ascii="Times New Roman" w:hAnsi="Times New Roman" w:cs="Times New Roman"/>
          <w:sz w:val="28"/>
          <w:szCs w:val="28"/>
        </w:rPr>
        <w:t>Заболеваемость населения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 </w:t>
      </w:r>
      <w:r w:rsidR="00D50EFD" w:rsidRPr="001E154E">
        <w:rPr>
          <w:rFonts w:ascii="Times New Roman" w:hAnsi="Times New Roman" w:cs="Times New Roman"/>
          <w:sz w:val="28"/>
          <w:szCs w:val="28"/>
        </w:rPr>
        <w:t>3 года на 1000 населения</w:t>
      </w:r>
      <w:r>
        <w:rPr>
          <w:rFonts w:ascii="Times New Roman" w:hAnsi="Times New Roman" w:cs="Times New Roman"/>
          <w:sz w:val="28"/>
          <w:szCs w:val="28"/>
        </w:rPr>
        <w:t xml:space="preserve"> составляет (таблица):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6"/>
        <w:gridCol w:w="3116"/>
        <w:gridCol w:w="3113"/>
      </w:tblGrid>
      <w:tr w:rsidR="00D50EFD" w:rsidTr="00A27FB3">
        <w:tc>
          <w:tcPr>
            <w:tcW w:w="3190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3190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3191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9 мес.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D50EFD" w:rsidRPr="001E154E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0EFD" w:rsidTr="00A27FB3">
        <w:tc>
          <w:tcPr>
            <w:tcW w:w="3190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1618,7</w:t>
            </w:r>
          </w:p>
        </w:tc>
        <w:tc>
          <w:tcPr>
            <w:tcW w:w="3190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1455,1</w:t>
            </w:r>
          </w:p>
        </w:tc>
        <w:tc>
          <w:tcPr>
            <w:tcW w:w="3191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938,0</w:t>
            </w:r>
          </w:p>
        </w:tc>
      </w:tr>
    </w:tbl>
    <w:p w:rsidR="00D50EFD" w:rsidRDefault="00D50EFD" w:rsidP="006459E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Заболеваемость </w:t>
      </w:r>
      <w:r w:rsidR="001E154E">
        <w:rPr>
          <w:rFonts w:ascii="Times New Roman" w:hAnsi="Times New Roman" w:cs="Times New Roman"/>
          <w:sz w:val="28"/>
          <w:szCs w:val="28"/>
        </w:rPr>
        <w:t>инфекциями, передающими</w:t>
      </w:r>
      <w:r>
        <w:rPr>
          <w:rFonts w:ascii="Times New Roman" w:hAnsi="Times New Roman" w:cs="Times New Roman"/>
          <w:sz w:val="28"/>
          <w:szCs w:val="28"/>
        </w:rPr>
        <w:t>ся половым путем на 100 тыс. населения</w:t>
      </w:r>
      <w:r w:rsidR="001E154E">
        <w:rPr>
          <w:rFonts w:ascii="Times New Roman" w:hAnsi="Times New Roman" w:cs="Times New Roman"/>
          <w:sz w:val="28"/>
          <w:szCs w:val="28"/>
        </w:rPr>
        <w:t xml:space="preserve"> (таблица): </w:t>
      </w: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3114"/>
        <w:gridCol w:w="3260"/>
        <w:gridCol w:w="2977"/>
      </w:tblGrid>
      <w:tr w:rsidR="00D50EFD" w:rsidRPr="001E154E" w:rsidTr="001E154E">
        <w:tc>
          <w:tcPr>
            <w:tcW w:w="3114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3260" w:type="dxa"/>
          </w:tcPr>
          <w:p w:rsidR="00D50EFD" w:rsidRPr="001E154E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1E154E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977" w:type="dxa"/>
          </w:tcPr>
          <w:p w:rsidR="00D50EFD" w:rsidRPr="001E154E" w:rsidRDefault="001E154E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9 мес.</w:t>
            </w:r>
            <w:r w:rsidR="00D50EFD"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  <w:r w:rsidRPr="001E15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D50EFD" w:rsidTr="001E154E">
        <w:tc>
          <w:tcPr>
            <w:tcW w:w="3114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3260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2977" w:type="dxa"/>
          </w:tcPr>
          <w:p w:rsidR="00D50EFD" w:rsidRDefault="00D50EFD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</w:tr>
    </w:tbl>
    <w:p w:rsidR="00D50EFD" w:rsidRDefault="00D50EFD" w:rsidP="00645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4F17" w:rsidRDefault="00F44F17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4F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Структура заболеваемости</w:t>
      </w:r>
    </w:p>
    <w:p w:rsidR="003C2D73" w:rsidRPr="00F44F17" w:rsidRDefault="003C2D73" w:rsidP="006459E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6"/>
        <w:tblW w:w="5235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761"/>
        <w:gridCol w:w="1213"/>
        <w:gridCol w:w="1131"/>
        <w:gridCol w:w="1123"/>
        <w:gridCol w:w="1147"/>
        <w:gridCol w:w="1131"/>
        <w:gridCol w:w="1270"/>
        <w:gridCol w:w="8"/>
      </w:tblGrid>
      <w:tr w:rsidR="00F44F17" w:rsidRPr="00F44F17" w:rsidTr="00D5192B">
        <w:trPr>
          <w:trHeight w:val="654"/>
        </w:trPr>
        <w:tc>
          <w:tcPr>
            <w:tcW w:w="1411" w:type="pct"/>
            <w:vMerge w:val="restart"/>
            <w:tcBorders>
              <w:bottom w:val="single" w:sz="4" w:space="0" w:color="auto"/>
            </w:tcBorders>
          </w:tcPr>
          <w:p w:rsidR="00F44F17" w:rsidRPr="00F44F17" w:rsidRDefault="00F44F17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классов и отдельных болезней</w:t>
            </w:r>
          </w:p>
        </w:tc>
        <w:tc>
          <w:tcPr>
            <w:tcW w:w="1772" w:type="pct"/>
            <w:gridSpan w:val="3"/>
            <w:tcBorders>
              <w:bottom w:val="single" w:sz="4" w:space="0" w:color="auto"/>
            </w:tcBorders>
          </w:tcPr>
          <w:p w:rsidR="00F44F17" w:rsidRDefault="00F44F17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Болезненность на 1000 взрослого населения</w:t>
            </w:r>
          </w:p>
          <w:p w:rsidR="00356011" w:rsidRPr="00F44F17" w:rsidRDefault="00356011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  <w:tc>
          <w:tcPr>
            <w:tcW w:w="1817" w:type="pct"/>
            <w:gridSpan w:val="4"/>
            <w:tcBorders>
              <w:bottom w:val="single" w:sz="4" w:space="0" w:color="auto"/>
            </w:tcBorders>
          </w:tcPr>
          <w:p w:rsidR="00F44F17" w:rsidRDefault="00F44F17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b/>
                <w:sz w:val="28"/>
                <w:szCs w:val="28"/>
              </w:rPr>
              <w:t>Впервые выявленная заболеваемость на 1000 взрослого населения</w:t>
            </w:r>
          </w:p>
          <w:p w:rsidR="00356011" w:rsidRPr="00F44F17" w:rsidRDefault="00356011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(чел.)</w:t>
            </w:r>
          </w:p>
        </w:tc>
      </w:tr>
      <w:tr w:rsidR="00E740EC" w:rsidRPr="00F44F17" w:rsidTr="00D5192B">
        <w:trPr>
          <w:gridAfter w:val="1"/>
          <w:wAfter w:w="4" w:type="pct"/>
          <w:trHeight w:val="843"/>
        </w:trPr>
        <w:tc>
          <w:tcPr>
            <w:tcW w:w="1411" w:type="pct"/>
            <w:vMerge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4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86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578" w:type="pct"/>
          </w:tcPr>
          <w:p w:rsidR="00E740EC" w:rsidRPr="00F44F17" w:rsidRDefault="00D50EFD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49" w:type="pct"/>
          </w:tcPr>
          <w:p w:rsidR="00E740EC" w:rsidRPr="00F44F17" w:rsidRDefault="00D50EFD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 </w:t>
            </w: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 ч. с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ахарный диабет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Острый инфаркт миокарда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Цереброваскулярные болезни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в т. ч. ОНМК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Бронхиальная астма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ХОБЛ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органов пищеварения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т.ч. я</w:t>
            </w: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зва желудка и ДПК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t>Болезни КМС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40EC" w:rsidRPr="00F44F17" w:rsidTr="00D5192B">
        <w:trPr>
          <w:gridAfter w:val="1"/>
          <w:wAfter w:w="4" w:type="pct"/>
        </w:trPr>
        <w:tc>
          <w:tcPr>
            <w:tcW w:w="1411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4F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Болезни МПС</w:t>
            </w:r>
          </w:p>
        </w:tc>
        <w:tc>
          <w:tcPr>
            <w:tcW w:w="620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6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E740EC" w:rsidRPr="00F44F17" w:rsidRDefault="00E740EC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4F17" w:rsidRPr="00F44F17" w:rsidRDefault="003C2D73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видно из таблицы, в структуре заболеваемости 1 место занимают</w:t>
      </w:r>
      <w:r w:rsidR="008770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r w:rsidR="00B445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E154E" w:rsidRDefault="001E154E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2D64" w:rsidRPr="009B0BEA" w:rsidRDefault="00332D64" w:rsidP="006459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возрастной состав населения, структуру заболеваемости, нужно учитывать и  факторы риска</w:t>
      </w:r>
      <w:r w:rsidRPr="00332D64"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развития </w:t>
      </w:r>
      <w:r w:rsidRPr="00332D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неинфекционных заболеваний</w:t>
      </w:r>
      <w:r w:rsidR="009B0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данные в таблице ниже.</w:t>
      </w:r>
      <w:r w:rsidRPr="00332D6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524"/>
        <w:gridCol w:w="2266"/>
        <w:gridCol w:w="1844"/>
        <w:gridCol w:w="1463"/>
        <w:gridCol w:w="2248"/>
      </w:tblGrid>
      <w:tr w:rsidR="006A3E0A" w:rsidRPr="001E154E" w:rsidTr="006A3E0A">
        <w:trPr>
          <w:trHeight w:val="75"/>
        </w:trPr>
        <w:tc>
          <w:tcPr>
            <w:tcW w:w="2027" w:type="pct"/>
            <w:gridSpan w:val="2"/>
            <w:vAlign w:val="center"/>
          </w:tcPr>
          <w:p w:rsidR="006A3E0A" w:rsidRPr="006A3E0A" w:rsidRDefault="006A3E0A" w:rsidP="006459E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Заболевание</w:t>
            </w:r>
          </w:p>
        </w:tc>
        <w:tc>
          <w:tcPr>
            <w:tcW w:w="986" w:type="pct"/>
            <w:vAlign w:val="center"/>
          </w:tcPr>
          <w:p w:rsidR="006A3E0A" w:rsidRPr="006A3E0A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783" w:type="pct"/>
            <w:vAlign w:val="center"/>
          </w:tcPr>
          <w:p w:rsidR="006A3E0A" w:rsidRPr="006A3E0A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203" w:type="pct"/>
            <w:vAlign w:val="center"/>
          </w:tcPr>
          <w:p w:rsidR="006A3E0A" w:rsidRPr="006A3E0A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3E0A">
              <w:rPr>
                <w:rFonts w:ascii="Times New Roman" w:hAnsi="Times New Roman" w:cs="Times New Roman"/>
                <w:b/>
                <w:sz w:val="28"/>
                <w:szCs w:val="28"/>
              </w:rPr>
              <w:t>9 месяцев 2023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6A3E0A" w:rsidRPr="001E154E" w:rsidTr="006A3E0A">
        <w:trPr>
          <w:trHeight w:val="75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Гиперхолестеринемия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57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Гипергликемия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705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361</w:t>
            </w:r>
          </w:p>
        </w:tc>
      </w:tr>
      <w:tr w:rsidR="006A3E0A" w:rsidRPr="001E154E" w:rsidTr="006A3E0A">
        <w:trPr>
          <w:trHeight w:val="53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Курение табака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481"/>
            <w:bookmarkEnd w:id="1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1010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1050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720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Нерациональное питание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493"/>
            <w:bookmarkEnd w:id="2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640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</w:p>
        </w:tc>
      </w:tr>
      <w:tr w:rsidR="006A3E0A" w:rsidRPr="001E154E" w:rsidTr="006A3E0A">
        <w:trPr>
          <w:trHeight w:val="163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Избыточная масса тела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1505"/>
            <w:bookmarkEnd w:id="3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6A3E0A" w:rsidRPr="001E154E" w:rsidTr="006A3E0A">
        <w:trPr>
          <w:trHeight w:val="2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Ожирение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P1517"/>
            <w:bookmarkEnd w:id="4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6A3E0A" w:rsidRPr="001E154E" w:rsidTr="006A3E0A">
        <w:trPr>
          <w:trHeight w:val="2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Низкая физическая активность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P1529"/>
            <w:bookmarkEnd w:id="5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2230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</w:tr>
      <w:tr w:rsidR="006A3E0A" w:rsidRPr="001E154E" w:rsidTr="006A3E0A">
        <w:trPr>
          <w:trHeight w:val="109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Риск пагубного потребления алкоголя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1541"/>
            <w:bookmarkEnd w:id="6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Риск потребления наркотических средств и психотропных веществ без назначения врача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553"/>
            <w:bookmarkEnd w:id="7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 w:val="restar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сердечно-сосудистым заболеваниям</w:t>
            </w: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инфаркт миокарда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248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/>
            <w:vAlign w:val="center"/>
          </w:tcPr>
          <w:p w:rsidR="006A3E0A" w:rsidRPr="001E154E" w:rsidRDefault="006A3E0A" w:rsidP="006459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мозговой инсульт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 w:val="restar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Отягощенная наследственность по злокачественным новообразованиям</w:t>
            </w: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колоректальной области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815" w:type="pct"/>
            <w:vMerge/>
            <w:vAlign w:val="center"/>
          </w:tcPr>
          <w:p w:rsidR="006A3E0A" w:rsidRPr="001E154E" w:rsidRDefault="006A3E0A" w:rsidP="006459E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2" w:type="pct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других локализаций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 xml:space="preserve">Отягощенная наследственность по </w:t>
            </w:r>
            <w:r w:rsidRPr="001E15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хроническим болезням нижних дыхательных путей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Отягощенная наследственность по сахарному диабету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Высокий (5% и более) или очень высокий (10% и более) абсолютный сердечно-сосудистый риск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1639"/>
            <w:bookmarkEnd w:id="8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639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3E0A" w:rsidRPr="001E154E" w:rsidTr="006A3E0A">
        <w:trPr>
          <w:trHeight w:val="14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Высокий (более 1 ед.) относительный сердечно-сосудистый риск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1651"/>
            <w:bookmarkEnd w:id="9"/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3E0A" w:rsidRPr="001E154E" w:rsidTr="006A3E0A">
        <w:trPr>
          <w:trHeight w:val="28"/>
        </w:trPr>
        <w:tc>
          <w:tcPr>
            <w:tcW w:w="2027" w:type="pct"/>
            <w:gridSpan w:val="2"/>
            <w:vAlign w:val="center"/>
          </w:tcPr>
          <w:p w:rsidR="006A3E0A" w:rsidRPr="001E154E" w:rsidRDefault="006A3E0A" w:rsidP="006459E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Старческая астения</w:t>
            </w:r>
          </w:p>
        </w:tc>
        <w:tc>
          <w:tcPr>
            <w:tcW w:w="986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203" w:type="pct"/>
            <w:vAlign w:val="center"/>
          </w:tcPr>
          <w:p w:rsidR="006A3E0A" w:rsidRPr="001E154E" w:rsidRDefault="006A3E0A" w:rsidP="006459E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332D64" w:rsidRPr="009B0BEA" w:rsidRDefault="009B0BEA" w:rsidP="006459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BEA">
        <w:rPr>
          <w:rFonts w:ascii="Times New Roman" w:hAnsi="Times New Roman" w:cs="Times New Roman"/>
          <w:sz w:val="28"/>
          <w:szCs w:val="28"/>
        </w:rPr>
        <w:t>Как видим</w:t>
      </w:r>
      <w:r>
        <w:rPr>
          <w:rFonts w:ascii="Times New Roman" w:hAnsi="Times New Roman" w:cs="Times New Roman"/>
          <w:sz w:val="28"/>
          <w:szCs w:val="28"/>
        </w:rPr>
        <w:t xml:space="preserve">, одними из основных показателей риска являются </w:t>
      </w:r>
      <w:r w:rsidR="001E154E">
        <w:rPr>
          <w:rFonts w:ascii="Times New Roman" w:hAnsi="Times New Roman" w:cs="Times New Roman"/>
          <w:sz w:val="28"/>
          <w:szCs w:val="28"/>
        </w:rPr>
        <w:t>н</w:t>
      </w:r>
      <w:r w:rsidR="001E154E">
        <w:rPr>
          <w:rFonts w:ascii="Times New Roman" w:hAnsi="Times New Roman" w:cs="Times New Roman"/>
          <w:sz w:val="28"/>
          <w:szCs w:val="28"/>
        </w:rPr>
        <w:t xml:space="preserve">ерациональное питание,  курение, </w:t>
      </w:r>
      <w:r>
        <w:rPr>
          <w:rFonts w:ascii="Times New Roman" w:hAnsi="Times New Roman" w:cs="Times New Roman"/>
          <w:sz w:val="28"/>
          <w:szCs w:val="28"/>
        </w:rPr>
        <w:t>низкая физическая</w:t>
      </w:r>
      <w:r w:rsidRPr="009B0BEA">
        <w:rPr>
          <w:rFonts w:ascii="Times New Roman" w:hAnsi="Times New Roman" w:cs="Times New Roman"/>
          <w:sz w:val="28"/>
          <w:szCs w:val="28"/>
        </w:rPr>
        <w:t xml:space="preserve"> активность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0BEA">
        <w:t xml:space="preserve"> </w:t>
      </w:r>
      <w:r>
        <w:rPr>
          <w:rFonts w:ascii="Times New Roman" w:hAnsi="Times New Roman" w:cs="Times New Roman"/>
          <w:sz w:val="28"/>
          <w:szCs w:val="28"/>
        </w:rPr>
        <w:t>и как следствие этого артериальная гипертония и ожирение.</w:t>
      </w:r>
    </w:p>
    <w:p w:rsidR="00EA66F1" w:rsidRDefault="008F04A2" w:rsidP="00645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8F04A2">
        <w:rPr>
          <w:rFonts w:ascii="Times New Roman" w:hAnsi="Times New Roman" w:cs="Times New Roman"/>
          <w:sz w:val="28"/>
          <w:szCs w:val="28"/>
        </w:rPr>
        <w:t>Рассматривая вопрос здоровья, нельзя обойти вопросы смертности, не разобраться в причинах.</w:t>
      </w:r>
      <w:r w:rsidR="008770C8">
        <w:rPr>
          <w:rFonts w:ascii="Times New Roman" w:hAnsi="Times New Roman" w:cs="Times New Roman"/>
          <w:sz w:val="28"/>
          <w:szCs w:val="28"/>
        </w:rPr>
        <w:t xml:space="preserve"> Статистические данные по смертности</w:t>
      </w:r>
      <w:r w:rsidR="008770C8" w:rsidRPr="00BA2750">
        <w:rPr>
          <w:rFonts w:ascii="Times New Roman" w:hAnsi="Times New Roman" w:cs="Times New Roman"/>
          <w:sz w:val="28"/>
          <w:szCs w:val="28"/>
        </w:rPr>
        <w:t xml:space="preserve"> от</w:t>
      </w:r>
      <w:r w:rsidR="008770C8" w:rsidRPr="00BA2750">
        <w:rPr>
          <w:rFonts w:ascii="Times New Roman" w:hAnsi="Times New Roman" w:cs="Times New Roman"/>
          <w:sz w:val="28"/>
          <w:szCs w:val="28"/>
        </w:rPr>
        <w:t xml:space="preserve"> неинфекционных заболеваний трудоспособного населения</w:t>
      </w:r>
      <w:r w:rsidR="008770C8">
        <w:rPr>
          <w:rFonts w:ascii="Times New Roman" w:hAnsi="Times New Roman" w:cs="Times New Roman"/>
          <w:sz w:val="28"/>
          <w:szCs w:val="28"/>
        </w:rPr>
        <w:t xml:space="preserve"> </w:t>
      </w:r>
      <w:r w:rsidR="00211BE8">
        <w:rPr>
          <w:rFonts w:ascii="Times New Roman" w:hAnsi="Times New Roman" w:cs="Times New Roman"/>
          <w:sz w:val="28"/>
          <w:szCs w:val="28"/>
        </w:rPr>
        <w:t>приведены в таблице ниже: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74"/>
        <w:gridCol w:w="1199"/>
        <w:gridCol w:w="1292"/>
        <w:gridCol w:w="1198"/>
        <w:gridCol w:w="1292"/>
        <w:gridCol w:w="1198"/>
        <w:gridCol w:w="1292"/>
      </w:tblGrid>
      <w:tr w:rsidR="00EA66F1" w:rsidRPr="00EA66F1" w:rsidTr="00A27FB3">
        <w:tc>
          <w:tcPr>
            <w:tcW w:w="2000" w:type="dxa"/>
            <w:vMerge w:val="restart"/>
          </w:tcPr>
          <w:p w:rsidR="00EA66F1" w:rsidRPr="00EA66F1" w:rsidRDefault="00EA66F1" w:rsidP="006459E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9" w:type="dxa"/>
            <w:gridSpan w:val="2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2649" w:type="dxa"/>
            <w:gridSpan w:val="2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2022 год</w:t>
            </w:r>
          </w:p>
        </w:tc>
        <w:tc>
          <w:tcPr>
            <w:tcW w:w="2273" w:type="dxa"/>
            <w:gridSpan w:val="2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9 мес</w:t>
            </w:r>
            <w:r w:rsidR="008770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 xml:space="preserve"> 2023 год</w:t>
            </w:r>
          </w:p>
        </w:tc>
      </w:tr>
      <w:tr w:rsidR="00EA66F1" w:rsidRPr="00EA66F1" w:rsidTr="00A27FB3">
        <w:tc>
          <w:tcPr>
            <w:tcW w:w="2000" w:type="dxa"/>
            <w:vMerge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Абс.число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Показатель на 100000 тыс. населения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Абс.число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Показатель на 100000 тыс. населения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Абс.число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Показатель на 100000 тыс. населения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Новообразавания</w:t>
            </w:r>
          </w:p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57,6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41,2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нервной системы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системы кровообращения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97,8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64,7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в т.ч. инфаркт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в т.ч. ОНМК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17,3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органов дыхания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40,3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11,8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Болезни органов пищеварения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28,8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41,2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мочеполовой системы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Травмы и отравления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86,3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123,5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58,8</w:t>
            </w:r>
          </w:p>
        </w:tc>
      </w:tr>
      <w:tr w:rsidR="00EA66F1" w:rsidRPr="00EA66F1" w:rsidTr="00A27FB3">
        <w:tc>
          <w:tcPr>
            <w:tcW w:w="200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Болезни эндокринной системы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274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75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43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0" w:type="dxa"/>
          </w:tcPr>
          <w:p w:rsidR="00EA66F1" w:rsidRPr="00EA66F1" w:rsidRDefault="00EA66F1" w:rsidP="006459E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6F1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</w:tr>
    </w:tbl>
    <w:p w:rsidR="00B5055F" w:rsidRDefault="00B5055F" w:rsidP="006459E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C767B0" w:rsidRDefault="002A756A" w:rsidP="006459E2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756A">
        <w:rPr>
          <w:rFonts w:ascii="Times New Roman" w:hAnsi="Times New Roman" w:cs="Times New Roman"/>
          <w:sz w:val="28"/>
          <w:szCs w:val="28"/>
        </w:rPr>
        <w:t xml:space="preserve">Известно, что большинство болезней </w:t>
      </w:r>
      <w:r>
        <w:rPr>
          <w:rFonts w:ascii="Times New Roman" w:hAnsi="Times New Roman" w:cs="Times New Roman"/>
          <w:sz w:val="28"/>
          <w:szCs w:val="28"/>
        </w:rPr>
        <w:t>легче предотвратить, чем лечить, чем раньше признаки заболевания будут установлены, тем выше вероятность излечения</w:t>
      </w:r>
      <w:r w:rsidRPr="002A75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A756A">
        <w:rPr>
          <w:rFonts w:ascii="Times New Roman" w:hAnsi="Times New Roman" w:cs="Times New Roman"/>
          <w:sz w:val="28"/>
          <w:szCs w:val="28"/>
        </w:rPr>
        <w:t xml:space="preserve">Диспансеризация - это комплекс мероприятий (профилактические медицинские осмотры, консультации врачей, </w:t>
      </w:r>
      <w:r>
        <w:rPr>
          <w:rFonts w:ascii="Times New Roman" w:hAnsi="Times New Roman" w:cs="Times New Roman"/>
          <w:sz w:val="28"/>
          <w:szCs w:val="28"/>
        </w:rPr>
        <w:t>исследования), который проводит</w:t>
      </w:r>
      <w:r w:rsidRPr="002A756A">
        <w:rPr>
          <w:rFonts w:ascii="Times New Roman" w:hAnsi="Times New Roman" w:cs="Times New Roman"/>
          <w:sz w:val="28"/>
          <w:szCs w:val="28"/>
        </w:rPr>
        <w:t xml:space="preserve">ся в </w:t>
      </w:r>
      <w:r w:rsidR="00B5055F">
        <w:rPr>
          <w:rFonts w:ascii="Times New Roman" w:hAnsi="Times New Roman" w:cs="Times New Roman"/>
          <w:sz w:val="28"/>
          <w:szCs w:val="28"/>
        </w:rPr>
        <w:t>рамках системы здравоохранения с</w:t>
      </w:r>
      <w:r w:rsidRPr="002A756A">
        <w:rPr>
          <w:rFonts w:ascii="Times New Roman" w:hAnsi="Times New Roman" w:cs="Times New Roman"/>
          <w:sz w:val="28"/>
          <w:szCs w:val="28"/>
        </w:rPr>
        <w:t xml:space="preserve"> целью выявления и предупреждения развития различных заболеваний у населения.</w:t>
      </w:r>
    </w:p>
    <w:p w:rsidR="00C767B0" w:rsidRPr="00E020A0" w:rsidRDefault="00C767B0" w:rsidP="006459E2">
      <w:pPr>
        <w:pStyle w:val="a7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62"/>
        <w:gridCol w:w="1417"/>
        <w:gridCol w:w="1559"/>
        <w:gridCol w:w="1418"/>
      </w:tblGrid>
      <w:tr w:rsidR="00DF0BE2" w:rsidRPr="008F04A2" w:rsidTr="00D5192B">
        <w:tc>
          <w:tcPr>
            <w:tcW w:w="4962" w:type="dxa"/>
            <w:vMerge w:val="restart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Число граждан, прошедших диспансеризацию</w:t>
            </w:r>
          </w:p>
        </w:tc>
        <w:tc>
          <w:tcPr>
            <w:tcW w:w="1417" w:type="dxa"/>
          </w:tcPr>
          <w:p w:rsidR="00DF0BE2" w:rsidRPr="008F04A2" w:rsidRDefault="008770C8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2020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559" w:type="dxa"/>
          </w:tcPr>
          <w:p w:rsidR="00DF0BE2" w:rsidRPr="008F04A2" w:rsidRDefault="008770C8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2021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</w:tcPr>
          <w:p w:rsidR="00DF0BE2" w:rsidRPr="008F04A2" w:rsidRDefault="008770C8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2022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DF0BE2" w:rsidRPr="008F04A2" w:rsidTr="00D5192B">
        <w:tc>
          <w:tcPr>
            <w:tcW w:w="4962" w:type="dxa"/>
            <w:vMerge/>
          </w:tcPr>
          <w:p w:rsidR="00DF0BE2" w:rsidRPr="00B5055F" w:rsidRDefault="00DF0BE2" w:rsidP="006459E2">
            <w:pPr>
              <w:ind w:left="322" w:hanging="3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F0BE2" w:rsidRPr="00B5055F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2808" w:rsidRDefault="00EE2808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человек, прошедших диспансеризацию, растёт, тем не менее, сто процентный охват не достигнут. </w:t>
      </w:r>
    </w:p>
    <w:p w:rsidR="00EE2808" w:rsidRPr="00582CA9" w:rsidRDefault="00582CA9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Ещё одним важным к</w:t>
      </w:r>
      <w:r w:rsid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ритерием общественного здоровья является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няя  продолжительность  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таблице:</w:t>
      </w:r>
      <w:r w:rsidR="00EE2808" w:rsidRPr="00EE28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</w:p>
    <w:tbl>
      <w:tblPr>
        <w:tblStyle w:val="a6"/>
        <w:tblW w:w="921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1275"/>
        <w:gridCol w:w="1134"/>
        <w:gridCol w:w="1276"/>
      </w:tblGrid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B5055F" w:rsidRPr="00582CA9" w:rsidRDefault="00B5055F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B5055F" w:rsidRPr="00582CA9" w:rsidRDefault="00B5055F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2017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</w:tcPr>
          <w:p w:rsidR="00B5055F" w:rsidRPr="00582CA9" w:rsidRDefault="00B5055F" w:rsidP="006459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2018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276" w:type="dxa"/>
          </w:tcPr>
          <w:p w:rsidR="00B5055F" w:rsidRPr="00582CA9" w:rsidRDefault="00B5055F" w:rsidP="00645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CA9">
              <w:rPr>
                <w:rFonts w:ascii="Times New Roman" w:hAnsi="Times New Roman" w:cs="Times New Roman"/>
                <w:b/>
                <w:sz w:val="28"/>
                <w:szCs w:val="28"/>
              </w:rPr>
              <w:t>2019</w:t>
            </w:r>
            <w:r w:rsidR="00D519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г.</w:t>
            </w:r>
          </w:p>
        </w:tc>
      </w:tr>
      <w:tr w:rsidR="00B5055F" w:rsidRPr="008F04A2" w:rsidTr="00D5192B">
        <w:trPr>
          <w:trHeight w:val="480"/>
        </w:trPr>
        <w:tc>
          <w:tcPr>
            <w:tcW w:w="3686" w:type="dxa"/>
          </w:tcPr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няя продолжи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тельность </w:t>
            </w:r>
          </w:p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(лет)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</w:p>
        </w:tc>
        <w:tc>
          <w:tcPr>
            <w:tcW w:w="1843" w:type="dxa"/>
          </w:tcPr>
          <w:p w:rsidR="00B5055F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чины</w:t>
            </w:r>
          </w:p>
          <w:p w:rsidR="00B5055F" w:rsidRPr="00EE2808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808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щины</w:t>
            </w:r>
          </w:p>
        </w:tc>
        <w:tc>
          <w:tcPr>
            <w:tcW w:w="1275" w:type="dxa"/>
          </w:tcPr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60,0</w:t>
            </w: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75,0</w:t>
            </w:r>
          </w:p>
        </w:tc>
        <w:tc>
          <w:tcPr>
            <w:tcW w:w="1134" w:type="dxa"/>
          </w:tcPr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B5055F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276" w:type="dxa"/>
          </w:tcPr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04A2">
              <w:rPr>
                <w:rFonts w:ascii="Times New Roman" w:hAnsi="Times New Roman" w:cs="Times New Roman"/>
                <w:sz w:val="28"/>
                <w:szCs w:val="28"/>
              </w:rPr>
              <w:t xml:space="preserve">  61,9</w:t>
            </w:r>
          </w:p>
          <w:p w:rsidR="00B5055F" w:rsidRPr="008F04A2" w:rsidRDefault="00B5055F" w:rsidP="00645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055F" w:rsidRPr="008F04A2" w:rsidRDefault="00DF0BE2" w:rsidP="006459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</w:tr>
    </w:tbl>
    <w:p w:rsidR="00B01C05" w:rsidRDefault="00B01C05" w:rsidP="006459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582CA9" w:rsidRPr="00291593" w:rsidRDefault="00582CA9" w:rsidP="006459E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6459E2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6459E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537E" w:rsidRDefault="00CF360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02BA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CF360E" w:rsidRPr="00B01C05" w:rsidRDefault="00CF360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A5DFC" w:rsidRDefault="00083E10" w:rsidP="006459E2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«Укрепление общественного здоровья в муниципальном районе «Кра</w:t>
      </w:r>
      <w:r w:rsid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сночикойский район» на 2024-2026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годы»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215A3B" w:rsidRPr="00215A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создание </w:t>
      </w:r>
      <w:r w:rsid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условий для </w:t>
      </w:r>
      <w:r w:rsidR="00CF360E" w:rsidRPr="00CF360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улучшения здоровья населения, качества их жизни, формирования культуры общественного здоровья, ответственного отношения к здоровью.</w:t>
      </w:r>
    </w:p>
    <w:p w:rsidR="00CF360E" w:rsidRPr="005A5DFC" w:rsidRDefault="00083E10" w:rsidP="006459E2">
      <w:pPr>
        <w:spacing w:after="0" w:line="240" w:lineRule="auto"/>
        <w:ind w:firstLine="708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Исходя из </w:t>
      </w:r>
      <w:r w:rsid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цели, вывели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1. Формирование здорового образа жизни населения для достижения положительной динамики целевых показателей программы:  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1) снижение смертности лиц трудоспособного возраста на 100 тыс. чел.;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2) выполнение плана диспансеризации и профилактических медицинских осмотров;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2. Создание условий для ведения здорового образа жизни: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наличие спортивных площадок и сооружений, их доступность для населения и др.;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 рост количества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</w:r>
    </w:p>
    <w:p w:rsidR="00D459CB" w:rsidRP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наличие Совета по общественному здоровью на уровне руководителя муниципального образования, ответственного лица за вопросы общественного здоровья в штате администрации. </w:t>
      </w:r>
    </w:p>
    <w:p w:rsid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D459C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наличие системы информирования населения о мерах профилактики заболеваний, сохранения и укрепления своего здоровья.</w:t>
      </w:r>
    </w:p>
    <w:p w:rsidR="00D459CB" w:rsidRDefault="00D459CB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="00651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Сроки и э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тапы </w:t>
      </w:r>
      <w:r w:rsidR="00651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реализации </w:t>
      </w:r>
      <w:r w:rsid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:rsidR="00B01C05" w:rsidRPr="00B01C05" w:rsidRDefault="00B01C05" w:rsidP="006459E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6459E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5A5DFC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</w:t>
      </w:r>
      <w:r w:rsid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уется в один этап с 2024 по 2026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6459E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B26" w:rsidRPr="00294B26" w:rsidRDefault="00B01C05" w:rsidP="006459E2">
      <w:pPr>
        <w:widowControl w:val="0"/>
        <w:snapToGri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Ресурсное обеспечение программы</w:t>
      </w:r>
    </w:p>
    <w:p w:rsidR="00294B26" w:rsidRPr="00294B26" w:rsidRDefault="00294B26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3848" w:rsidRDefault="00F13F8E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финансируется из средств районного</w:t>
      </w:r>
      <w:r w:rsidR="0088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реализации Программы необходимо </w:t>
      </w:r>
      <w:r w:rsid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600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годам:</w:t>
      </w:r>
      <w:r w:rsidR="00C87F97" w:rsidRPr="00C87F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13F8E" w:rsidRPr="00F13F8E" w:rsidRDefault="00D427BA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</w:t>
      </w:r>
      <w:r w:rsid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</w:t>
      </w:r>
      <w:r w:rsidR="00F13F8E" w:rsidRPr="00F13F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</w:p>
    <w:p w:rsidR="00F13F8E" w:rsidRPr="00F13F8E" w:rsidRDefault="00D427BA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B3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P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200,0 тыс. руб.</w:t>
      </w:r>
    </w:p>
    <w:p w:rsidR="00294B26" w:rsidRDefault="00D427BA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B35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 </w:t>
      </w:r>
      <w:r w:rsidRPr="00D427BA">
        <w:rPr>
          <w:rFonts w:ascii="Times New Roman" w:eastAsia="Times New Roman" w:hAnsi="Times New Roman" w:cs="Times New Roman"/>
          <w:sz w:val="28"/>
          <w:szCs w:val="28"/>
          <w:lang w:eastAsia="ru-RU"/>
        </w:rPr>
        <w:t>200,0 тыс. руб.</w:t>
      </w:r>
    </w:p>
    <w:p w:rsidR="00F13F8E" w:rsidRDefault="00F13F8E" w:rsidP="00645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E32714" w:rsidP="006459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рисков реализации муниципальной программы и способов их минимизации</w:t>
      </w:r>
    </w:p>
    <w:p w:rsidR="006E2BA9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5A5DFC" w:rsidRPr="005A5DFC" w:rsidRDefault="006E2BA9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5A5DFC"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838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муниципальном </w:t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уровне мероприятий, влияющих на содержание, сроки и результаты реализации мероприятий программы;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5A5DFC" w:rsidRP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5A5DFC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5A5D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несвоевременное принятие управленческих решений в сфере реализации муниципальной программы.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</w:p>
    <w:p w:rsidR="00B01C05" w:rsidRPr="00C06525" w:rsidRDefault="005A5DFC" w:rsidP="006459E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Чтобы избежать рисков реализации программы исполнителями</w:t>
      </w:r>
      <w:r w:rsidR="006E2BA9"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 w:rsid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6459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6459E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F13F8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6459E2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снижение смертности лиц трудоспособного возраста на 100 тыс. чел.;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выполнение плана диспансеризации и профилактических медицинских осмотров;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соблюдение границ территорий, прилегающих к зданиям, строениям, сооружениям, помещениям, на которых не допускается розничная продажа алкогольной продукции; 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доля граждан, информированных о здоровом образе жизни, доля граждан, систематически занимающихся физической культурой и спортом 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5) количество мероприятий, направленных на развитие физкультуры и спорта, агитационных и просветительских, культурно-массовых мероприятий по привитию населению ЗОЖ;</w:t>
      </w:r>
    </w:p>
    <w:p w:rsidR="00091262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наличие Совета по общественному здоровью на уровне руководителя муниципального образования, ответственного лица за вопросы общественного здоровья в штате администрации. </w:t>
      </w:r>
    </w:p>
    <w:p w:rsidR="00F315A5" w:rsidRPr="00091262" w:rsidRDefault="00091262" w:rsidP="006459E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262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системы информирования населения о мерах профилактики заболеваний, сохранения и укрепления своего здоровья.</w:t>
      </w:r>
    </w:p>
    <w:p w:rsidR="00091262" w:rsidRDefault="00091262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1DC8" w:rsidRDefault="00F13F8E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</w:t>
      </w:r>
      <w:r w:rsidRPr="00F315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81DC8" w:rsidRP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к</w:t>
      </w:r>
      <w:r w:rsid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онечные результаты реализации п</w:t>
      </w:r>
      <w:r w:rsidR="00C81DC8" w:rsidRPr="00C81D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рограммы </w:t>
      </w:r>
    </w:p>
    <w:p w:rsidR="00C81DC8" w:rsidRDefault="00C81DC8" w:rsidP="006459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1DC8" w:rsidRPr="00C81DC8" w:rsidRDefault="00C81DC8" w:rsidP="006459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DC8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населения, качества их жизни, формирование культуры общественного здоровья, ответственного отношения к здоровью.</w:t>
      </w:r>
    </w:p>
    <w:p w:rsidR="00C81DC8" w:rsidRDefault="00C81DC8" w:rsidP="006459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121D" w:rsidRDefault="00C81DC8" w:rsidP="006459E2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E3271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Х. </w:t>
      </w:r>
      <w:r w:rsidR="00F13F8E" w:rsidRPr="00F13F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мероприятий Программы</w:t>
      </w:r>
    </w:p>
    <w:p w:rsidR="00DB63E4" w:rsidRDefault="00DB63E4" w:rsidP="00645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DB63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38B7" w:rsidRDefault="002038B7" w:rsidP="006459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547"/>
        <w:tblW w:w="143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5208"/>
        <w:gridCol w:w="1134"/>
        <w:gridCol w:w="2835"/>
        <w:gridCol w:w="1560"/>
        <w:gridCol w:w="1275"/>
        <w:gridCol w:w="1703"/>
      </w:tblGrid>
      <w:tr w:rsidR="002038B7" w:rsidRPr="00DB63E4" w:rsidTr="007A2888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0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2038B7" w:rsidRPr="00DB63E4" w:rsidTr="007A2888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0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427B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427B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427B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A31224" w:rsidRPr="00DB63E4" w:rsidTr="007A2888">
        <w:trPr>
          <w:trHeight w:val="286"/>
        </w:trPr>
        <w:tc>
          <w:tcPr>
            <w:tcW w:w="1430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9527C" w:rsidRPr="00DB63E4" w:rsidRDefault="00A3122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I. Организация мероприятий по выявлению факторов риска и ранней диагностике </w:t>
            </w:r>
          </w:p>
          <w:p w:rsidR="00A31224" w:rsidRPr="00DB63E4" w:rsidRDefault="0022481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неинфекционных заболеваний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F3F76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F3F76" w:rsidRPr="00DB63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3122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="0099527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9B2891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заседаний</w:t>
            </w:r>
            <w:r w:rsidR="0099527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Совета по общественному здоровью при администрации муниципального района «Красночикойский район»</w:t>
            </w:r>
            <w:r w:rsidR="0099527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2038B7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DB63E4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Обеспечение выполнения плана диспансеризации и профилактических медицинских осмотров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527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9527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E7407A" w:rsidRPr="00DB63E4" w:rsidTr="007A2888">
        <w:tc>
          <w:tcPr>
            <w:tcW w:w="143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407A" w:rsidRPr="00DB63E4" w:rsidRDefault="00E7407A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I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Организация мероприятий</w:t>
            </w:r>
            <w:r w:rsidR="0022612D"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2481C"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B6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формированию здорового образа жизни, в том числе в трудовых коллективах, учреждениях (организациях)</w:t>
            </w:r>
          </w:p>
        </w:tc>
      </w:tr>
      <w:tr w:rsidR="002038B7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AF3F76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2481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Тиражирование и распространение печатной продукции (</w:t>
            </w:r>
            <w:r w:rsidR="00B03F21" w:rsidRPr="00DB63E4">
              <w:rPr>
                <w:rStyle w:val="2"/>
                <w:rFonts w:eastAsiaTheme="minorHAnsi"/>
                <w:sz w:val="28"/>
                <w:szCs w:val="28"/>
              </w:rPr>
              <w:t>баннеры,</w:t>
            </w:r>
            <w:r w:rsidR="00DB63E4" w:rsidRPr="00DB63E4">
              <w:rPr>
                <w:rStyle w:val="2"/>
                <w:rFonts w:eastAsiaTheme="minorHAnsi"/>
                <w:sz w:val="28"/>
                <w:szCs w:val="28"/>
              </w:rPr>
              <w:t xml:space="preserve"> 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>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481C" w:rsidRPr="00DB63E4" w:rsidRDefault="0022481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2038B7" w:rsidRPr="00DB63E4" w:rsidRDefault="0022481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B03F2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  <w:r w:rsidR="00C82819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2038B7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38B7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15</w:t>
            </w:r>
            <w:r w:rsidR="002038B7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883848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Оформление стендов и уголков здоровья по вопросам формирования ЗОЖ в организациях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83848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883848" w:rsidRPr="00DB63E4" w:rsidRDefault="00883848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883848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88384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686EB4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Размещение профилактических материалов в периодической печати, на сайтах и в социальных сетях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686EB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«Красночикойская ЦРБ»</w:t>
            </w:r>
          </w:p>
          <w:p w:rsidR="00686EB4" w:rsidRPr="00DB63E4" w:rsidRDefault="00686EB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организации </w:t>
            </w:r>
          </w:p>
          <w:p w:rsidR="00883848" w:rsidRPr="00DB63E4" w:rsidRDefault="00686EB4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22612D" w:rsidRPr="00DB63E4" w:rsidRDefault="0022612D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«Редакция газеты «Знамя труда»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3848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686EB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2.5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686EB4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и проведение смотров-конкурсов организаций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 xml:space="preserve"> и предприятий на лучшую 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 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>реализацию Корпоративной программы сохранения и укрепления здоровья работников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работы Центра активного долголетия «Отрада», в том числе проведение культурно-спортивных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совет ветеранов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ГУСО ККЦСОН «Черёмушки»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Клиентская служба (на правах отдела)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ПФР,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Красночикойский отдел ГКУ «Краевой 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центр социальной защиты населения»</w:t>
            </w:r>
          </w:p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 отдел занятости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580B90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2.7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работы «Школы здорового питания»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ГУЗ «Красночикойская ЦРБ»</w:t>
            </w:r>
          </w:p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86EB4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EB4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80B90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Развитие волонтёрства (добровольчества) по формированию здорового образа жизни среди школьников, учащихся системы среднего профессионального образования, лиц старше трудоспособного возраста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организации района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Красночикойский филиал ЧПТК</w:t>
            </w:r>
          </w:p>
          <w:p w:rsidR="00580B90" w:rsidRPr="00DB63E4" w:rsidRDefault="00580B90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совет молодёжи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A506C" w:rsidRPr="00DB63E4" w:rsidTr="007A2888">
        <w:tc>
          <w:tcPr>
            <w:tcW w:w="143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b/>
                <w:sz w:val="28"/>
                <w:szCs w:val="28"/>
                <w:lang w:val="en-US"/>
              </w:rPr>
              <w:t>III</w:t>
            </w:r>
            <w:r w:rsidRPr="00DB63E4">
              <w:rPr>
                <w:rStyle w:val="2"/>
                <w:rFonts w:eastAsiaTheme="minorHAnsi"/>
                <w:b/>
                <w:sz w:val="28"/>
                <w:szCs w:val="28"/>
              </w:rPr>
              <w:t>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580B90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5A506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работы  районного центра «Трезвое село», в том числе проведение родительских собраний, культурно-просветительских мероприятий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  <w:p w:rsidR="005A506C" w:rsidRPr="00DB63E4" w:rsidRDefault="005A506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«МКДЦ»</w:t>
            </w:r>
          </w:p>
          <w:p w:rsidR="00580B90" w:rsidRPr="00DB63E4" w:rsidRDefault="005A506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МУК «МЦБ»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35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B90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5A506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A506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Организация и проведение акций, направленных на снижение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МР «Красночикойский район», 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  <w:p w:rsidR="005A506C" w:rsidRPr="00DB63E4" w:rsidRDefault="00B03F21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ДЮСШ,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ГУЗ «Красночикойская ЦРБ», </w:t>
            </w:r>
            <w:r w:rsidR="005F6C5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</w:t>
            </w: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03F2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7A2888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5A506C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5A506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Выполнение мероприятий муниципальной программы «Профилактика  правонарушений,  противодействия алкоголизации  и  наркомании  в  муниципальном районе 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>«Красночикойский  район» на 2023-2025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5F6C5C" w:rsidRPr="00DB63E4" w:rsidTr="007A2888">
        <w:tc>
          <w:tcPr>
            <w:tcW w:w="143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Style w:val="2"/>
                <w:rFonts w:eastAsiaTheme="minorHAnsi"/>
                <w:b/>
                <w:sz w:val="28"/>
                <w:szCs w:val="28"/>
                <w:lang w:val="en-US"/>
              </w:rPr>
              <w:t>IV</w:t>
            </w:r>
            <w:r w:rsidR="0022612D" w:rsidRPr="00DB63E4">
              <w:rPr>
                <w:rStyle w:val="2"/>
                <w:rFonts w:eastAsiaTheme="minorHAnsi"/>
                <w:b/>
                <w:sz w:val="28"/>
                <w:szCs w:val="28"/>
              </w:rPr>
              <w:t>. Мероприятия</w:t>
            </w:r>
            <w:r w:rsidRPr="00DB63E4">
              <w:rPr>
                <w:rStyle w:val="2"/>
                <w:rFonts w:eastAsiaTheme="minorHAnsi"/>
                <w:b/>
                <w:sz w:val="28"/>
                <w:szCs w:val="28"/>
              </w:rPr>
              <w:t xml:space="preserve"> по развитию массовой физической культуры</w:t>
            </w:r>
          </w:p>
        </w:tc>
      </w:tr>
      <w:tr w:rsidR="005A506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Содействие в работе Центра тестирования ГТО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506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15,0</w:t>
            </w:r>
          </w:p>
        </w:tc>
      </w:tr>
      <w:tr w:rsidR="005F6C5C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Приобретение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 xml:space="preserve"> и установка </w:t>
            </w:r>
            <w:r w:rsidR="00DB63E4" w:rsidRPr="00DB63E4">
              <w:rPr>
                <w:rStyle w:val="2"/>
                <w:rFonts w:eastAsiaTheme="minorHAnsi"/>
                <w:sz w:val="28"/>
                <w:szCs w:val="28"/>
              </w:rPr>
              <w:t>спортивных</w:t>
            </w:r>
            <w:r w:rsidR="009B2891" w:rsidRPr="00DB63E4">
              <w:rPr>
                <w:rStyle w:val="2"/>
                <w:rFonts w:eastAsiaTheme="minorHAnsi"/>
                <w:sz w:val="28"/>
                <w:szCs w:val="28"/>
              </w:rPr>
              <w:t xml:space="preserve"> площадок,</w:t>
            </w:r>
            <w:r w:rsidRPr="00DB63E4">
              <w:rPr>
                <w:rStyle w:val="2"/>
                <w:rFonts w:eastAsiaTheme="minorHAnsi"/>
                <w:sz w:val="28"/>
                <w:szCs w:val="28"/>
              </w:rPr>
              <w:t xml:space="preserve"> комплексов  воркаут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5F6C5C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02413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7D29A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6C5C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02413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7D29A1"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</w:tr>
      <w:tr w:rsidR="007D29A1" w:rsidRPr="00DB63E4" w:rsidTr="007A2888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2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7D29A1" w:rsidP="006459E2">
            <w:pPr>
              <w:spacing w:after="0" w:line="240" w:lineRule="auto"/>
              <w:rPr>
                <w:rStyle w:val="2"/>
                <w:rFonts w:eastAsiaTheme="minorHAnsi"/>
                <w:sz w:val="28"/>
                <w:szCs w:val="28"/>
              </w:rPr>
            </w:pPr>
            <w:r w:rsidRPr="00DB63E4">
              <w:rPr>
                <w:rStyle w:val="2"/>
                <w:rFonts w:eastAsiaTheme="minorHAnsi"/>
                <w:sz w:val="28"/>
                <w:szCs w:val="28"/>
              </w:rPr>
              <w:t>Выполнение мероприятий муниципальной программы «Развитие спорта в муниципальном районе «Красночикойский район»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9B2891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2024-2026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7D29A1" w:rsidP="00645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7A28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29A1" w:rsidRPr="00DB63E4" w:rsidRDefault="00DB63E4" w:rsidP="0064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63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</w:tbl>
    <w:p w:rsidR="006D0E4F" w:rsidRDefault="006D0E4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6D0E4F" w:rsidRDefault="006D0E4F" w:rsidP="006459E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sectPr w:rsidR="006D0E4F" w:rsidSect="00DB63E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738" w:rsidRDefault="002A3738" w:rsidP="00DB63E4">
      <w:pPr>
        <w:spacing w:after="0" w:line="240" w:lineRule="auto"/>
      </w:pPr>
      <w:r>
        <w:separator/>
      </w:r>
    </w:p>
  </w:endnote>
  <w:endnote w:type="continuationSeparator" w:id="0">
    <w:p w:rsidR="002A3738" w:rsidRDefault="002A3738" w:rsidP="00DB6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738" w:rsidRDefault="002A3738" w:rsidP="00DB63E4">
      <w:pPr>
        <w:spacing w:after="0" w:line="240" w:lineRule="auto"/>
      </w:pPr>
      <w:r>
        <w:separator/>
      </w:r>
    </w:p>
  </w:footnote>
  <w:footnote w:type="continuationSeparator" w:id="0">
    <w:p w:rsidR="002A3738" w:rsidRDefault="002A3738" w:rsidP="00DB6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63458"/>
    <w:multiLevelType w:val="hybridMultilevel"/>
    <w:tmpl w:val="0EA65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2C43"/>
    <w:rsid w:val="00004B43"/>
    <w:rsid w:val="000344B9"/>
    <w:rsid w:val="00045D33"/>
    <w:rsid w:val="00060FAE"/>
    <w:rsid w:val="00080A24"/>
    <w:rsid w:val="00083E10"/>
    <w:rsid w:val="00091262"/>
    <w:rsid w:val="000B3285"/>
    <w:rsid w:val="001074AD"/>
    <w:rsid w:val="00120C3E"/>
    <w:rsid w:val="00136C49"/>
    <w:rsid w:val="0013775B"/>
    <w:rsid w:val="00140468"/>
    <w:rsid w:val="0016226F"/>
    <w:rsid w:val="00184330"/>
    <w:rsid w:val="00195729"/>
    <w:rsid w:val="001A69AA"/>
    <w:rsid w:val="001A766B"/>
    <w:rsid w:val="001C344A"/>
    <w:rsid w:val="001D5400"/>
    <w:rsid w:val="001E154E"/>
    <w:rsid w:val="00202E3B"/>
    <w:rsid w:val="002038B7"/>
    <w:rsid w:val="002072FE"/>
    <w:rsid w:val="00210105"/>
    <w:rsid w:val="00211BE8"/>
    <w:rsid w:val="00215A3B"/>
    <w:rsid w:val="0022481C"/>
    <w:rsid w:val="0022612D"/>
    <w:rsid w:val="00291593"/>
    <w:rsid w:val="00294B26"/>
    <w:rsid w:val="002A3738"/>
    <w:rsid w:val="002A756A"/>
    <w:rsid w:val="002B3387"/>
    <w:rsid w:val="002B547A"/>
    <w:rsid w:val="002D2DDE"/>
    <w:rsid w:val="00304D9B"/>
    <w:rsid w:val="0030628C"/>
    <w:rsid w:val="00332D64"/>
    <w:rsid w:val="00356011"/>
    <w:rsid w:val="003656C3"/>
    <w:rsid w:val="003B2C37"/>
    <w:rsid w:val="003C17C1"/>
    <w:rsid w:val="003C2D73"/>
    <w:rsid w:val="0042056A"/>
    <w:rsid w:val="004622F3"/>
    <w:rsid w:val="0047241F"/>
    <w:rsid w:val="00492A1D"/>
    <w:rsid w:val="004A1C1A"/>
    <w:rsid w:val="004C7858"/>
    <w:rsid w:val="004C7E3F"/>
    <w:rsid w:val="0050330A"/>
    <w:rsid w:val="005036D7"/>
    <w:rsid w:val="00507B80"/>
    <w:rsid w:val="00511213"/>
    <w:rsid w:val="00580B90"/>
    <w:rsid w:val="00582CA9"/>
    <w:rsid w:val="005A506C"/>
    <w:rsid w:val="005A566D"/>
    <w:rsid w:val="005A5DFC"/>
    <w:rsid w:val="005D2B33"/>
    <w:rsid w:val="005F6663"/>
    <w:rsid w:val="005F6C5C"/>
    <w:rsid w:val="00637E6F"/>
    <w:rsid w:val="006459E2"/>
    <w:rsid w:val="00650FF4"/>
    <w:rsid w:val="00651665"/>
    <w:rsid w:val="00651DDD"/>
    <w:rsid w:val="00665145"/>
    <w:rsid w:val="00672237"/>
    <w:rsid w:val="00682D9D"/>
    <w:rsid w:val="00686EB4"/>
    <w:rsid w:val="00691768"/>
    <w:rsid w:val="006A3E0A"/>
    <w:rsid w:val="006D0E4F"/>
    <w:rsid w:val="006E1FF4"/>
    <w:rsid w:val="006E2BA9"/>
    <w:rsid w:val="00714E80"/>
    <w:rsid w:val="00715AB0"/>
    <w:rsid w:val="007219AB"/>
    <w:rsid w:val="00733D22"/>
    <w:rsid w:val="007504EF"/>
    <w:rsid w:val="0079634E"/>
    <w:rsid w:val="007A2888"/>
    <w:rsid w:val="007C55E0"/>
    <w:rsid w:val="007D2142"/>
    <w:rsid w:val="007D29A1"/>
    <w:rsid w:val="007D57C9"/>
    <w:rsid w:val="00802D74"/>
    <w:rsid w:val="00812E5F"/>
    <w:rsid w:val="00816DD1"/>
    <w:rsid w:val="0083399E"/>
    <w:rsid w:val="00833C6B"/>
    <w:rsid w:val="008402AA"/>
    <w:rsid w:val="00840D10"/>
    <w:rsid w:val="00856312"/>
    <w:rsid w:val="008770C8"/>
    <w:rsid w:val="00883848"/>
    <w:rsid w:val="008A46DD"/>
    <w:rsid w:val="008A6E0F"/>
    <w:rsid w:val="008D095C"/>
    <w:rsid w:val="008F04A2"/>
    <w:rsid w:val="0090695C"/>
    <w:rsid w:val="009331C7"/>
    <w:rsid w:val="00935710"/>
    <w:rsid w:val="0094086F"/>
    <w:rsid w:val="00956403"/>
    <w:rsid w:val="0096454B"/>
    <w:rsid w:val="009703A0"/>
    <w:rsid w:val="0099527C"/>
    <w:rsid w:val="009B0BEA"/>
    <w:rsid w:val="009B2891"/>
    <w:rsid w:val="009B342E"/>
    <w:rsid w:val="009C038D"/>
    <w:rsid w:val="009D35C9"/>
    <w:rsid w:val="00A127B8"/>
    <w:rsid w:val="00A31224"/>
    <w:rsid w:val="00A50678"/>
    <w:rsid w:val="00A81644"/>
    <w:rsid w:val="00AF3F76"/>
    <w:rsid w:val="00B01C05"/>
    <w:rsid w:val="00B03F21"/>
    <w:rsid w:val="00B11508"/>
    <w:rsid w:val="00B35D1C"/>
    <w:rsid w:val="00B445C2"/>
    <w:rsid w:val="00B4464E"/>
    <w:rsid w:val="00B5055F"/>
    <w:rsid w:val="00B71563"/>
    <w:rsid w:val="00B828E7"/>
    <w:rsid w:val="00BB4CEF"/>
    <w:rsid w:val="00BD397F"/>
    <w:rsid w:val="00BF6C5E"/>
    <w:rsid w:val="00C06525"/>
    <w:rsid w:val="00C25122"/>
    <w:rsid w:val="00C43268"/>
    <w:rsid w:val="00C568E0"/>
    <w:rsid w:val="00C56D3C"/>
    <w:rsid w:val="00C767B0"/>
    <w:rsid w:val="00C81DC8"/>
    <w:rsid w:val="00C82819"/>
    <w:rsid w:val="00C87F97"/>
    <w:rsid w:val="00C921AA"/>
    <w:rsid w:val="00CC2211"/>
    <w:rsid w:val="00CF19FD"/>
    <w:rsid w:val="00CF360E"/>
    <w:rsid w:val="00D2121D"/>
    <w:rsid w:val="00D26029"/>
    <w:rsid w:val="00D302BA"/>
    <w:rsid w:val="00D3617F"/>
    <w:rsid w:val="00D427BA"/>
    <w:rsid w:val="00D459CB"/>
    <w:rsid w:val="00D50EFD"/>
    <w:rsid w:val="00D5192B"/>
    <w:rsid w:val="00D65351"/>
    <w:rsid w:val="00D7171D"/>
    <w:rsid w:val="00DB63E4"/>
    <w:rsid w:val="00DC7FBF"/>
    <w:rsid w:val="00DD0DDC"/>
    <w:rsid w:val="00DF0BE2"/>
    <w:rsid w:val="00DF6CB9"/>
    <w:rsid w:val="00E22EED"/>
    <w:rsid w:val="00E32714"/>
    <w:rsid w:val="00E47128"/>
    <w:rsid w:val="00E7407A"/>
    <w:rsid w:val="00E740EC"/>
    <w:rsid w:val="00E9116F"/>
    <w:rsid w:val="00EA66F1"/>
    <w:rsid w:val="00EB3A3D"/>
    <w:rsid w:val="00EC16AD"/>
    <w:rsid w:val="00EE2808"/>
    <w:rsid w:val="00EF3135"/>
    <w:rsid w:val="00F02413"/>
    <w:rsid w:val="00F04C34"/>
    <w:rsid w:val="00F135F7"/>
    <w:rsid w:val="00F13F8E"/>
    <w:rsid w:val="00F315A5"/>
    <w:rsid w:val="00F44F17"/>
    <w:rsid w:val="00F50F93"/>
    <w:rsid w:val="00F707CE"/>
    <w:rsid w:val="00F8706E"/>
    <w:rsid w:val="00F91190"/>
    <w:rsid w:val="00FC537E"/>
    <w:rsid w:val="00FD6387"/>
    <w:rsid w:val="00FD6823"/>
    <w:rsid w:val="00F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F4F60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44F17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C43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99527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ConsPlusNormal">
    <w:name w:val="ConsPlusNormal"/>
    <w:rsid w:val="001E15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B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63E4"/>
  </w:style>
  <w:style w:type="paragraph" w:styleId="ab">
    <w:name w:val="footer"/>
    <w:basedOn w:val="a"/>
    <w:link w:val="ac"/>
    <w:uiPriority w:val="99"/>
    <w:unhideWhenUsed/>
    <w:rsid w:val="00DB63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B6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17</Pages>
  <Words>3374</Words>
  <Characters>19237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16</cp:revision>
  <cp:lastPrinted>2020-12-16T03:23:00Z</cp:lastPrinted>
  <dcterms:created xsi:type="dcterms:W3CDTF">2023-09-27T01:40:00Z</dcterms:created>
  <dcterms:modified xsi:type="dcterms:W3CDTF">2023-10-11T07:38:00Z</dcterms:modified>
</cp:coreProperties>
</file>