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76F" w:rsidRDefault="0092576F" w:rsidP="0092576F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</w:t>
      </w: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DC01AF" w:rsidRDefault="00DC01AF" w:rsidP="00042202">
      <w:pPr>
        <w:ind w:firstLine="426"/>
        <w:jc w:val="right"/>
        <w:rPr>
          <w:sz w:val="28"/>
          <w:szCs w:val="28"/>
        </w:rPr>
      </w:pPr>
    </w:p>
    <w:p w:rsidR="00557CAE" w:rsidRDefault="00557CAE" w:rsidP="000259D4">
      <w:pPr>
        <w:ind w:firstLine="426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4358B7" w:rsidRDefault="004358B7" w:rsidP="002F6E88">
      <w:pPr>
        <w:pStyle w:val="a3"/>
        <w:ind w:left="0"/>
        <w:jc w:val="center"/>
        <w:rPr>
          <w:szCs w:val="28"/>
        </w:rPr>
      </w:pPr>
      <w:r>
        <w:rPr>
          <w:szCs w:val="28"/>
        </w:rPr>
        <w:t>Красночикойский муниципальный округ</w:t>
      </w:r>
      <w:r w:rsidR="002F6E88">
        <w:rPr>
          <w:szCs w:val="28"/>
        </w:rPr>
        <w:t xml:space="preserve"> Забайкальского края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СОВЕТ КРАСНОЧИКОЙСКОГО МУНИЦИПАЛЬНОГО ОКРУГА</w:t>
      </w:r>
    </w:p>
    <w:p w:rsidR="004358B7" w:rsidRDefault="004358B7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28"/>
          <w:szCs w:val="28"/>
        </w:rPr>
      </w:pPr>
    </w:p>
    <w:p w:rsidR="008D49EC" w:rsidRDefault="008D49EC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bookmarkStart w:id="0" w:name="bookmark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/>
          <w:bCs/>
          <w:sz w:val="32"/>
          <w:szCs w:val="32"/>
        </w:rPr>
      </w:pPr>
      <w:r w:rsidRPr="00946153">
        <w:rPr>
          <w:b/>
          <w:bCs/>
          <w:sz w:val="32"/>
          <w:szCs w:val="32"/>
        </w:rPr>
        <w:t>РЕШЕНИЕ</w:t>
      </w:r>
      <w:bookmarkEnd w:id="0"/>
    </w:p>
    <w:p w:rsidR="004358B7" w:rsidRPr="00946153" w:rsidRDefault="004358B7" w:rsidP="004358B7">
      <w:pPr>
        <w:keepNext/>
        <w:keepLines/>
        <w:widowControl w:val="0"/>
        <w:ind w:right="20"/>
        <w:jc w:val="center"/>
        <w:outlineLvl w:val="0"/>
        <w:rPr>
          <w:bCs/>
          <w:sz w:val="28"/>
          <w:szCs w:val="28"/>
        </w:rPr>
      </w:pPr>
      <w:r w:rsidRPr="00946153">
        <w:rPr>
          <w:bCs/>
          <w:sz w:val="28"/>
          <w:szCs w:val="28"/>
        </w:rPr>
        <w:t>«    »</w:t>
      </w:r>
      <w:r>
        <w:rPr>
          <w:bCs/>
          <w:sz w:val="28"/>
          <w:szCs w:val="28"/>
        </w:rPr>
        <w:t xml:space="preserve"> </w:t>
      </w:r>
      <w:r w:rsidRPr="00946153">
        <w:rPr>
          <w:bCs/>
          <w:sz w:val="28"/>
          <w:szCs w:val="28"/>
        </w:rPr>
        <w:t>_ 202</w:t>
      </w:r>
      <w:r>
        <w:rPr>
          <w:bCs/>
          <w:sz w:val="28"/>
          <w:szCs w:val="28"/>
        </w:rPr>
        <w:t>5</w:t>
      </w:r>
      <w:r w:rsidRPr="00946153">
        <w:rPr>
          <w:bCs/>
          <w:sz w:val="28"/>
          <w:szCs w:val="28"/>
        </w:rPr>
        <w:t xml:space="preserve">                                                                    №_</w:t>
      </w: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  <w:r w:rsidRPr="00946153">
        <w:rPr>
          <w:sz w:val="28"/>
          <w:szCs w:val="28"/>
        </w:rPr>
        <w:t>с. Красный Чикой</w:t>
      </w:r>
    </w:p>
    <w:p w:rsidR="008D49EC" w:rsidRPr="00946153" w:rsidRDefault="008D49EC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4358B7" w:rsidRPr="00F615EC" w:rsidRDefault="004358B7" w:rsidP="004358B7">
      <w:pPr>
        <w:widowControl w:val="0"/>
        <w:ind w:right="20"/>
        <w:jc w:val="center"/>
        <w:rPr>
          <w:b/>
          <w:sz w:val="28"/>
          <w:szCs w:val="28"/>
        </w:rPr>
      </w:pPr>
      <w:bookmarkStart w:id="1" w:name="_GoBack"/>
      <w:r>
        <w:rPr>
          <w:b/>
          <w:sz w:val="28"/>
          <w:szCs w:val="28"/>
        </w:rPr>
        <w:t>Об утверждении Положения «</w:t>
      </w:r>
      <w:r w:rsidR="00657EE7">
        <w:rPr>
          <w:b/>
          <w:sz w:val="28"/>
          <w:szCs w:val="28"/>
        </w:rPr>
        <w:t>О</w:t>
      </w:r>
      <w:r w:rsidR="00657EE7" w:rsidRPr="00657EE7">
        <w:rPr>
          <w:b/>
          <w:sz w:val="28"/>
          <w:szCs w:val="28"/>
        </w:rPr>
        <w:t xml:space="preserve">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</w:t>
      </w:r>
      <w:r w:rsidR="003B7635" w:rsidRPr="003B7635">
        <w:rPr>
          <w:b/>
          <w:sz w:val="28"/>
          <w:szCs w:val="28"/>
        </w:rPr>
        <w:t>лиц</w:t>
      </w:r>
      <w:r w:rsidR="003B7635">
        <w:rPr>
          <w:b/>
          <w:sz w:val="28"/>
          <w:szCs w:val="28"/>
        </w:rPr>
        <w:t>ам</w:t>
      </w:r>
      <w:r w:rsidR="003B7635" w:rsidRPr="003B7635">
        <w:rPr>
          <w:b/>
          <w:sz w:val="28"/>
          <w:szCs w:val="28"/>
        </w:rPr>
        <w:t>, замещающи</w:t>
      </w:r>
      <w:r w:rsidR="003B7635">
        <w:rPr>
          <w:b/>
          <w:sz w:val="28"/>
          <w:szCs w:val="28"/>
        </w:rPr>
        <w:t>м</w:t>
      </w:r>
      <w:r w:rsidR="003B7635" w:rsidRPr="003B7635">
        <w:rPr>
          <w:b/>
          <w:sz w:val="28"/>
          <w:szCs w:val="28"/>
        </w:rPr>
        <w:t xml:space="preserve"> муниципальные должности в органах местного самоуправления Красночикойского муниципального округа Забайкальского края</w:t>
      </w:r>
      <w:r w:rsidR="00657EE7" w:rsidRPr="00657EE7">
        <w:rPr>
          <w:b/>
          <w:sz w:val="28"/>
          <w:szCs w:val="28"/>
        </w:rPr>
        <w:t xml:space="preserve"> сверх нормативного фонда оплаты труда</w:t>
      </w:r>
      <w:r>
        <w:rPr>
          <w:b/>
          <w:sz w:val="28"/>
          <w:szCs w:val="28"/>
        </w:rPr>
        <w:t>»</w:t>
      </w:r>
    </w:p>
    <w:bookmarkEnd w:id="1"/>
    <w:p w:rsidR="004358B7" w:rsidRPr="00946153" w:rsidRDefault="004358B7" w:rsidP="004358B7">
      <w:pPr>
        <w:widowControl w:val="0"/>
        <w:ind w:right="20"/>
        <w:jc w:val="center"/>
        <w:rPr>
          <w:sz w:val="28"/>
          <w:szCs w:val="28"/>
        </w:rPr>
      </w:pPr>
    </w:p>
    <w:p w:rsidR="008D49EC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7EE7">
        <w:rPr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Забайкальского края от 10.06.2020 № 1826-ЗЗК «Об отдельных вопросах организации местного самоуправления в Забайкальском крае», статьёй 23 Устава Красночикойского муниципального округа Забайкальского края, Совет Красночикойского муниципального округа Забайкальского края решил:</w:t>
      </w:r>
    </w:p>
    <w:p w:rsidR="00657EE7" w:rsidRPr="000C0583" w:rsidRDefault="00657EE7" w:rsidP="0010780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7809" w:rsidRPr="00DA34E8" w:rsidRDefault="00107809" w:rsidP="00107809">
      <w:pPr>
        <w:pStyle w:val="ConsPlusNormal"/>
        <w:ind w:firstLine="709"/>
        <w:jc w:val="both"/>
      </w:pPr>
      <w:r>
        <w:t xml:space="preserve">1. </w:t>
      </w:r>
      <w:r w:rsidRPr="0002104E">
        <w:t xml:space="preserve">Утвердить прилагаемое Положение </w:t>
      </w:r>
      <w:r w:rsidR="00657EE7" w:rsidRPr="00657EE7">
        <w:t xml:space="preserve">о </w:t>
      </w:r>
      <w:r w:rsidR="003B7635" w:rsidRPr="003B7635">
        <w:t>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лицам, замещающим муниципальные должности в органах местного самоуправления Красночикойского муниципального округа Забайкальского края сверх нормативного фонда оплаты труда</w:t>
      </w:r>
      <w:r w:rsidRPr="00DA34E8">
        <w:t>.</w:t>
      </w:r>
    </w:p>
    <w:p w:rsidR="00657EE7" w:rsidRPr="00C45FCE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45FCE">
        <w:rPr>
          <w:sz w:val="28"/>
          <w:szCs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Pr="00C45FCE">
        <w:rPr>
          <w:sz w:val="28"/>
          <w:szCs w:val="28"/>
        </w:rPr>
        <w:t>район»  в</w:t>
      </w:r>
      <w:proofErr w:type="gramEnd"/>
      <w:r w:rsidRPr="00C45FCE">
        <w:rPr>
          <w:sz w:val="28"/>
          <w:szCs w:val="28"/>
        </w:rPr>
        <w:t xml:space="preserve"> информационно-телекоммуникационной сети «Интернет» https://chikoy75.ru.</w:t>
      </w:r>
    </w:p>
    <w:p w:rsidR="00657EE7" w:rsidRDefault="00657EE7" w:rsidP="00657EE7">
      <w:pPr>
        <w:widowControl w:val="0"/>
        <w:tabs>
          <w:tab w:val="left" w:pos="1748"/>
        </w:tabs>
        <w:ind w:firstLine="709"/>
        <w:jc w:val="both"/>
        <w:rPr>
          <w:sz w:val="28"/>
          <w:szCs w:val="28"/>
        </w:rPr>
      </w:pPr>
      <w:r w:rsidRPr="00C45FCE">
        <w:rPr>
          <w:sz w:val="28"/>
          <w:szCs w:val="28"/>
        </w:rPr>
        <w:t xml:space="preserve">3. </w:t>
      </w:r>
      <w:r w:rsidRPr="00B7078D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8D49EC" w:rsidRDefault="008D49EC" w:rsidP="00107809">
      <w:pPr>
        <w:jc w:val="both"/>
        <w:rPr>
          <w:bCs/>
          <w:sz w:val="28"/>
          <w:szCs w:val="28"/>
        </w:rPr>
      </w:pPr>
    </w:p>
    <w:p w:rsidR="00D12508" w:rsidRDefault="00D12508" w:rsidP="00107809">
      <w:pPr>
        <w:jc w:val="both"/>
        <w:rPr>
          <w:bCs/>
          <w:sz w:val="28"/>
          <w:szCs w:val="28"/>
        </w:rPr>
      </w:pPr>
    </w:p>
    <w:p w:rsidR="00107809" w:rsidRPr="006A244A" w:rsidRDefault="00107809" w:rsidP="00107809">
      <w:pPr>
        <w:jc w:val="both"/>
        <w:rPr>
          <w:bCs/>
          <w:sz w:val="28"/>
          <w:szCs w:val="28"/>
        </w:rPr>
      </w:pPr>
      <w:r w:rsidRPr="006A244A">
        <w:rPr>
          <w:bCs/>
          <w:sz w:val="28"/>
          <w:szCs w:val="28"/>
        </w:rPr>
        <w:t xml:space="preserve">Глава муниципального района </w:t>
      </w:r>
    </w:p>
    <w:p w:rsidR="00107809" w:rsidRDefault="00107809" w:rsidP="00107809">
      <w:pPr>
        <w:jc w:val="both"/>
        <w:rPr>
          <w:color w:val="010101"/>
          <w:sz w:val="28"/>
          <w:szCs w:val="28"/>
        </w:rPr>
      </w:pPr>
      <w:r w:rsidRPr="006A244A">
        <w:rPr>
          <w:bCs/>
          <w:sz w:val="28"/>
          <w:szCs w:val="28"/>
        </w:rPr>
        <w:lastRenderedPageBreak/>
        <w:t xml:space="preserve">«Красночикойский </w:t>
      </w:r>
      <w:proofErr w:type="gramStart"/>
      <w:r w:rsidRPr="006A244A">
        <w:rPr>
          <w:bCs/>
          <w:sz w:val="28"/>
          <w:szCs w:val="28"/>
        </w:rPr>
        <w:t xml:space="preserve">район»   </w:t>
      </w:r>
      <w:proofErr w:type="gramEnd"/>
      <w:r w:rsidRPr="006A244A">
        <w:rPr>
          <w:bCs/>
          <w:sz w:val="28"/>
          <w:szCs w:val="28"/>
        </w:rPr>
        <w:t xml:space="preserve">                                                         Е.А. </w:t>
      </w:r>
      <w:proofErr w:type="spellStart"/>
      <w:r w:rsidRPr="006A244A">
        <w:rPr>
          <w:bCs/>
          <w:sz w:val="28"/>
          <w:szCs w:val="28"/>
        </w:rPr>
        <w:t>Гостев</w:t>
      </w:r>
      <w:proofErr w:type="spellEnd"/>
    </w:p>
    <w:p w:rsidR="004358B7" w:rsidRPr="00946153" w:rsidRDefault="004358B7" w:rsidP="004358B7">
      <w:pPr>
        <w:widowControl w:val="0"/>
        <w:ind w:left="20" w:right="-34" w:hanging="20"/>
        <w:jc w:val="both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F9746F" w:rsidRPr="00F9746F" w:rsidRDefault="00F9746F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694"/>
        <w:jc w:val="center"/>
        <w:rPr>
          <w:sz w:val="20"/>
          <w:szCs w:val="20"/>
        </w:rPr>
      </w:pPr>
      <w:r w:rsidRPr="00F9746F">
        <w:rPr>
          <w:spacing w:val="-2"/>
          <w:sz w:val="28"/>
          <w:szCs w:val="28"/>
        </w:rPr>
        <w:t>Утверждено</w:t>
      </w:r>
    </w:p>
    <w:p w:rsidR="00F9746F" w:rsidRPr="00F9746F" w:rsidRDefault="00D12508" w:rsidP="00F9746F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4824"/>
        <w:jc w:val="center"/>
        <w:rPr>
          <w:sz w:val="20"/>
          <w:szCs w:val="20"/>
        </w:rPr>
      </w:pPr>
      <w:r>
        <w:rPr>
          <w:spacing w:val="-1"/>
          <w:sz w:val="28"/>
          <w:szCs w:val="28"/>
        </w:rPr>
        <w:t xml:space="preserve">Решением </w:t>
      </w:r>
      <w:r w:rsidR="00F9746F" w:rsidRPr="00F9746F">
        <w:rPr>
          <w:spacing w:val="-1"/>
          <w:sz w:val="28"/>
          <w:szCs w:val="28"/>
        </w:rPr>
        <w:t>Совет</w:t>
      </w:r>
      <w:r>
        <w:rPr>
          <w:spacing w:val="-1"/>
          <w:sz w:val="28"/>
          <w:szCs w:val="28"/>
        </w:rPr>
        <w:t>а</w:t>
      </w:r>
      <w:r w:rsidR="00F9746F" w:rsidRPr="00F9746F">
        <w:rPr>
          <w:spacing w:val="-1"/>
          <w:sz w:val="28"/>
          <w:szCs w:val="28"/>
        </w:rPr>
        <w:t xml:space="preserve"> Красночикойского муниципального округа</w:t>
      </w:r>
      <w:r w:rsidR="008D49EC">
        <w:rPr>
          <w:spacing w:val="-1"/>
          <w:sz w:val="28"/>
          <w:szCs w:val="28"/>
        </w:rPr>
        <w:t xml:space="preserve"> Забайкальского края </w:t>
      </w:r>
    </w:p>
    <w:p w:rsidR="00F9746F" w:rsidRPr="00F9746F" w:rsidRDefault="00F9746F" w:rsidP="00F9746F">
      <w:pPr>
        <w:widowControl w:val="0"/>
        <w:shd w:val="clear" w:color="auto" w:fill="FFFFFF"/>
        <w:tabs>
          <w:tab w:val="left" w:leader="underscore" w:pos="7109"/>
        </w:tabs>
        <w:autoSpaceDE w:val="0"/>
        <w:autoSpaceDN w:val="0"/>
        <w:adjustRightInd w:val="0"/>
        <w:spacing w:line="322" w:lineRule="exact"/>
        <w:ind w:left="4886"/>
        <w:jc w:val="center"/>
        <w:rPr>
          <w:sz w:val="20"/>
          <w:szCs w:val="20"/>
        </w:rPr>
      </w:pPr>
      <w:proofErr w:type="gramStart"/>
      <w:r w:rsidRPr="00F9746F">
        <w:rPr>
          <w:sz w:val="28"/>
          <w:szCs w:val="28"/>
        </w:rPr>
        <w:t>от  «</w:t>
      </w:r>
      <w:proofErr w:type="gramEnd"/>
      <w:r w:rsidRPr="00F9746F">
        <w:rPr>
          <w:sz w:val="28"/>
          <w:szCs w:val="28"/>
        </w:rPr>
        <w:t xml:space="preserve">   </w:t>
      </w:r>
      <w:r w:rsidRPr="00F9746F">
        <w:rPr>
          <w:iCs/>
          <w:sz w:val="28"/>
          <w:szCs w:val="28"/>
        </w:rPr>
        <w:t xml:space="preserve">» декабря </w:t>
      </w:r>
      <w:r w:rsidRPr="00F9746F">
        <w:rPr>
          <w:i/>
          <w:iCs/>
          <w:sz w:val="28"/>
          <w:szCs w:val="28"/>
        </w:rPr>
        <w:t xml:space="preserve"> </w:t>
      </w:r>
      <w:r w:rsidRPr="00F9746F">
        <w:rPr>
          <w:sz w:val="28"/>
          <w:szCs w:val="28"/>
        </w:rPr>
        <w:t xml:space="preserve">2025 года № </w:t>
      </w:r>
    </w:p>
    <w:p w:rsidR="007415D2" w:rsidRPr="00F9746F" w:rsidRDefault="007415D2" w:rsidP="00F9746F">
      <w:pPr>
        <w:widowControl w:val="0"/>
        <w:shd w:val="clear" w:color="auto" w:fill="FFFFFF"/>
        <w:tabs>
          <w:tab w:val="left" w:pos="4032"/>
          <w:tab w:val="left" w:pos="7392"/>
        </w:tabs>
        <w:autoSpaceDE w:val="0"/>
        <w:autoSpaceDN w:val="0"/>
        <w:adjustRightInd w:val="0"/>
        <w:spacing w:before="10"/>
        <w:jc w:val="center"/>
        <w:rPr>
          <w:b/>
          <w:spacing w:val="-2"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F6E88">
        <w:rPr>
          <w:b/>
          <w:bCs/>
          <w:sz w:val="28"/>
          <w:szCs w:val="28"/>
        </w:rPr>
        <w:t>ПОЛОЖЕНИЕ</w:t>
      </w:r>
    </w:p>
    <w:p w:rsidR="00657EE7" w:rsidRDefault="003B7635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3B7635">
        <w:rPr>
          <w:bCs/>
          <w:sz w:val="28"/>
          <w:szCs w:val="28"/>
        </w:rPr>
        <w:t>О порядке использования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лицам, замещающим муниципальные должности в органах местного самоуправления Красночикойского муниципального округа Забайкальского края сверх нормативного фонда оплаты труда</w:t>
      </w:r>
    </w:p>
    <w:p w:rsidR="003B7635" w:rsidRDefault="003B7635" w:rsidP="002F6E88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F6E88" w:rsidRPr="00657EE7" w:rsidRDefault="002F6E88" w:rsidP="00657EE7">
      <w:pPr>
        <w:pStyle w:val="a7"/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57EE7">
        <w:rPr>
          <w:b/>
          <w:bCs/>
          <w:sz w:val="28"/>
          <w:szCs w:val="28"/>
        </w:rPr>
        <w:t>Общие положения</w:t>
      </w:r>
    </w:p>
    <w:p w:rsidR="00657EE7" w:rsidRPr="00657EE7" w:rsidRDefault="00657EE7" w:rsidP="00657EE7">
      <w:pPr>
        <w:pStyle w:val="a7"/>
        <w:widowControl w:val="0"/>
        <w:shd w:val="clear" w:color="auto" w:fill="FFFFFF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1.1. Настоящее Положение разработано в соответствии с Бюджетным кодексом Российской Федерации, Трудовым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постановлением Правительства Забайкальского края от 09.06.2020 № 195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 (в ред. от 14.10.2025 № 568), Уставом Красночикойского муниципального округа Забайкальского края и иными нормативными правовыми актами.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1.2. Настоящее Положение регулирует отношения, связанные с определением, распределением и использованием экономии средств норматива формирования расходов при условии его соблюдения органами местного самоуправления Красночикойского муниципального округа Забайкальского края на выплату премии </w:t>
      </w:r>
      <w:r w:rsidR="00B75FBB" w:rsidRPr="00B75FBB">
        <w:rPr>
          <w:bCs/>
          <w:sz w:val="28"/>
          <w:szCs w:val="28"/>
        </w:rPr>
        <w:t>лицам, замещающим муниципальные должности в органах местного самоуправления Красночикойского муниципального округа Забайкальского края</w:t>
      </w:r>
      <w:r w:rsidRPr="002F6E88">
        <w:rPr>
          <w:bCs/>
          <w:sz w:val="28"/>
          <w:szCs w:val="28"/>
        </w:rPr>
        <w:t xml:space="preserve"> 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1.3. Для целей настоящего Положения используются следующие основные понятия: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Норматив формирования расходов – предельный объем расходов бюджета Красночикойского муниципального округа Забайкальского края на содержание органов местного самоуправления, определяемый в соответствии с Методикой расчета нормативов формирования расходов на содержание органов местного самоуправления муниципальных образований Забайкальского края, утвержденной постановлением Правительства Забайкальского края от 09.06.2020 № 195;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lastRenderedPageBreak/>
        <w:t>•</w:t>
      </w:r>
      <w:r w:rsidRPr="002F6E88">
        <w:rPr>
          <w:bCs/>
          <w:sz w:val="28"/>
          <w:szCs w:val="28"/>
        </w:rPr>
        <w:tab/>
        <w:t>Экономия средств норматива формирования расходов</w:t>
      </w:r>
      <w:r w:rsidR="0020138E">
        <w:rPr>
          <w:bCs/>
          <w:sz w:val="28"/>
          <w:szCs w:val="28"/>
        </w:rPr>
        <w:t xml:space="preserve"> (далее – экономия)</w:t>
      </w:r>
      <w:r w:rsidRPr="002F6E88">
        <w:rPr>
          <w:bCs/>
          <w:sz w:val="28"/>
          <w:szCs w:val="28"/>
        </w:rPr>
        <w:t xml:space="preserve"> – положительная разница между утвержденным нормативом формирования расходов на содержание органов местного самоуправления и фактически произведенными расходами на эти цели;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Нормативный фонд оплаты труда – предельный объем расходов бюджета на оплату труда </w:t>
      </w:r>
      <w:r w:rsidR="00B75FBB" w:rsidRPr="00B75FBB">
        <w:rPr>
          <w:bCs/>
          <w:sz w:val="28"/>
          <w:szCs w:val="28"/>
        </w:rPr>
        <w:t>лицам, замещающим муниципальные должности в органах местного самоуправления Красночикойского муниципального округа Забайкальского края</w:t>
      </w:r>
      <w:r w:rsidRPr="002F6E88">
        <w:rPr>
          <w:bCs/>
          <w:sz w:val="28"/>
          <w:szCs w:val="28"/>
        </w:rPr>
        <w:t>, определяемый в соответствии с нормативами формирования расходов и бюджетной росписью;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 xml:space="preserve">Работники органов местного самоуправления – </w:t>
      </w:r>
      <w:r w:rsidR="00B75FBB" w:rsidRPr="00B75FBB">
        <w:rPr>
          <w:bCs/>
          <w:sz w:val="28"/>
          <w:szCs w:val="28"/>
        </w:rPr>
        <w:t>лица, замещающи</w:t>
      </w:r>
      <w:r w:rsidR="00B75FBB">
        <w:rPr>
          <w:bCs/>
          <w:sz w:val="28"/>
          <w:szCs w:val="28"/>
        </w:rPr>
        <w:t>е</w:t>
      </w:r>
      <w:r w:rsidR="00B75FBB" w:rsidRPr="00B75FBB">
        <w:rPr>
          <w:bCs/>
          <w:sz w:val="28"/>
          <w:szCs w:val="28"/>
        </w:rPr>
        <w:t xml:space="preserve"> муниципальные должности в органах местного самоуправления Красночикойского муниципального округа Забайкальского края</w:t>
      </w:r>
      <w:r w:rsidRPr="002F6E88">
        <w:rPr>
          <w:bCs/>
          <w:sz w:val="28"/>
          <w:szCs w:val="28"/>
        </w:rPr>
        <w:t xml:space="preserve"> в органах местного самоуправления Красночикойского муниципального округа.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 xml:space="preserve">1.4. Настоящее Положение применяется к органам местного самоуправления Красночикойского муниципального округа Забайкальского края и распространяется на </w:t>
      </w:r>
      <w:r w:rsidR="00B75FBB">
        <w:rPr>
          <w:bCs/>
          <w:sz w:val="28"/>
          <w:szCs w:val="28"/>
        </w:rPr>
        <w:t>лиц, замещающих</w:t>
      </w:r>
      <w:r w:rsidR="00B75FBB" w:rsidRPr="00B75FBB">
        <w:rPr>
          <w:bCs/>
          <w:sz w:val="28"/>
          <w:szCs w:val="28"/>
        </w:rPr>
        <w:t xml:space="preserve"> муниципальные должности в органах местного самоуправления Красночикойского муниципального округа Забайкальского края</w:t>
      </w:r>
      <w:r w:rsidRPr="002F6E88">
        <w:rPr>
          <w:bCs/>
          <w:sz w:val="28"/>
          <w:szCs w:val="28"/>
        </w:rPr>
        <w:t>.</w:t>
      </w:r>
    </w:p>
    <w:p w:rsidR="00D12508" w:rsidRDefault="00D1250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D12508" w:rsidRDefault="002F6E8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12508">
        <w:rPr>
          <w:b/>
          <w:bCs/>
          <w:sz w:val="28"/>
          <w:szCs w:val="28"/>
        </w:rPr>
        <w:t>2. Порядок определения экономии средств норматива формирования расходов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2.1. Экономия средств норматива формирования расходов определяется по итогам финансового года в размере положительной разницы между утвержденным нормативом формирования расходов на содержание органов местного самоуправления и фактически произведенными расходами на эти цели.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2.2. Фактически произведенные расходы на содержание органов местного самоуправления включают расходы на оплату труда, материальные затраты, коммунальные платежи, транспортные расходы, командировочные расходы и иные расходы, предусмотренные нормативом формирования расходов.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2.3. Учет фактически произведенных расходов на содержание органов местного самоуправления осуществляется в разрезе статей и подстатьей функциональной классификации расходов бюджета.</w:t>
      </w:r>
    </w:p>
    <w:p w:rsid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2.4. Определение экономии средств норматива формирования расходов осуществляется финансовым органом администрации Красночикойского муниципального округа по состоянию на 1 января года, следующего за отчетным финансовым годом.</w:t>
      </w:r>
    </w:p>
    <w:p w:rsidR="00D12508" w:rsidRPr="002F6E88" w:rsidRDefault="00D1250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2F6E88" w:rsidRDefault="002F6E8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12508">
        <w:rPr>
          <w:b/>
          <w:bCs/>
          <w:sz w:val="28"/>
          <w:szCs w:val="28"/>
        </w:rPr>
        <w:t>3. Направления использования экономии средств</w:t>
      </w:r>
    </w:p>
    <w:p w:rsidR="00D12508" w:rsidRPr="00D12508" w:rsidRDefault="00D1250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3.1.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сверх нормативного фонда оплаты труда.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lastRenderedPageBreak/>
        <w:t>3.2. Использование экономии средств осуществляется в следующих направлениях: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•</w:t>
      </w:r>
      <w:r w:rsidRPr="002F6E88">
        <w:rPr>
          <w:bCs/>
          <w:sz w:val="28"/>
          <w:szCs w:val="28"/>
        </w:rPr>
        <w:tab/>
        <w:t>выплата дополнительных премий по и</w:t>
      </w:r>
      <w:r>
        <w:rPr>
          <w:bCs/>
          <w:sz w:val="28"/>
          <w:szCs w:val="28"/>
        </w:rPr>
        <w:t>тогам работы за отчетный период</w:t>
      </w:r>
      <w:r w:rsidR="0020138E">
        <w:rPr>
          <w:bCs/>
          <w:sz w:val="28"/>
          <w:szCs w:val="28"/>
        </w:rPr>
        <w:t xml:space="preserve"> (далее – премия)</w:t>
      </w:r>
      <w:r>
        <w:rPr>
          <w:bCs/>
          <w:sz w:val="28"/>
          <w:szCs w:val="28"/>
        </w:rPr>
        <w:t>.</w:t>
      </w:r>
    </w:p>
    <w:p w:rsidR="002F6E88" w:rsidRPr="002F6E88" w:rsidRDefault="002F6E88" w:rsidP="002F6E8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F6E88">
        <w:rPr>
          <w:bCs/>
          <w:sz w:val="28"/>
          <w:szCs w:val="28"/>
        </w:rPr>
        <w:t>3.3. Общий объем средств, направляемых на оплату труда и выплату премии работников органов местного самоуправления сверх нормативного фонда оплаты труда, не может превышать размер образовавшейся экономии средств норматива формирования расходов.</w:t>
      </w:r>
    </w:p>
    <w:p w:rsidR="00F35A24" w:rsidRPr="0020138E" w:rsidRDefault="00F35A24" w:rsidP="00F35A24">
      <w:pPr>
        <w:ind w:firstLine="709"/>
        <w:rPr>
          <w:bCs/>
          <w:sz w:val="28"/>
          <w:szCs w:val="28"/>
        </w:rPr>
      </w:pPr>
      <w:r w:rsidRPr="0020138E">
        <w:rPr>
          <w:bCs/>
          <w:sz w:val="28"/>
          <w:szCs w:val="28"/>
        </w:rPr>
        <w:t>3.</w:t>
      </w:r>
      <w:r w:rsidR="0020138E" w:rsidRPr="0020138E">
        <w:rPr>
          <w:bCs/>
          <w:sz w:val="28"/>
          <w:szCs w:val="28"/>
        </w:rPr>
        <w:t>4</w:t>
      </w:r>
      <w:r w:rsidRPr="0020138E">
        <w:rPr>
          <w:bCs/>
          <w:sz w:val="28"/>
          <w:szCs w:val="28"/>
        </w:rPr>
        <w:t>. Порядок распределения экономии средств</w:t>
      </w:r>
    </w:p>
    <w:p w:rsidR="00F35A24" w:rsidRPr="002D02CC" w:rsidRDefault="00F35A24" w:rsidP="00F35A24">
      <w:pPr>
        <w:ind w:firstLine="709"/>
        <w:rPr>
          <w:sz w:val="28"/>
          <w:szCs w:val="28"/>
        </w:rPr>
      </w:pPr>
      <w:r w:rsidRPr="002D02CC">
        <w:rPr>
          <w:sz w:val="28"/>
          <w:szCs w:val="28"/>
        </w:rPr>
        <w:t>3.</w:t>
      </w:r>
      <w:r w:rsidR="0020138E">
        <w:rPr>
          <w:sz w:val="28"/>
          <w:szCs w:val="28"/>
        </w:rPr>
        <w:t>4</w:t>
      </w:r>
      <w:r w:rsidRPr="002D02CC">
        <w:rPr>
          <w:sz w:val="28"/>
          <w:szCs w:val="28"/>
        </w:rPr>
        <w:t>.</w:t>
      </w:r>
      <w:r w:rsidR="0020138E">
        <w:rPr>
          <w:sz w:val="28"/>
          <w:szCs w:val="28"/>
        </w:rPr>
        <w:t>1</w:t>
      </w:r>
      <w:r w:rsidRPr="002D02CC">
        <w:rPr>
          <w:sz w:val="28"/>
          <w:szCs w:val="28"/>
        </w:rPr>
        <w:t xml:space="preserve">. Право на </w:t>
      </w:r>
      <w:r w:rsidR="0020138E">
        <w:rPr>
          <w:sz w:val="28"/>
          <w:szCs w:val="28"/>
        </w:rPr>
        <w:t>выплату</w:t>
      </w:r>
      <w:r w:rsidR="0020138E" w:rsidRPr="0020138E">
        <w:rPr>
          <w:sz w:val="28"/>
          <w:szCs w:val="28"/>
        </w:rPr>
        <w:t xml:space="preserve"> преми</w:t>
      </w:r>
      <w:r w:rsidR="0020138E">
        <w:rPr>
          <w:sz w:val="28"/>
          <w:szCs w:val="28"/>
        </w:rPr>
        <w:t>и</w:t>
      </w:r>
      <w:r w:rsidR="0020138E" w:rsidRPr="0020138E">
        <w:rPr>
          <w:sz w:val="28"/>
          <w:szCs w:val="28"/>
        </w:rPr>
        <w:t xml:space="preserve"> </w:t>
      </w:r>
      <w:r w:rsidR="00C630C6">
        <w:rPr>
          <w:sz w:val="28"/>
          <w:szCs w:val="28"/>
        </w:rPr>
        <w:t xml:space="preserve">имеют </w:t>
      </w:r>
      <w:r w:rsidRPr="002D02CC">
        <w:rPr>
          <w:sz w:val="28"/>
          <w:szCs w:val="28"/>
        </w:rPr>
        <w:t xml:space="preserve">лица, замещающие муниципальные должности, </w:t>
      </w:r>
      <w:r w:rsidRPr="006172F9">
        <w:rPr>
          <w:bCs/>
          <w:sz w:val="28"/>
          <w:szCs w:val="28"/>
        </w:rPr>
        <w:t>отработавшие не менее шести месяцев</w:t>
      </w:r>
      <w:r w:rsidRPr="002D02CC">
        <w:rPr>
          <w:sz w:val="28"/>
          <w:szCs w:val="28"/>
        </w:rPr>
        <w:t xml:space="preserve"> в отчётном году.</w:t>
      </w:r>
    </w:p>
    <w:p w:rsidR="00F35A24" w:rsidRPr="002D02CC" w:rsidRDefault="00F35A24" w:rsidP="00F35A24">
      <w:pPr>
        <w:ind w:firstLine="709"/>
        <w:rPr>
          <w:sz w:val="28"/>
          <w:szCs w:val="28"/>
        </w:rPr>
      </w:pPr>
      <w:r w:rsidRPr="002D02CC">
        <w:rPr>
          <w:sz w:val="28"/>
          <w:szCs w:val="28"/>
        </w:rPr>
        <w:t>3.</w:t>
      </w:r>
      <w:r w:rsidR="0020138E">
        <w:rPr>
          <w:sz w:val="28"/>
          <w:szCs w:val="28"/>
        </w:rPr>
        <w:t>4</w:t>
      </w:r>
      <w:r w:rsidRPr="002D02CC">
        <w:rPr>
          <w:sz w:val="28"/>
          <w:szCs w:val="28"/>
        </w:rPr>
        <w:t>.</w:t>
      </w:r>
      <w:r w:rsidR="0020138E">
        <w:rPr>
          <w:sz w:val="28"/>
          <w:szCs w:val="28"/>
        </w:rPr>
        <w:t>2</w:t>
      </w:r>
      <w:r w:rsidRPr="002D02CC">
        <w:rPr>
          <w:sz w:val="28"/>
          <w:szCs w:val="28"/>
        </w:rPr>
        <w:t xml:space="preserve">. При отработке менее шести месяцев премия </w:t>
      </w:r>
      <w:r w:rsidRPr="006172F9">
        <w:rPr>
          <w:bCs/>
          <w:sz w:val="28"/>
          <w:szCs w:val="28"/>
        </w:rPr>
        <w:t>не выплачивается</w:t>
      </w:r>
      <w:r w:rsidRPr="002D02CC">
        <w:rPr>
          <w:sz w:val="28"/>
          <w:szCs w:val="28"/>
        </w:rPr>
        <w:t>.</w:t>
      </w:r>
    </w:p>
    <w:p w:rsidR="00F35A24" w:rsidRPr="002D02CC" w:rsidRDefault="00F35A24" w:rsidP="00F35A24">
      <w:pPr>
        <w:ind w:firstLine="709"/>
        <w:rPr>
          <w:sz w:val="28"/>
          <w:szCs w:val="28"/>
        </w:rPr>
      </w:pPr>
      <w:r w:rsidRPr="002D02CC">
        <w:rPr>
          <w:sz w:val="28"/>
          <w:szCs w:val="28"/>
        </w:rPr>
        <w:t>3.</w:t>
      </w:r>
      <w:r w:rsidR="0020138E">
        <w:rPr>
          <w:sz w:val="28"/>
          <w:szCs w:val="28"/>
        </w:rPr>
        <w:t>4</w:t>
      </w:r>
      <w:r w:rsidRPr="002D02CC">
        <w:rPr>
          <w:sz w:val="28"/>
          <w:szCs w:val="28"/>
        </w:rPr>
        <w:t>.</w:t>
      </w:r>
      <w:r w:rsidR="0020138E">
        <w:rPr>
          <w:sz w:val="28"/>
          <w:szCs w:val="28"/>
        </w:rPr>
        <w:t>3</w:t>
      </w:r>
      <w:r w:rsidRPr="002D02CC">
        <w:rPr>
          <w:sz w:val="28"/>
          <w:szCs w:val="28"/>
        </w:rPr>
        <w:t xml:space="preserve">. При отработке более шести месяцев премия начисляется </w:t>
      </w:r>
      <w:r w:rsidRPr="006172F9">
        <w:rPr>
          <w:bCs/>
          <w:sz w:val="28"/>
          <w:szCs w:val="28"/>
        </w:rPr>
        <w:t>пропорционально отработанному времени</w:t>
      </w:r>
      <w:r w:rsidRPr="006172F9">
        <w:rPr>
          <w:sz w:val="28"/>
          <w:szCs w:val="28"/>
        </w:rPr>
        <w:t>.</w:t>
      </w:r>
    </w:p>
    <w:p w:rsid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D02CC">
        <w:rPr>
          <w:sz w:val="28"/>
          <w:szCs w:val="28"/>
        </w:rPr>
        <w:t>3.</w:t>
      </w:r>
      <w:r w:rsidR="0020138E">
        <w:rPr>
          <w:sz w:val="28"/>
          <w:szCs w:val="28"/>
        </w:rPr>
        <w:t>4</w:t>
      </w:r>
      <w:r w:rsidRPr="002D02CC">
        <w:rPr>
          <w:sz w:val="28"/>
          <w:szCs w:val="28"/>
        </w:rPr>
        <w:t>.</w:t>
      </w:r>
      <w:r w:rsidR="0020138E">
        <w:rPr>
          <w:sz w:val="28"/>
          <w:szCs w:val="28"/>
        </w:rPr>
        <w:t>4</w:t>
      </w:r>
      <w:r w:rsidRPr="002D02CC">
        <w:rPr>
          <w:sz w:val="28"/>
          <w:szCs w:val="28"/>
        </w:rPr>
        <w:t xml:space="preserve">. </w:t>
      </w:r>
      <w:r w:rsidR="00AB0D73" w:rsidRPr="00AB0D73">
        <w:rPr>
          <w:sz w:val="28"/>
          <w:szCs w:val="28"/>
        </w:rPr>
        <w:t xml:space="preserve">Размер премии не может превышать среднемесячного денежного содержания, рассчитанного в соответствии с пунктом </w:t>
      </w:r>
      <w:r w:rsidR="00AB0D73">
        <w:rPr>
          <w:sz w:val="28"/>
          <w:szCs w:val="28"/>
        </w:rPr>
        <w:t>5</w:t>
      </w:r>
      <w:r w:rsidR="00AB0D73" w:rsidRPr="00AB0D73">
        <w:rPr>
          <w:sz w:val="28"/>
          <w:szCs w:val="28"/>
        </w:rPr>
        <w:t xml:space="preserve"> настоящего Положения.</w:t>
      </w:r>
    </w:p>
    <w:p w:rsidR="00F35A24" w:rsidRDefault="00F35A24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D12508">
        <w:rPr>
          <w:b/>
          <w:bCs/>
          <w:sz w:val="28"/>
          <w:szCs w:val="28"/>
        </w:rPr>
        <w:t>4. Порядок принятия решения о премировании</w:t>
      </w:r>
    </w:p>
    <w:p w:rsidR="00D12508" w:rsidRPr="00D12508" w:rsidRDefault="00D12508" w:rsidP="00D1250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 xml:space="preserve">4.1. Предложение о премировании вносится </w:t>
      </w:r>
      <w:r>
        <w:rPr>
          <w:bCs/>
          <w:sz w:val="28"/>
          <w:szCs w:val="28"/>
        </w:rPr>
        <w:t>руководителем ОМСУ</w:t>
      </w:r>
      <w:r w:rsidRPr="00F35A24">
        <w:rPr>
          <w:bCs/>
          <w:sz w:val="28"/>
          <w:szCs w:val="28"/>
        </w:rPr>
        <w:t xml:space="preserve"> Красночикойского муниципального округа в Совет Красночикойского муниципального округа с обоснованием: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 xml:space="preserve">размера </w:t>
      </w:r>
      <w:r w:rsidR="0020138E" w:rsidRPr="0020138E">
        <w:rPr>
          <w:bCs/>
          <w:sz w:val="28"/>
          <w:szCs w:val="28"/>
        </w:rPr>
        <w:t>экономии средств норматива формирования расходов</w:t>
      </w:r>
      <w:r w:rsidRPr="00F35A24">
        <w:rPr>
          <w:bCs/>
          <w:sz w:val="28"/>
          <w:szCs w:val="28"/>
        </w:rPr>
        <w:t>;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>перечня лиц, подлежащих премированию;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>оснований и показателей эффективности их деятельности;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•</w:t>
      </w:r>
      <w:r w:rsidRPr="00F35A24">
        <w:rPr>
          <w:bCs/>
          <w:sz w:val="28"/>
          <w:szCs w:val="28"/>
        </w:rPr>
        <w:tab/>
        <w:t>предполагаемых размеров премий.</w:t>
      </w:r>
    </w:p>
    <w:p w:rsidR="00F35A24" w:rsidRP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4.2. Решение о премировании принимается Советом Красночикойского муниципального округа в форме решения.</w:t>
      </w:r>
    </w:p>
    <w:p w:rsidR="00F35A24" w:rsidRDefault="00F35A24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5A24">
        <w:rPr>
          <w:bCs/>
          <w:sz w:val="28"/>
          <w:szCs w:val="28"/>
        </w:rPr>
        <w:t>4.3. Выплата премий осуществляется в пределах средств, утверждённых решением Совета, в сроки, установленные руководителем ОМСУ Красночикойского муниципального округа.</w:t>
      </w:r>
    </w:p>
    <w:p w:rsidR="00D12508" w:rsidRPr="00F35A24" w:rsidRDefault="00D12508" w:rsidP="00F35A24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12508" w:rsidRDefault="00AB0D73" w:rsidP="00D125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D12508">
        <w:rPr>
          <w:b/>
          <w:sz w:val="28"/>
          <w:szCs w:val="28"/>
        </w:rPr>
        <w:t>5. Расчёт среднемесячного денежного содержания</w:t>
      </w:r>
    </w:p>
    <w:p w:rsidR="00D12508" w:rsidRDefault="00D12508" w:rsidP="00AB0D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b/>
          <w:sz w:val="28"/>
          <w:szCs w:val="28"/>
        </w:rPr>
      </w:pPr>
    </w:p>
    <w:p w:rsidR="00AB0D73" w:rsidRDefault="00AB0D73" w:rsidP="00AB0D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9746F">
        <w:rPr>
          <w:sz w:val="28"/>
          <w:szCs w:val="28"/>
        </w:rPr>
        <w:t xml:space="preserve">.1. </w:t>
      </w:r>
      <w:r w:rsidRPr="00E30DE2">
        <w:rPr>
          <w:sz w:val="28"/>
          <w:szCs w:val="28"/>
        </w:rPr>
        <w:t xml:space="preserve">Для </w:t>
      </w:r>
      <w:r w:rsidRPr="00E30DE2">
        <w:rPr>
          <w:bCs/>
          <w:sz w:val="28"/>
          <w:szCs w:val="28"/>
        </w:rPr>
        <w:t>лиц, замещающих муниципальные должности в органах местного самоуправления Красночикойского муниципального округа Забайкальского края</w:t>
      </w:r>
      <w:r w:rsidR="00E30DE2" w:rsidRPr="00E30DE2">
        <w:rPr>
          <w:bCs/>
          <w:sz w:val="28"/>
          <w:szCs w:val="28"/>
        </w:rPr>
        <w:t xml:space="preserve"> р</w:t>
      </w:r>
      <w:r w:rsidR="00E30DE2" w:rsidRPr="00E30DE2">
        <w:rPr>
          <w:sz w:val="28"/>
          <w:szCs w:val="28"/>
        </w:rPr>
        <w:t>азмер премии не должен превышать среднемесячного денежного содержания лица, замещающего муниципальную должность, в органах местного самоуправления Красночикойского муниципального округа Забайкальского края</w:t>
      </w:r>
      <w:r w:rsidR="00D12508">
        <w:rPr>
          <w:sz w:val="28"/>
          <w:szCs w:val="28"/>
        </w:rPr>
        <w:t xml:space="preserve"> согласно штатному расписанию, действующему на дату принятия решения о выплате</w:t>
      </w:r>
      <w:r w:rsidR="00E30DE2" w:rsidRPr="00E30DE2">
        <w:rPr>
          <w:sz w:val="28"/>
          <w:szCs w:val="28"/>
        </w:rPr>
        <w:t>.</w:t>
      </w:r>
    </w:p>
    <w:p w:rsidR="00D12508" w:rsidRPr="00F9746F" w:rsidRDefault="00D12508" w:rsidP="00AB0D7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</w:p>
    <w:p w:rsidR="00F66035" w:rsidRDefault="00F66035" w:rsidP="00D12508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center"/>
        <w:rPr>
          <w:b/>
          <w:sz w:val="28"/>
          <w:szCs w:val="28"/>
        </w:rPr>
      </w:pPr>
      <w:r w:rsidRPr="00D12508">
        <w:rPr>
          <w:b/>
          <w:sz w:val="28"/>
          <w:szCs w:val="28"/>
        </w:rPr>
        <w:t>6. Заключительные положения</w:t>
      </w:r>
    </w:p>
    <w:p w:rsidR="00D12508" w:rsidRPr="00D12508" w:rsidRDefault="00D12508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b/>
          <w:sz w:val="28"/>
          <w:szCs w:val="28"/>
        </w:rPr>
      </w:pPr>
    </w:p>
    <w:p w:rsidR="00F66035" w:rsidRPr="00F9746F" w:rsidRDefault="00F66035" w:rsidP="00F66035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lastRenderedPageBreak/>
        <w:t>6.1. Настоящее Положение применяется в части, не противоречащей федеральному и региональному законодательству.</w:t>
      </w:r>
    </w:p>
    <w:p w:rsidR="001325A7" w:rsidRPr="001325A7" w:rsidRDefault="00F66035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F9746F">
        <w:rPr>
          <w:sz w:val="28"/>
          <w:szCs w:val="28"/>
        </w:rPr>
        <w:t xml:space="preserve">6.2. </w:t>
      </w:r>
      <w:r w:rsidR="001325A7" w:rsidRPr="001325A7">
        <w:rPr>
          <w:sz w:val="28"/>
          <w:szCs w:val="28"/>
        </w:rPr>
        <w:t>Контроль за целевым и эффективным использованием экономии средств норматива формирования расходов осуществляют: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>Совет Красночикойского муниципального округа Забайкальского края – в форме рассмотрения ежегодного отчета об исполнении бюджета;</w:t>
      </w:r>
    </w:p>
    <w:p w:rsidR="001325A7" w:rsidRP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>Контрольно-счетная палата Красночикойского муниципального округа Забайкальского края – в порядке, установленном ее Положением;</w:t>
      </w:r>
    </w:p>
    <w:p w:rsidR="001325A7" w:rsidRDefault="001325A7" w:rsidP="001325A7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6" w:right="34" w:firstLine="714"/>
        <w:jc w:val="both"/>
        <w:rPr>
          <w:sz w:val="28"/>
          <w:szCs w:val="28"/>
        </w:rPr>
      </w:pPr>
      <w:r w:rsidRPr="001325A7">
        <w:rPr>
          <w:sz w:val="28"/>
          <w:szCs w:val="28"/>
        </w:rPr>
        <w:t>•</w:t>
      </w:r>
      <w:r w:rsidRPr="001325A7">
        <w:rPr>
          <w:sz w:val="28"/>
          <w:szCs w:val="28"/>
        </w:rPr>
        <w:tab/>
        <w:t>финансовый орган администрации Красночикойского муниципального округа – в виде текущего контроля за использованием средств.</w:t>
      </w:r>
    </w:p>
    <w:sectPr w:rsidR="001325A7" w:rsidSect="00EE0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06CB"/>
    <w:multiLevelType w:val="hybridMultilevel"/>
    <w:tmpl w:val="397A5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82689"/>
    <w:multiLevelType w:val="multilevel"/>
    <w:tmpl w:val="2EF60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C077D1"/>
    <w:multiLevelType w:val="hybridMultilevel"/>
    <w:tmpl w:val="AD10EC06"/>
    <w:lvl w:ilvl="0" w:tplc="32D09BD4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E87C5EF4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9C37242"/>
    <w:multiLevelType w:val="multilevel"/>
    <w:tmpl w:val="2D68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172AE0"/>
    <w:multiLevelType w:val="multilevel"/>
    <w:tmpl w:val="28965A0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2426FBE"/>
    <w:multiLevelType w:val="multilevel"/>
    <w:tmpl w:val="41F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82598F"/>
    <w:multiLevelType w:val="multilevel"/>
    <w:tmpl w:val="07C46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7F2F79"/>
    <w:multiLevelType w:val="hybridMultilevel"/>
    <w:tmpl w:val="F6CC78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755798"/>
    <w:multiLevelType w:val="hybridMultilevel"/>
    <w:tmpl w:val="C534EA16"/>
    <w:lvl w:ilvl="0" w:tplc="7B8C3326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0377367"/>
    <w:multiLevelType w:val="multilevel"/>
    <w:tmpl w:val="FC4C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F1538"/>
    <w:multiLevelType w:val="hybridMultilevel"/>
    <w:tmpl w:val="720A6274"/>
    <w:lvl w:ilvl="0" w:tplc="48F08B74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A4A64E4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C23DDE"/>
    <w:multiLevelType w:val="hybridMultilevel"/>
    <w:tmpl w:val="E4426A74"/>
    <w:lvl w:ilvl="0" w:tplc="C7F0DF5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17BED"/>
    <w:multiLevelType w:val="hybridMultilevel"/>
    <w:tmpl w:val="4BF460C0"/>
    <w:lvl w:ilvl="0" w:tplc="1C4E57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D80013"/>
    <w:multiLevelType w:val="hybridMultilevel"/>
    <w:tmpl w:val="6700C168"/>
    <w:lvl w:ilvl="0" w:tplc="C90EA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2A52226"/>
    <w:multiLevelType w:val="hybridMultilevel"/>
    <w:tmpl w:val="C0A8815A"/>
    <w:lvl w:ilvl="0" w:tplc="03009A52">
      <w:start w:val="1"/>
      <w:numFmt w:val="lowerLetter"/>
      <w:suff w:val="space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 w15:restartNumberingAfterBreak="0">
    <w:nsid w:val="681E1C63"/>
    <w:multiLevelType w:val="multilevel"/>
    <w:tmpl w:val="77D0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19" w15:restartNumberingAfterBreak="0">
    <w:nsid w:val="6F293FDC"/>
    <w:multiLevelType w:val="hybridMultilevel"/>
    <w:tmpl w:val="6FC07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A228BD2">
      <w:start w:val="1"/>
      <w:numFmt w:val="decimal"/>
      <w:suff w:val="space"/>
      <w:lvlText w:val="%4."/>
      <w:lvlJc w:val="left"/>
      <w:pPr>
        <w:ind w:left="360" w:hanging="360"/>
      </w:pPr>
      <w:rPr>
        <w:rFonts w:cs="Times New Roman"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FC65B24"/>
    <w:multiLevelType w:val="multilevel"/>
    <w:tmpl w:val="83BE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749839F6"/>
    <w:multiLevelType w:val="hybridMultilevel"/>
    <w:tmpl w:val="15F8488A"/>
    <w:lvl w:ilvl="0" w:tplc="2868793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917423C"/>
    <w:multiLevelType w:val="hybridMultilevel"/>
    <w:tmpl w:val="3A78809E"/>
    <w:lvl w:ilvl="0" w:tplc="033A413E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6" w15:restartNumberingAfterBreak="0">
    <w:nsid w:val="79697E29"/>
    <w:multiLevelType w:val="multilevel"/>
    <w:tmpl w:val="7C52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BE4941"/>
    <w:multiLevelType w:val="multilevel"/>
    <w:tmpl w:val="22A4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EC30B9"/>
    <w:multiLevelType w:val="multilevel"/>
    <w:tmpl w:val="D3F0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3F5BBA"/>
    <w:multiLevelType w:val="multilevel"/>
    <w:tmpl w:val="93C8D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4"/>
  </w:num>
  <w:num w:numId="3">
    <w:abstractNumId w:val="2"/>
  </w:num>
  <w:num w:numId="4">
    <w:abstractNumId w:val="23"/>
  </w:num>
  <w:num w:numId="5">
    <w:abstractNumId w:val="15"/>
  </w:num>
  <w:num w:numId="6">
    <w:abstractNumId w:val="18"/>
  </w:num>
  <w:num w:numId="7">
    <w:abstractNumId w:val="5"/>
  </w:num>
  <w:num w:numId="8">
    <w:abstractNumId w:val="22"/>
  </w:num>
  <w:num w:numId="9">
    <w:abstractNumId w:val="3"/>
  </w:num>
  <w:num w:numId="10">
    <w:abstractNumId w:val="11"/>
  </w:num>
  <w:num w:numId="11">
    <w:abstractNumId w:val="19"/>
  </w:num>
  <w:num w:numId="12">
    <w:abstractNumId w:val="25"/>
  </w:num>
  <w:num w:numId="13">
    <w:abstractNumId w:val="16"/>
  </w:num>
  <w:num w:numId="14">
    <w:abstractNumId w:val="9"/>
  </w:num>
  <w:num w:numId="15">
    <w:abstractNumId w:val="8"/>
  </w:num>
  <w:num w:numId="16">
    <w:abstractNumId w:val="12"/>
  </w:num>
  <w:num w:numId="17">
    <w:abstractNumId w:val="14"/>
  </w:num>
  <w:num w:numId="18">
    <w:abstractNumId w:val="20"/>
  </w:num>
  <w:num w:numId="19">
    <w:abstractNumId w:val="7"/>
  </w:num>
  <w:num w:numId="20">
    <w:abstractNumId w:val="27"/>
  </w:num>
  <w:num w:numId="21">
    <w:abstractNumId w:val="28"/>
  </w:num>
  <w:num w:numId="22">
    <w:abstractNumId w:val="4"/>
  </w:num>
  <w:num w:numId="23">
    <w:abstractNumId w:val="6"/>
  </w:num>
  <w:num w:numId="24">
    <w:abstractNumId w:val="17"/>
  </w:num>
  <w:num w:numId="25">
    <w:abstractNumId w:val="1"/>
  </w:num>
  <w:num w:numId="26">
    <w:abstractNumId w:val="13"/>
  </w:num>
  <w:num w:numId="27">
    <w:abstractNumId w:val="0"/>
  </w:num>
  <w:num w:numId="28">
    <w:abstractNumId w:val="26"/>
  </w:num>
  <w:num w:numId="29">
    <w:abstractNumId w:val="10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3054"/>
    <w:rsid w:val="000A50EC"/>
    <w:rsid w:val="000B57D9"/>
    <w:rsid w:val="000C0D30"/>
    <w:rsid w:val="000E2E59"/>
    <w:rsid w:val="000F5025"/>
    <w:rsid w:val="00107809"/>
    <w:rsid w:val="00112598"/>
    <w:rsid w:val="001222EF"/>
    <w:rsid w:val="00131399"/>
    <w:rsid w:val="001325A7"/>
    <w:rsid w:val="001350AE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1F4DC2"/>
    <w:rsid w:val="00200254"/>
    <w:rsid w:val="0020138E"/>
    <w:rsid w:val="00204B0E"/>
    <w:rsid w:val="00213D6E"/>
    <w:rsid w:val="0023219A"/>
    <w:rsid w:val="0024264B"/>
    <w:rsid w:val="00256B61"/>
    <w:rsid w:val="0028315E"/>
    <w:rsid w:val="002846E5"/>
    <w:rsid w:val="00287FAA"/>
    <w:rsid w:val="00293BC3"/>
    <w:rsid w:val="002B4FF3"/>
    <w:rsid w:val="002B6BA3"/>
    <w:rsid w:val="002D0B9E"/>
    <w:rsid w:val="002E2C99"/>
    <w:rsid w:val="002E4840"/>
    <w:rsid w:val="002E5BC4"/>
    <w:rsid w:val="002F0164"/>
    <w:rsid w:val="002F6E88"/>
    <w:rsid w:val="00305047"/>
    <w:rsid w:val="003060BD"/>
    <w:rsid w:val="003562B2"/>
    <w:rsid w:val="0036301D"/>
    <w:rsid w:val="003723CF"/>
    <w:rsid w:val="0038794E"/>
    <w:rsid w:val="00390BA2"/>
    <w:rsid w:val="003B7635"/>
    <w:rsid w:val="003D31DB"/>
    <w:rsid w:val="003E56DE"/>
    <w:rsid w:val="0041145A"/>
    <w:rsid w:val="00422BA7"/>
    <w:rsid w:val="00432E67"/>
    <w:rsid w:val="004358B7"/>
    <w:rsid w:val="0049277E"/>
    <w:rsid w:val="00494199"/>
    <w:rsid w:val="00497DC1"/>
    <w:rsid w:val="004D2D48"/>
    <w:rsid w:val="004F76E5"/>
    <w:rsid w:val="00510A42"/>
    <w:rsid w:val="0052420B"/>
    <w:rsid w:val="00542C51"/>
    <w:rsid w:val="00542D89"/>
    <w:rsid w:val="00551E4D"/>
    <w:rsid w:val="00557CAE"/>
    <w:rsid w:val="00563674"/>
    <w:rsid w:val="00570423"/>
    <w:rsid w:val="005915DB"/>
    <w:rsid w:val="005A764E"/>
    <w:rsid w:val="0060209A"/>
    <w:rsid w:val="006254E7"/>
    <w:rsid w:val="006272E0"/>
    <w:rsid w:val="006337B2"/>
    <w:rsid w:val="00640557"/>
    <w:rsid w:val="006520C4"/>
    <w:rsid w:val="00656919"/>
    <w:rsid w:val="00657EE7"/>
    <w:rsid w:val="00677EE9"/>
    <w:rsid w:val="00681B9E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415D2"/>
    <w:rsid w:val="00750709"/>
    <w:rsid w:val="00753D98"/>
    <w:rsid w:val="00753D9E"/>
    <w:rsid w:val="00753DD7"/>
    <w:rsid w:val="007612F3"/>
    <w:rsid w:val="0077143E"/>
    <w:rsid w:val="007764E5"/>
    <w:rsid w:val="0078703D"/>
    <w:rsid w:val="007C44B3"/>
    <w:rsid w:val="007C55E0"/>
    <w:rsid w:val="007C5F9D"/>
    <w:rsid w:val="007D0463"/>
    <w:rsid w:val="007D156C"/>
    <w:rsid w:val="00800238"/>
    <w:rsid w:val="00801FDA"/>
    <w:rsid w:val="00806E19"/>
    <w:rsid w:val="008157BD"/>
    <w:rsid w:val="00815D9E"/>
    <w:rsid w:val="00846B43"/>
    <w:rsid w:val="008518FE"/>
    <w:rsid w:val="00882F79"/>
    <w:rsid w:val="008B1A75"/>
    <w:rsid w:val="008C0ACD"/>
    <w:rsid w:val="008D49EC"/>
    <w:rsid w:val="008E621D"/>
    <w:rsid w:val="00906D85"/>
    <w:rsid w:val="0092576F"/>
    <w:rsid w:val="0094252A"/>
    <w:rsid w:val="00946E68"/>
    <w:rsid w:val="00947510"/>
    <w:rsid w:val="00952614"/>
    <w:rsid w:val="00962A77"/>
    <w:rsid w:val="00974DCF"/>
    <w:rsid w:val="00975F54"/>
    <w:rsid w:val="00982B70"/>
    <w:rsid w:val="00984CB0"/>
    <w:rsid w:val="009A2277"/>
    <w:rsid w:val="009B5BA7"/>
    <w:rsid w:val="00A243BA"/>
    <w:rsid w:val="00A50953"/>
    <w:rsid w:val="00A566F6"/>
    <w:rsid w:val="00A8490A"/>
    <w:rsid w:val="00A95772"/>
    <w:rsid w:val="00AB0D73"/>
    <w:rsid w:val="00AD27D7"/>
    <w:rsid w:val="00B03FCF"/>
    <w:rsid w:val="00B308CC"/>
    <w:rsid w:val="00B33E3E"/>
    <w:rsid w:val="00B4119D"/>
    <w:rsid w:val="00B50BB0"/>
    <w:rsid w:val="00B50C15"/>
    <w:rsid w:val="00B75FBB"/>
    <w:rsid w:val="00B77908"/>
    <w:rsid w:val="00BC4CE9"/>
    <w:rsid w:val="00BD1E44"/>
    <w:rsid w:val="00BD7EC0"/>
    <w:rsid w:val="00BE18E5"/>
    <w:rsid w:val="00BF2064"/>
    <w:rsid w:val="00BF2253"/>
    <w:rsid w:val="00C06680"/>
    <w:rsid w:val="00C13233"/>
    <w:rsid w:val="00C41E87"/>
    <w:rsid w:val="00C46BF8"/>
    <w:rsid w:val="00C51CDA"/>
    <w:rsid w:val="00C53BEF"/>
    <w:rsid w:val="00C630C6"/>
    <w:rsid w:val="00C71C57"/>
    <w:rsid w:val="00C802A8"/>
    <w:rsid w:val="00C85140"/>
    <w:rsid w:val="00C87685"/>
    <w:rsid w:val="00CA7FFE"/>
    <w:rsid w:val="00CB0C65"/>
    <w:rsid w:val="00CB52C4"/>
    <w:rsid w:val="00D12508"/>
    <w:rsid w:val="00D54E78"/>
    <w:rsid w:val="00D73DBB"/>
    <w:rsid w:val="00D772E1"/>
    <w:rsid w:val="00D84D88"/>
    <w:rsid w:val="00D955AD"/>
    <w:rsid w:val="00DA659A"/>
    <w:rsid w:val="00DB56AF"/>
    <w:rsid w:val="00DB7C6C"/>
    <w:rsid w:val="00DC01AF"/>
    <w:rsid w:val="00DC65CA"/>
    <w:rsid w:val="00DD332F"/>
    <w:rsid w:val="00DD5FBE"/>
    <w:rsid w:val="00DE2104"/>
    <w:rsid w:val="00E30DE2"/>
    <w:rsid w:val="00E30FF4"/>
    <w:rsid w:val="00E311DF"/>
    <w:rsid w:val="00E34A8D"/>
    <w:rsid w:val="00E36C25"/>
    <w:rsid w:val="00E54A2F"/>
    <w:rsid w:val="00E66909"/>
    <w:rsid w:val="00E77978"/>
    <w:rsid w:val="00EB0A23"/>
    <w:rsid w:val="00ED00ED"/>
    <w:rsid w:val="00ED53FB"/>
    <w:rsid w:val="00EE03D6"/>
    <w:rsid w:val="00F115A0"/>
    <w:rsid w:val="00F1794E"/>
    <w:rsid w:val="00F31E62"/>
    <w:rsid w:val="00F35A24"/>
    <w:rsid w:val="00F40CFE"/>
    <w:rsid w:val="00F473E6"/>
    <w:rsid w:val="00F5186C"/>
    <w:rsid w:val="00F57BAB"/>
    <w:rsid w:val="00F600F9"/>
    <w:rsid w:val="00F66035"/>
    <w:rsid w:val="00F73B9E"/>
    <w:rsid w:val="00F73F66"/>
    <w:rsid w:val="00F81CA5"/>
    <w:rsid w:val="00F9746F"/>
    <w:rsid w:val="00FB141E"/>
    <w:rsid w:val="00FD0F41"/>
    <w:rsid w:val="00FD20D5"/>
    <w:rsid w:val="00FD4677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A7C7B0-D4DD-4209-BAF4-031AC274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415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  <w:style w:type="paragraph" w:styleId="ac">
    <w:name w:val="header"/>
    <w:basedOn w:val="a"/>
    <w:link w:val="ad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358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Title">
    <w:name w:val="ConsPlusTitle"/>
    <w:uiPriority w:val="99"/>
    <w:rsid w:val="004358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0">
    <w:name w:val="Normal (Web)"/>
    <w:basedOn w:val="a"/>
    <w:uiPriority w:val="99"/>
    <w:rsid w:val="004358B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4358B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58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бычный (веб)1"/>
    <w:basedOn w:val="a"/>
    <w:uiPriority w:val="99"/>
    <w:rsid w:val="004358B7"/>
    <w:pPr>
      <w:spacing w:before="240" w:after="240"/>
      <w:ind w:left="480" w:right="240"/>
      <w:jc w:val="both"/>
    </w:pPr>
    <w:rPr>
      <w:rFonts w:ascii="Verdana" w:hAnsi="Verdana" w:cs="Verdana"/>
      <w:color w:val="000000"/>
      <w:sz w:val="16"/>
      <w:szCs w:val="16"/>
    </w:rPr>
  </w:style>
  <w:style w:type="paragraph" w:styleId="af1">
    <w:name w:val="Body Text"/>
    <w:basedOn w:val="a"/>
    <w:link w:val="af2"/>
    <w:uiPriority w:val="99"/>
    <w:rsid w:val="004358B7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4358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99"/>
    <w:qFormat/>
    <w:rsid w:val="004358B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styleId="af4">
    <w:name w:val="Hyperlink"/>
    <w:basedOn w:val="a0"/>
    <w:uiPriority w:val="99"/>
    <w:unhideWhenUsed/>
    <w:rsid w:val="004358B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415D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633AA-1178-41FB-AA06-6963E4351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1376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Sait</cp:lastModifiedBy>
  <cp:revision>13</cp:revision>
  <cp:lastPrinted>2025-12-17T03:40:00Z</cp:lastPrinted>
  <dcterms:created xsi:type="dcterms:W3CDTF">2025-12-15T07:28:00Z</dcterms:created>
  <dcterms:modified xsi:type="dcterms:W3CDTF">2025-12-18T07:30:00Z</dcterms:modified>
</cp:coreProperties>
</file>