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D4" w:rsidRPr="009648D4" w:rsidRDefault="009648D4" w:rsidP="009648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9648D4" w:rsidRPr="009648D4" w:rsidRDefault="009648D4" w:rsidP="009648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«БОЛЬШЕРЕЧЕНСКОЕ»</w:t>
      </w:r>
    </w:p>
    <w:p w:rsidR="009648D4" w:rsidRPr="009648D4" w:rsidRDefault="009648D4" w:rsidP="009648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8D4" w:rsidRPr="009648D4" w:rsidRDefault="009648D4" w:rsidP="009648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648D4" w:rsidRPr="009648D4" w:rsidRDefault="009648D4" w:rsidP="009648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«01»  июня 2020 года                                                                  № 22</w:t>
      </w:r>
    </w:p>
    <w:p w:rsidR="009648D4" w:rsidRPr="009648D4" w:rsidRDefault="009648D4" w:rsidP="00964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8D4" w:rsidRPr="009648D4" w:rsidRDefault="009648D4" w:rsidP="009648D4">
      <w:pPr>
        <w:tabs>
          <w:tab w:val="left" w:pos="10080"/>
          <w:tab w:val="left" w:pos="10260"/>
        </w:tabs>
        <w:spacing w:after="0" w:line="240" w:lineRule="auto"/>
        <w:ind w:right="4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Об утверждении Порядка исполнения бюджета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9648D4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ru-RU"/>
        </w:rPr>
        <w:t xml:space="preserve">по расходам и источникам финансирования дефицита бюджета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очередной финансовый год и плановый период.</w:t>
      </w:r>
    </w:p>
    <w:p w:rsidR="009648D4" w:rsidRPr="009648D4" w:rsidRDefault="009648D4" w:rsidP="00964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48D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соответствии со статьями 219, 219.2 Бюджетного кодекса Российской Федерации,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бюджетном процессе в сельском поселении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администрация 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постановляет:</w:t>
      </w:r>
    </w:p>
    <w:p w:rsidR="009648D4" w:rsidRPr="009648D4" w:rsidRDefault="009648D4" w:rsidP="009648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48D4" w:rsidRPr="009648D4" w:rsidRDefault="009648D4" w:rsidP="009648D4">
      <w:pPr>
        <w:numPr>
          <w:ilvl w:val="0"/>
          <w:numId w:val="1"/>
        </w:num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исполнения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бюджетасельском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поселении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расходам и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источникамфинансирования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дефицита бюджета сельского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поселенияна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очередной финансовый год и плановый перио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д(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прилагается).</w:t>
      </w:r>
    </w:p>
    <w:p w:rsidR="009648D4" w:rsidRPr="009648D4" w:rsidRDefault="009648D4" w:rsidP="009648D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8D4" w:rsidRPr="009648D4" w:rsidRDefault="009648D4" w:rsidP="009648D4">
      <w:pPr>
        <w:numPr>
          <w:ilvl w:val="0"/>
          <w:numId w:val="1"/>
        </w:num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официально обнародовать.</w:t>
      </w:r>
    </w:p>
    <w:p w:rsidR="009648D4" w:rsidRPr="009648D4" w:rsidRDefault="009648D4" w:rsidP="009648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48D4" w:rsidRPr="009648D4" w:rsidRDefault="009648D4" w:rsidP="00964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сельского поселения                                      </w:t>
      </w:r>
    </w:p>
    <w:p w:rsidR="009648D4" w:rsidRPr="009648D4" w:rsidRDefault="009648D4" w:rsidP="00964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                                 С.П. Капустина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widowControl w:val="0"/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8D4" w:rsidRPr="009648D4" w:rsidRDefault="009648D4" w:rsidP="009648D4">
      <w:pPr>
        <w:widowControl w:val="0"/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8D4" w:rsidRPr="009648D4" w:rsidRDefault="009648D4" w:rsidP="009648D4">
      <w:pPr>
        <w:widowControl w:val="0"/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48D4" w:rsidRPr="009648D4" w:rsidRDefault="009648D4" w:rsidP="009648D4">
      <w:pPr>
        <w:widowControl w:val="0"/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</w:t>
      </w:r>
    </w:p>
    <w:p w:rsidR="009648D4" w:rsidRPr="009648D4" w:rsidRDefault="009648D4" w:rsidP="009648D4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  <w:r w:rsidRPr="009648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9648D4" w:rsidRPr="009648D4" w:rsidRDefault="009648D4" w:rsidP="009648D4">
      <w:pPr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9648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648D4" w:rsidRPr="009648D4" w:rsidRDefault="009648D4" w:rsidP="009648D4">
      <w:pPr>
        <w:tabs>
          <w:tab w:val="left" w:pos="7500"/>
        </w:tabs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9648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01.06.2020 № 22</w:t>
      </w:r>
    </w:p>
    <w:p w:rsidR="009648D4" w:rsidRPr="009648D4" w:rsidRDefault="009648D4" w:rsidP="009648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исполнения бюджета 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Большереченское</w:t>
      </w:r>
      <w:proofErr w:type="gram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»п</w:t>
      </w:r>
      <w:proofErr w:type="gram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spell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расходам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источникам финансирования дефицита </w:t>
      </w:r>
      <w:proofErr w:type="spell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бюджетасельского</w:t>
      </w:r>
      <w:proofErr w:type="spell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поселенияна</w:t>
      </w:r>
      <w:proofErr w:type="spell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очередной финансовый год и на плановый период.</w:t>
      </w:r>
    </w:p>
    <w:p w:rsidR="009648D4" w:rsidRPr="009648D4" w:rsidRDefault="009648D4" w:rsidP="009648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Порядок исполнения бюджета 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расходам и источникам финансирования дефицита бюджета сельского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я«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»(далее – Порядок) осуществляется в соответствии со статьями 219, 219.2 Бюджетного кодекса Российской Федерации, на основании: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решенийСовета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я«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бюджете сельского поселения (далее – бюджете поселения), положения о бюджетном процессе сельского поселения;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сводной бюджетной росписи бюджета поселения;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бюджетной росписи главного распорядителя средств бюджета поселения (далее – главный распорядитель) и главного администратора источников финансирования дефицита бюджета поселения (далее – главный администратор источников), бюджетных смет;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кассового плана бюджета поселения.</w:t>
      </w:r>
    </w:p>
    <w:p w:rsidR="009648D4" w:rsidRPr="009648D4" w:rsidRDefault="009648D4" w:rsidP="00964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исполнении бюджета поселения в первоочередном порядке осуществляются расходы на выплату заработной платы работникам бюджетной сферы, на исполнение публичных нормативных и долговых обязательств, иные социальные выплаты.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.Порядок учета бюджетных обязательств</w:t>
      </w: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Учет бюджетных обязательств получателей средств бюджета сельского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я«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получатели) осуществляется в следующем порядке: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Учету подлежат бюджетные обязательства получателей, в том числе принятые ими путем заключения муниципальных контрактов, иных договоров с физическими и юридическими лицами, индивидуальными предпринимателями  (далее – иные договоры) или в соответствии с законами, иными правовыми актами, соглашениями в 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получателей лимитов бюджетных обязательств. 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бюджетных обязательств осуществляется получателями, признанными таковыми в соответствии со статьей 6 Бюджетного кодекса Российской Федерации.</w:t>
      </w:r>
    </w:p>
    <w:p w:rsidR="009648D4" w:rsidRPr="009648D4" w:rsidRDefault="009648D4" w:rsidP="009648D4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 При учете бюджетных обязательств получатели осуществляют контроль на 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 бюджетного обязательства над доведенными до получателя лимитами бюджетных обязательств.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Получатели средств бюджета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муниципальных контрактов, иных договоров о поставке товаров, выполнении работ, оказании услуг вправе предусматривать авансовые платежи в соответствии с постановлением Правительства Российской Федерации о Федеральном бюджете на очередной финансовый год и плановый период, и нормативно-правовыми актами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В случае отсутствия в очередном финансовом году лимитов бюджетных обязательств получатель принимает меры по внесению изменений в бюджетную роспись, бюджетную смету с целью исполнения обязательств по данным муниципальным контрактам, иным договорам.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Нарушение положений настоящего Порядка получателями влечет за собой приостановление санкционирования оплаты денежных обязатель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гл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авного распорядителя на основании распоряжения Администрации. В случае устранения выявленных нарушений отмена приостановления санкционирования оплаты денежных обязательств осуществляется в аналогичном порядке.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8D4" w:rsidRPr="009648D4" w:rsidRDefault="009648D4" w:rsidP="009648D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санкционирования оплаты денежных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обязательств главных распорядителей, получателей средств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бюджета поселения, администраторов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источников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финансирования дефицита бюджета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  <w:proofErr w:type="gramEnd"/>
      <w:r w:rsidRPr="00964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Санкционирование 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денежных обязательств получателей средств бюджета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(далее - получатели) и администраторов источников финансирования дефицита бюджета поселения осуществляется в следующем порядке:</w:t>
      </w:r>
    </w:p>
    <w:p w:rsidR="009648D4" w:rsidRPr="009648D4" w:rsidRDefault="009648D4" w:rsidP="00964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Санкционирование оплаты денежных обязательств получателей в соответствии с выполненными условиями гражданско-правовой сделки,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заключенной в рамках их бюджетных полномочий, или </w:t>
      </w:r>
      <w:r w:rsidRPr="00964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положениями закона, иного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правового акта, условиями договора или соглашения, осуществляется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й–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оплаты денежных обязательств.</w:t>
      </w:r>
    </w:p>
    <w:p w:rsidR="009648D4" w:rsidRPr="009648D4" w:rsidRDefault="009648D4" w:rsidP="00964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Получатель подтверждает обязанность оплатить за счет средств бюджета поселения денежные обязательства в соответствии 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48D4" w:rsidRPr="009648D4" w:rsidRDefault="009648D4" w:rsidP="00964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заявкой на доведение предельных объемов оплаты денежных обязательств в </w:t>
      </w:r>
      <w:r w:rsidRPr="00964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 с положениями закона, иного правового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акта, условиями договора или соглашения;</w:t>
      </w:r>
    </w:p>
    <w:p w:rsidR="009648D4" w:rsidRPr="009648D4" w:rsidRDefault="009648D4" w:rsidP="00964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заявкой на доведение предельных объемов оплаты денежных обязательств в соответствии с выполненными условиями гражданско-правовой сделки,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заключенной в рамках его бюджетных полномочий.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Санкционирование оплаты денежных обязатель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гл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авного распорядителя в соответствии с положениями закона, иного правового акта,</w:t>
      </w:r>
      <w:r w:rsidRPr="009648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условиями договора или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осуществляется в следующем порядке: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5.1. Санкционирование главным распорядителем оплаты денежных обязательств подведомственных ему получателей осуществляется в соответствии с требованиями Бюджетного кодекса Российской Федерации. </w:t>
      </w:r>
    </w:p>
    <w:p w:rsidR="009648D4" w:rsidRPr="009648D4" w:rsidRDefault="009648D4" w:rsidP="009648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Санкционирование оплаты денежных обязательств по источникам финансирования дефицита бюджета поселения осуществляется главным администратором 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 финансирования дефицита бюджета поселения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следующем порядке:</w:t>
      </w:r>
    </w:p>
    <w:p w:rsidR="009648D4" w:rsidRPr="009648D4" w:rsidRDefault="009648D4" w:rsidP="009648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5.3.1.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источника привлечения заемных средств формирует заявку на доведение объемов оплаты денежных обязательств по источникам финансирования дефицита бюджета поселения с учетом обеспечения контроля </w:t>
      </w:r>
      <w:proofErr w:type="gram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48D4" w:rsidRPr="009648D4" w:rsidRDefault="009648D4" w:rsidP="009648D4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установленной форме;</w:t>
      </w:r>
    </w:p>
    <w:p w:rsidR="009648D4" w:rsidRPr="009648D4" w:rsidRDefault="009648D4" w:rsidP="009648D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 кассовых выплат, осуществляемых администратором источников, над доведенными до него бюджетными ассигнованиями;</w:t>
      </w:r>
    </w:p>
    <w:p w:rsidR="009648D4" w:rsidRPr="009648D4" w:rsidRDefault="009648D4" w:rsidP="009648D4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подтверждающих обоснованность возникновения денежных обязательств;</w:t>
      </w:r>
    </w:p>
    <w:p w:rsidR="009648D4" w:rsidRPr="009648D4" w:rsidRDefault="009648D4" w:rsidP="009648D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реквизитов (номер, дата) и предмета договора (изменения к договору) или соглашения (изменения к соглашению) или муниципального контракта (изменения к муниципальному контракту) на оказание услуг, подтверждающих возникновение денежных обязательств;</w:t>
      </w:r>
    </w:p>
    <w:p w:rsidR="009648D4" w:rsidRPr="009648D4" w:rsidRDefault="009648D4" w:rsidP="009648D4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содержания проводимой операции коду источника финансирования дефицита  бюджета, указанному в заявке.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6. Бюджетные обязательства, санкционированные к оплате, подлежат к оплате до последнего рабочего дня текущего финансового года включительно в пределах остатка средств на едином счете бюджета 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7. Операции по исполнению бюджета сельского поселения «</w:t>
      </w:r>
      <w:proofErr w:type="spellStart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расходам и источникам финансирования дефицита бюджета завершаются 31 декабря текущего финансового года.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9648D4" w:rsidRPr="009648D4" w:rsidRDefault="009648D4" w:rsidP="00964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8D4" w:rsidRPr="009648D4" w:rsidRDefault="009648D4" w:rsidP="00964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FAE" w:rsidRDefault="009648D4"/>
    <w:sectPr w:rsidR="007C1FAE" w:rsidSect="00BB5B2B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9648D4" w:rsidP="0073587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40AD3" w:rsidRDefault="009648D4" w:rsidP="00563C1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9648D4" w:rsidP="007B62CC">
    <w:pPr>
      <w:pStyle w:val="a5"/>
      <w:framePr w:wrap="around" w:vAnchor="text" w:hAnchor="margin" w:xAlign="right" w:y="1"/>
      <w:rPr>
        <w:rStyle w:val="a7"/>
      </w:rPr>
    </w:pPr>
  </w:p>
  <w:p w:rsidR="00F40AD3" w:rsidRDefault="009648D4" w:rsidP="0073587B">
    <w:pPr>
      <w:pStyle w:val="a5"/>
      <w:framePr w:wrap="around" w:vAnchor="text" w:hAnchor="margin" w:xAlign="center" w:y="1"/>
      <w:ind w:right="360"/>
      <w:rPr>
        <w:rStyle w:val="a7"/>
      </w:rPr>
    </w:pPr>
  </w:p>
  <w:p w:rsidR="00F40AD3" w:rsidRPr="00F60604" w:rsidRDefault="009648D4" w:rsidP="00563C11">
    <w:pPr>
      <w:pStyle w:val="a5"/>
      <w:ind w:right="360"/>
      <w:jc w:val="right"/>
      <w:rPr>
        <w:color w:val="FFFFFF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9648D4" w:rsidP="008D435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0AD3" w:rsidRDefault="009648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9648D4" w:rsidP="008D435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F40AD3" w:rsidRDefault="009648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A6478"/>
    <w:multiLevelType w:val="hybridMultilevel"/>
    <w:tmpl w:val="A9EE78D0"/>
    <w:lvl w:ilvl="0" w:tplc="DB90CDFA">
      <w:start w:val="1"/>
      <w:numFmt w:val="decimal"/>
      <w:suff w:val="space"/>
      <w:lvlText w:val="%1."/>
      <w:lvlJc w:val="left"/>
      <w:pPr>
        <w:ind w:left="880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53A09A5"/>
    <w:multiLevelType w:val="hybridMultilevel"/>
    <w:tmpl w:val="25A6A214"/>
    <w:lvl w:ilvl="0" w:tplc="F872ED60">
      <w:start w:val="1"/>
      <w:numFmt w:val="bullet"/>
      <w:suff w:val="space"/>
      <w:lvlText w:val="-"/>
      <w:lvlJc w:val="left"/>
      <w:pPr>
        <w:ind w:left="126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7B0545A6"/>
    <w:multiLevelType w:val="hybridMultilevel"/>
    <w:tmpl w:val="73C4A3D6"/>
    <w:lvl w:ilvl="0" w:tplc="D20A4C88">
      <w:start w:val="1"/>
      <w:numFmt w:val="bullet"/>
      <w:suff w:val="space"/>
      <w:lvlText w:val="-"/>
      <w:lvlJc w:val="left"/>
      <w:pPr>
        <w:ind w:left="180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623"/>
    <w:rsid w:val="00056649"/>
    <w:rsid w:val="00286623"/>
    <w:rsid w:val="00836669"/>
    <w:rsid w:val="0096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48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64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648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64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648D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48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648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648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64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648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2020-06-01T03:40:00Z</dcterms:created>
  <dcterms:modified xsi:type="dcterms:W3CDTF">2020-06-01T03:41:00Z</dcterms:modified>
</cp:coreProperties>
</file>