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7D7AB5">
        <w:rPr>
          <w:rFonts w:ascii="Times New Roman" w:hAnsi="Times New Roman"/>
          <w:b/>
          <w:color w:val="000000" w:themeColor="text1"/>
          <w:sz w:val="20"/>
        </w:rPr>
        <w:t>20</w:t>
      </w:r>
      <w:r w:rsidR="00C522F3">
        <w:rPr>
          <w:rFonts w:ascii="Times New Roman" w:hAnsi="Times New Roman"/>
          <w:b/>
          <w:color w:val="000000" w:themeColor="text1"/>
          <w:sz w:val="20"/>
        </w:rPr>
        <w:t xml:space="preserve"> ноября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0406C3" w:rsidRDefault="000406C3" w:rsidP="00685339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7D7AB5" w:rsidRPr="007D7AB5" w:rsidRDefault="007D7AB5" w:rsidP="007D7AB5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b/>
          <w:sz w:val="26"/>
          <w:szCs w:val="26"/>
        </w:rPr>
        <w:t>27 и 28 ноября пройдут Дни открытых дверей в Забайкалье</w:t>
      </w:r>
    </w:p>
    <w:p w:rsidR="007D7AB5" w:rsidRDefault="007D7AB5" w:rsidP="007D7AB5">
      <w:pPr>
        <w:jc w:val="both"/>
        <w:rPr>
          <w:rFonts w:ascii="Times New Roman" w:hAnsi="Times New Roman"/>
          <w:sz w:val="26"/>
          <w:szCs w:val="26"/>
        </w:rPr>
      </w:pPr>
    </w:p>
    <w:p w:rsidR="007D7AB5" w:rsidRPr="007D7AB5" w:rsidRDefault="007D7AB5" w:rsidP="007D7AB5">
      <w:pPr>
        <w:jc w:val="both"/>
        <w:rPr>
          <w:rFonts w:ascii="Times New Roman" w:hAnsi="Times New Roman"/>
          <w:sz w:val="26"/>
          <w:szCs w:val="26"/>
        </w:rPr>
      </w:pPr>
      <w:r w:rsidRPr="007D7AB5">
        <w:rPr>
          <w:rFonts w:ascii="Times New Roman" w:hAnsi="Times New Roman"/>
          <w:sz w:val="26"/>
          <w:szCs w:val="26"/>
        </w:rPr>
        <w:t xml:space="preserve">27 и 28 ноября во всех обособленных подразделениях Управления Федеральной налоговой службы по Забайкальскому краю пройдут Дни открытых дверей для налогоплательщиков – физических лиц. Акция приурочена к проходящей кампании по уплате имущественных налогов и НДФЛ за 2024 год. </w:t>
      </w:r>
    </w:p>
    <w:p w:rsidR="007D7AB5" w:rsidRDefault="007D7AB5" w:rsidP="007D7AB5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544DB0">
        <w:rPr>
          <w:rFonts w:ascii="Times New Roman" w:hAnsi="Times New Roman"/>
          <w:sz w:val="26"/>
          <w:szCs w:val="26"/>
        </w:rPr>
        <w:t xml:space="preserve">До </w:t>
      </w:r>
      <w:r>
        <w:rPr>
          <w:rFonts w:ascii="Times New Roman" w:hAnsi="Times New Roman"/>
          <w:sz w:val="26"/>
          <w:szCs w:val="26"/>
        </w:rPr>
        <w:t xml:space="preserve">срока </w:t>
      </w:r>
      <w:r w:rsidRPr="00544DB0">
        <w:rPr>
          <w:rFonts w:ascii="Times New Roman" w:hAnsi="Times New Roman"/>
          <w:sz w:val="26"/>
          <w:szCs w:val="26"/>
        </w:rPr>
        <w:t xml:space="preserve">своевременной уплаты </w:t>
      </w:r>
      <w:r>
        <w:rPr>
          <w:rFonts w:ascii="Times New Roman" w:hAnsi="Times New Roman"/>
          <w:sz w:val="26"/>
          <w:szCs w:val="26"/>
        </w:rPr>
        <w:t xml:space="preserve">налогов остается все меньше времени: </w:t>
      </w:r>
      <w:r w:rsidRPr="00544DB0">
        <w:rPr>
          <w:rFonts w:ascii="Times New Roman" w:hAnsi="Times New Roman"/>
          <w:sz w:val="26"/>
          <w:szCs w:val="26"/>
        </w:rPr>
        <w:t>1 декабря дл</w:t>
      </w:r>
      <w:r>
        <w:rPr>
          <w:rFonts w:ascii="Times New Roman" w:hAnsi="Times New Roman"/>
          <w:sz w:val="26"/>
          <w:szCs w:val="26"/>
        </w:rPr>
        <w:t>я физических лиц</w:t>
      </w:r>
      <w:r w:rsidRPr="00544DB0">
        <w:rPr>
          <w:rFonts w:ascii="Times New Roman" w:hAnsi="Times New Roman"/>
          <w:sz w:val="26"/>
          <w:szCs w:val="26"/>
        </w:rPr>
        <w:t xml:space="preserve"> наступит крайний срок уплаты налога на имущество, транспортного и земельного налогов, а также НДФЛ, неудержанного налоговым агентом или полученного по процентам по вкладам в банках. Если н</w:t>
      </w:r>
      <w:r>
        <w:rPr>
          <w:rFonts w:ascii="Times New Roman" w:hAnsi="Times New Roman"/>
          <w:sz w:val="26"/>
          <w:szCs w:val="26"/>
        </w:rPr>
        <w:t xml:space="preserve">е заплатить налоги до 1 декабря включительно, то со 2 декабря </w:t>
      </w:r>
      <w:r w:rsidRPr="00544DB0">
        <w:rPr>
          <w:rFonts w:ascii="Times New Roman" w:hAnsi="Times New Roman"/>
          <w:sz w:val="26"/>
          <w:szCs w:val="26"/>
        </w:rPr>
        <w:t>начисления приобретут статус за</w:t>
      </w:r>
      <w:r>
        <w:rPr>
          <w:rFonts w:ascii="Times New Roman" w:hAnsi="Times New Roman"/>
          <w:sz w:val="26"/>
          <w:szCs w:val="26"/>
        </w:rPr>
        <w:t>долженности, на которую начну</w:t>
      </w:r>
      <w:r w:rsidRPr="00544DB0">
        <w:rPr>
          <w:rFonts w:ascii="Times New Roman" w:hAnsi="Times New Roman"/>
          <w:sz w:val="26"/>
          <w:szCs w:val="26"/>
        </w:rPr>
        <w:t>т н</w:t>
      </w:r>
      <w:r>
        <w:rPr>
          <w:rFonts w:ascii="Times New Roman" w:hAnsi="Times New Roman"/>
          <w:sz w:val="26"/>
          <w:szCs w:val="26"/>
        </w:rPr>
        <w:t>ачисляться пени в размере 1/300 от ключевой ставки рефинансирования.</w:t>
      </w:r>
      <w:r w:rsidRPr="00544DB0">
        <w:rPr>
          <w:rFonts w:ascii="Times New Roman" w:hAnsi="Times New Roman"/>
          <w:sz w:val="26"/>
          <w:szCs w:val="26"/>
        </w:rPr>
        <w:t xml:space="preserve"> </w:t>
      </w:r>
    </w:p>
    <w:p w:rsidR="007D7AB5" w:rsidRPr="007D7AB5" w:rsidRDefault="007D7AB5" w:rsidP="007D7AB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7D7AB5" w:rsidRPr="007D7AB5" w:rsidRDefault="007D7AB5" w:rsidP="007D7AB5">
      <w:pPr>
        <w:jc w:val="both"/>
        <w:rPr>
          <w:rFonts w:ascii="Times New Roman" w:hAnsi="Times New Roman"/>
          <w:sz w:val="26"/>
          <w:szCs w:val="26"/>
        </w:rPr>
      </w:pPr>
      <w:r w:rsidRPr="007D7AB5">
        <w:rPr>
          <w:rFonts w:ascii="Times New Roman" w:hAnsi="Times New Roman"/>
          <w:sz w:val="26"/>
          <w:szCs w:val="26"/>
        </w:rPr>
        <w:t xml:space="preserve">Напомним, налоги необходимо своевременно уплатить не только за себя, но и за своих несовершеннолетних детей: начисления не включаются в уведомления родителей. </w:t>
      </w:r>
    </w:p>
    <w:p w:rsidR="007D7AB5" w:rsidRDefault="007D7AB5" w:rsidP="007D7AB5">
      <w:pPr>
        <w:spacing w:after="0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>В дни акции в каждом обособленном подразделении для налогоплательщиков будут работать пункты по урегулированию задолженности.</w:t>
      </w:r>
    </w:p>
    <w:p w:rsidR="007D7AB5" w:rsidRDefault="007D7AB5" w:rsidP="007D7AB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7D7AB5" w:rsidRPr="0023293D" w:rsidRDefault="007D7AB5" w:rsidP="007D7AB5">
      <w:pPr>
        <w:spacing w:after="0"/>
        <w:jc w:val="both"/>
        <w:rPr>
          <w:rStyle w:val="ae"/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Мероприятие пройдет в операционных залах по следующим адресам:</w:t>
      </w:r>
    </w:p>
    <w:p w:rsidR="007D7AB5" w:rsidRPr="0023293D" w:rsidRDefault="007D7AB5" w:rsidP="007D7AB5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3293D">
        <w:rPr>
          <w:rFonts w:ascii="Times New Roman" w:hAnsi="Times New Roman"/>
          <w:bCs/>
          <w:sz w:val="26"/>
          <w:szCs w:val="26"/>
        </w:rPr>
        <w:t>г. Чита, ул. Анохина, 63</w:t>
      </w:r>
      <w:r>
        <w:rPr>
          <w:rFonts w:ascii="Times New Roman" w:hAnsi="Times New Roman"/>
          <w:bCs/>
          <w:sz w:val="26"/>
          <w:szCs w:val="26"/>
        </w:rPr>
        <w:t xml:space="preserve"> (вход с ул. Амурской);</w:t>
      </w:r>
    </w:p>
    <w:p w:rsidR="007D7AB5" w:rsidRPr="0023293D" w:rsidRDefault="007D7AB5" w:rsidP="007D7AB5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3293D">
        <w:rPr>
          <w:rFonts w:ascii="Times New Roman" w:hAnsi="Times New Roman"/>
          <w:bCs/>
          <w:sz w:val="26"/>
          <w:szCs w:val="26"/>
        </w:rPr>
        <w:t>п. Агинское, ул. Комсомольская, 24Б;</w:t>
      </w:r>
    </w:p>
    <w:p w:rsidR="007D7AB5" w:rsidRPr="0023293D" w:rsidRDefault="007D7AB5" w:rsidP="007D7AB5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3293D">
        <w:rPr>
          <w:rFonts w:ascii="Times New Roman" w:hAnsi="Times New Roman"/>
          <w:bCs/>
          <w:sz w:val="26"/>
          <w:szCs w:val="26"/>
        </w:rPr>
        <w:t>г. Шилка, ул. Толстого, 111;</w:t>
      </w:r>
    </w:p>
    <w:p w:rsidR="007D7AB5" w:rsidRPr="0023293D" w:rsidRDefault="007D7AB5" w:rsidP="007D7AB5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3293D">
        <w:rPr>
          <w:rFonts w:ascii="Times New Roman" w:hAnsi="Times New Roman"/>
          <w:bCs/>
          <w:sz w:val="26"/>
          <w:szCs w:val="26"/>
        </w:rPr>
        <w:t xml:space="preserve">г. </w:t>
      </w:r>
      <w:proofErr w:type="spellStart"/>
      <w:r w:rsidRPr="0023293D">
        <w:rPr>
          <w:rFonts w:ascii="Times New Roman" w:hAnsi="Times New Roman"/>
          <w:bCs/>
          <w:sz w:val="26"/>
          <w:szCs w:val="26"/>
        </w:rPr>
        <w:t>Краснокаменск</w:t>
      </w:r>
      <w:proofErr w:type="spellEnd"/>
      <w:r w:rsidRPr="0023293D">
        <w:rPr>
          <w:rFonts w:ascii="Times New Roman" w:hAnsi="Times New Roman"/>
          <w:bCs/>
          <w:sz w:val="26"/>
          <w:szCs w:val="26"/>
        </w:rPr>
        <w:t>, пр. Строителей, 9;</w:t>
      </w:r>
    </w:p>
    <w:p w:rsidR="007D7AB5" w:rsidRPr="0023293D" w:rsidRDefault="007D7AB5" w:rsidP="007D7AB5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23293D">
        <w:rPr>
          <w:rFonts w:ascii="Times New Roman" w:hAnsi="Times New Roman"/>
          <w:bCs/>
          <w:sz w:val="26"/>
          <w:szCs w:val="26"/>
        </w:rPr>
        <w:t>г. Хилок, ул. Ленина, 39;</w:t>
      </w:r>
    </w:p>
    <w:p w:rsidR="007D7AB5" w:rsidRPr="0023293D" w:rsidRDefault="007D7AB5" w:rsidP="007D7AB5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23293D">
        <w:rPr>
          <w:rFonts w:ascii="Times New Roman" w:hAnsi="Times New Roman"/>
          <w:bCs/>
          <w:sz w:val="26"/>
          <w:szCs w:val="26"/>
        </w:rPr>
        <w:t xml:space="preserve">п. Забайкальск, ул. </w:t>
      </w:r>
      <w:proofErr w:type="gramStart"/>
      <w:r w:rsidRPr="0023293D">
        <w:rPr>
          <w:rFonts w:ascii="Times New Roman" w:hAnsi="Times New Roman"/>
          <w:bCs/>
          <w:sz w:val="26"/>
          <w:szCs w:val="26"/>
        </w:rPr>
        <w:t>Красноармейская</w:t>
      </w:r>
      <w:proofErr w:type="gramEnd"/>
      <w:r w:rsidRPr="0023293D">
        <w:rPr>
          <w:rFonts w:ascii="Times New Roman" w:hAnsi="Times New Roman"/>
          <w:bCs/>
          <w:sz w:val="26"/>
          <w:szCs w:val="26"/>
        </w:rPr>
        <w:t>, 16</w:t>
      </w:r>
      <w:r>
        <w:rPr>
          <w:rFonts w:ascii="Times New Roman" w:hAnsi="Times New Roman"/>
          <w:bCs/>
          <w:sz w:val="26"/>
          <w:szCs w:val="26"/>
        </w:rPr>
        <w:t>;</w:t>
      </w:r>
    </w:p>
    <w:p w:rsidR="007D7AB5" w:rsidRPr="0023293D" w:rsidRDefault="007D7AB5" w:rsidP="007D7AB5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3293D">
        <w:rPr>
          <w:rFonts w:ascii="Times New Roman" w:hAnsi="Times New Roman"/>
          <w:bCs/>
          <w:sz w:val="26"/>
          <w:szCs w:val="26"/>
        </w:rPr>
        <w:t xml:space="preserve">г. Нерчинск, ул. </w:t>
      </w:r>
      <w:proofErr w:type="gramStart"/>
      <w:r w:rsidRPr="0023293D">
        <w:rPr>
          <w:rFonts w:ascii="Times New Roman" w:hAnsi="Times New Roman"/>
          <w:bCs/>
          <w:sz w:val="26"/>
          <w:szCs w:val="26"/>
        </w:rPr>
        <w:t>Достовалова</w:t>
      </w:r>
      <w:proofErr w:type="gramEnd"/>
      <w:r w:rsidRPr="0023293D">
        <w:rPr>
          <w:rFonts w:ascii="Times New Roman" w:hAnsi="Times New Roman"/>
          <w:bCs/>
          <w:sz w:val="26"/>
          <w:szCs w:val="26"/>
        </w:rPr>
        <w:t>, 9</w:t>
      </w:r>
      <w:r>
        <w:rPr>
          <w:rFonts w:ascii="Times New Roman" w:hAnsi="Times New Roman"/>
          <w:bCs/>
          <w:sz w:val="26"/>
          <w:szCs w:val="26"/>
        </w:rPr>
        <w:t>.</w:t>
      </w:r>
    </w:p>
    <w:p w:rsidR="007D7AB5" w:rsidRDefault="007D7AB5" w:rsidP="007D7AB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7D7AB5" w:rsidRPr="0011027D" w:rsidRDefault="007D7AB5" w:rsidP="007D7AB5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139AB">
        <w:rPr>
          <w:rFonts w:ascii="Times New Roman" w:hAnsi="Times New Roman"/>
          <w:sz w:val="26"/>
          <w:szCs w:val="26"/>
        </w:rPr>
        <w:t xml:space="preserve">Дни открытых дверей – </w:t>
      </w:r>
      <w:r>
        <w:rPr>
          <w:rFonts w:ascii="Times New Roman" w:hAnsi="Times New Roman"/>
          <w:sz w:val="26"/>
          <w:szCs w:val="26"/>
        </w:rPr>
        <w:t>традиционное масштабное мероприятие налоговой службы, в ходе которого каждый желающий может получить консультацию</w:t>
      </w:r>
      <w:r w:rsidRPr="004139A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</w:t>
      </w:r>
      <w:r w:rsidRPr="004139AB">
        <w:rPr>
          <w:rFonts w:ascii="Times New Roman" w:hAnsi="Times New Roman"/>
          <w:sz w:val="26"/>
          <w:szCs w:val="26"/>
        </w:rPr>
        <w:t xml:space="preserve"> особенностя</w:t>
      </w:r>
      <w:r>
        <w:rPr>
          <w:rFonts w:ascii="Times New Roman" w:hAnsi="Times New Roman"/>
          <w:sz w:val="26"/>
          <w:szCs w:val="26"/>
        </w:rPr>
        <w:t>м</w:t>
      </w:r>
      <w:r w:rsidRPr="004139AB">
        <w:rPr>
          <w:rFonts w:ascii="Times New Roman" w:hAnsi="Times New Roman"/>
          <w:sz w:val="26"/>
          <w:szCs w:val="26"/>
        </w:rPr>
        <w:t xml:space="preserve"> нал</w:t>
      </w:r>
      <w:r>
        <w:rPr>
          <w:rFonts w:ascii="Times New Roman" w:hAnsi="Times New Roman"/>
          <w:sz w:val="26"/>
          <w:szCs w:val="26"/>
        </w:rPr>
        <w:t>огообложения имущества</w:t>
      </w:r>
      <w:r w:rsidRPr="0011027D">
        <w:rPr>
          <w:rFonts w:ascii="Times New Roman" w:hAnsi="Times New Roman"/>
          <w:sz w:val="26"/>
          <w:szCs w:val="26"/>
        </w:rPr>
        <w:t xml:space="preserve"> </w:t>
      </w:r>
      <w:r w:rsidRPr="004139AB">
        <w:rPr>
          <w:rFonts w:ascii="Times New Roman" w:hAnsi="Times New Roman"/>
          <w:sz w:val="26"/>
          <w:szCs w:val="26"/>
        </w:rPr>
        <w:t>в конкретном муниципальном образовании</w:t>
      </w:r>
      <w:r>
        <w:rPr>
          <w:rFonts w:ascii="Times New Roman" w:hAnsi="Times New Roman"/>
          <w:sz w:val="26"/>
          <w:szCs w:val="26"/>
        </w:rPr>
        <w:t xml:space="preserve">, </w:t>
      </w:r>
      <w:r w:rsidRPr="004139AB">
        <w:rPr>
          <w:rFonts w:ascii="Times New Roman" w:hAnsi="Times New Roman"/>
          <w:sz w:val="26"/>
          <w:szCs w:val="26"/>
        </w:rPr>
        <w:t xml:space="preserve">разобраться в ситуациях, связанных с уплатой налогов. </w:t>
      </w:r>
      <w:r w:rsidRPr="00B00915">
        <w:rPr>
          <w:rFonts w:ascii="Times New Roman" w:hAnsi="Times New Roman"/>
          <w:sz w:val="26"/>
          <w:szCs w:val="26"/>
        </w:rPr>
        <w:t xml:space="preserve">Желающие смогут провести сверку по имуществу, принадлежащему им на праве собственности, узнать, есть ли у них право на налоговую льготу и при </w:t>
      </w:r>
      <w:r w:rsidRPr="00B00915">
        <w:rPr>
          <w:rFonts w:ascii="Times New Roman" w:hAnsi="Times New Roman"/>
          <w:sz w:val="26"/>
          <w:szCs w:val="26"/>
        </w:rPr>
        <w:lastRenderedPageBreak/>
        <w:t>необходимости заполнить заявление на ее предоставление, а также внести поправки в случае обнаружения в налоговом уведомлении некорректных данных.</w:t>
      </w:r>
      <w:r>
        <w:rPr>
          <w:rFonts w:ascii="Times New Roman" w:hAnsi="Times New Roman"/>
          <w:sz w:val="26"/>
          <w:szCs w:val="26"/>
        </w:rPr>
        <w:t xml:space="preserve"> Кроме того, сотрудники помогут произвести уплату имущественных налогов с помощью смартфона, не выходя из налогового органа, </w:t>
      </w:r>
      <w:r w:rsidRPr="004139AB">
        <w:rPr>
          <w:rFonts w:ascii="Times New Roman" w:hAnsi="Times New Roman"/>
          <w:sz w:val="26"/>
          <w:szCs w:val="26"/>
        </w:rPr>
        <w:t xml:space="preserve">подробно расскажут о работе онлайн-сервисов ФНС России, к которым </w:t>
      </w:r>
      <w:r>
        <w:rPr>
          <w:rFonts w:ascii="Times New Roman" w:hAnsi="Times New Roman"/>
          <w:sz w:val="26"/>
          <w:szCs w:val="26"/>
        </w:rPr>
        <w:t xml:space="preserve">будет организован доступ через интернет. </w:t>
      </w:r>
      <w:r w:rsidRPr="004139AB">
        <w:rPr>
          <w:rFonts w:ascii="Times New Roman" w:hAnsi="Times New Roman"/>
          <w:sz w:val="26"/>
          <w:szCs w:val="26"/>
        </w:rPr>
        <w:t xml:space="preserve">Также каждый </w:t>
      </w:r>
      <w:r>
        <w:rPr>
          <w:rFonts w:ascii="Times New Roman" w:hAnsi="Times New Roman"/>
          <w:sz w:val="26"/>
          <w:szCs w:val="26"/>
        </w:rPr>
        <w:t>посетитель</w:t>
      </w:r>
      <w:r w:rsidRPr="004139AB">
        <w:rPr>
          <w:rFonts w:ascii="Times New Roman" w:hAnsi="Times New Roman"/>
          <w:sz w:val="26"/>
          <w:szCs w:val="26"/>
        </w:rPr>
        <w:t xml:space="preserve"> сможет зарегистрироваться в </w:t>
      </w:r>
      <w:r w:rsidRPr="00CA3477">
        <w:rPr>
          <w:rFonts w:ascii="Times New Roman" w:hAnsi="Times New Roman"/>
          <w:sz w:val="26"/>
          <w:szCs w:val="26"/>
          <w:u w:val="single"/>
        </w:rPr>
        <w:t>«Личном кабинете налогоплательщика для физических лиц»</w:t>
      </w:r>
      <w:r w:rsidRPr="0011027D">
        <w:rPr>
          <w:rFonts w:ascii="Times New Roman" w:hAnsi="Times New Roman"/>
          <w:sz w:val="26"/>
          <w:szCs w:val="26"/>
        </w:rPr>
        <w:t xml:space="preserve"> и подать согласие на смс-информирование о задолженности.</w:t>
      </w:r>
    </w:p>
    <w:p w:rsidR="007D7AB5" w:rsidRDefault="007D7AB5" w:rsidP="007D7AB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7D7AB5" w:rsidRDefault="007D7AB5" w:rsidP="007D7AB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удобства забайкальцев в Д</w:t>
      </w:r>
      <w:r w:rsidRPr="004139AB">
        <w:rPr>
          <w:rFonts w:ascii="Times New Roman" w:hAnsi="Times New Roman"/>
          <w:sz w:val="26"/>
          <w:szCs w:val="26"/>
        </w:rPr>
        <w:t xml:space="preserve">ни открытых дверей время работы </w:t>
      </w:r>
      <w:r>
        <w:rPr>
          <w:rFonts w:ascii="Times New Roman" w:hAnsi="Times New Roman"/>
          <w:sz w:val="26"/>
          <w:szCs w:val="26"/>
        </w:rPr>
        <w:t>подразделений налоговой службы  продлено до 20:00.</w:t>
      </w:r>
    </w:p>
    <w:p w:rsidR="00D65BDE" w:rsidRPr="00685339" w:rsidRDefault="00D65BDE" w:rsidP="000406C3">
      <w:pPr>
        <w:pStyle w:val="a3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</w:p>
    <w:sectPr w:rsidR="00D65BDE" w:rsidRPr="00685339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D17C58"/>
    <w:multiLevelType w:val="hybridMultilevel"/>
    <w:tmpl w:val="10A27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090CA8"/>
    <w:multiLevelType w:val="hybridMultilevel"/>
    <w:tmpl w:val="613ED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0871A4"/>
    <w:multiLevelType w:val="hybridMultilevel"/>
    <w:tmpl w:val="CB18F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672F10"/>
    <w:multiLevelType w:val="hybridMultilevel"/>
    <w:tmpl w:val="6E6E0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AD23A0"/>
    <w:multiLevelType w:val="hybridMultilevel"/>
    <w:tmpl w:val="C6623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B059F3"/>
    <w:multiLevelType w:val="hybridMultilevel"/>
    <w:tmpl w:val="0352B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4B4561D2"/>
    <w:multiLevelType w:val="hybridMultilevel"/>
    <w:tmpl w:val="FAB0D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9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903366"/>
    <w:multiLevelType w:val="hybridMultilevel"/>
    <w:tmpl w:val="1B561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39566D"/>
    <w:multiLevelType w:val="hybridMultilevel"/>
    <w:tmpl w:val="B9B0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FF557E"/>
    <w:multiLevelType w:val="hybridMultilevel"/>
    <w:tmpl w:val="0FC0A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9B5843"/>
    <w:multiLevelType w:val="hybridMultilevel"/>
    <w:tmpl w:val="A7CEF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441E31"/>
    <w:multiLevelType w:val="hybridMultilevel"/>
    <w:tmpl w:val="F9CA5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695223"/>
    <w:multiLevelType w:val="hybridMultilevel"/>
    <w:tmpl w:val="8D3A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7E7411"/>
    <w:multiLevelType w:val="hybridMultilevel"/>
    <w:tmpl w:val="DF403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8"/>
  </w:num>
  <w:num w:numId="4">
    <w:abstractNumId w:val="0"/>
  </w:num>
  <w:num w:numId="5">
    <w:abstractNumId w:val="7"/>
  </w:num>
  <w:num w:numId="6">
    <w:abstractNumId w:val="24"/>
  </w:num>
  <w:num w:numId="7">
    <w:abstractNumId w:val="18"/>
  </w:num>
  <w:num w:numId="8">
    <w:abstractNumId w:val="13"/>
  </w:num>
  <w:num w:numId="9">
    <w:abstractNumId w:val="23"/>
  </w:num>
  <w:num w:numId="10">
    <w:abstractNumId w:val="31"/>
  </w:num>
  <w:num w:numId="11">
    <w:abstractNumId w:val="27"/>
  </w:num>
  <w:num w:numId="12">
    <w:abstractNumId w:val="16"/>
  </w:num>
  <w:num w:numId="13">
    <w:abstractNumId w:val="19"/>
  </w:num>
  <w:num w:numId="14">
    <w:abstractNumId w:val="8"/>
  </w:num>
  <w:num w:numId="15">
    <w:abstractNumId w:val="11"/>
  </w:num>
  <w:num w:numId="16">
    <w:abstractNumId w:val="2"/>
  </w:num>
  <w:num w:numId="17">
    <w:abstractNumId w:val="3"/>
  </w:num>
  <w:num w:numId="18">
    <w:abstractNumId w:val="5"/>
  </w:num>
  <w:num w:numId="19">
    <w:abstractNumId w:val="12"/>
  </w:num>
  <w:num w:numId="20">
    <w:abstractNumId w:val="22"/>
  </w:num>
  <w:num w:numId="21">
    <w:abstractNumId w:val="21"/>
  </w:num>
  <w:num w:numId="22">
    <w:abstractNumId w:val="9"/>
  </w:num>
  <w:num w:numId="23">
    <w:abstractNumId w:val="14"/>
  </w:num>
  <w:num w:numId="24">
    <w:abstractNumId w:val="6"/>
  </w:num>
  <w:num w:numId="25">
    <w:abstractNumId w:val="29"/>
  </w:num>
  <w:num w:numId="26">
    <w:abstractNumId w:val="25"/>
  </w:num>
  <w:num w:numId="27">
    <w:abstractNumId w:val="15"/>
  </w:num>
  <w:num w:numId="28">
    <w:abstractNumId w:val="17"/>
  </w:num>
  <w:num w:numId="29">
    <w:abstractNumId w:val="10"/>
  </w:num>
  <w:num w:numId="30">
    <w:abstractNumId w:val="30"/>
  </w:num>
  <w:num w:numId="31">
    <w:abstractNumId w:val="26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06C3"/>
    <w:rsid w:val="00041920"/>
    <w:rsid w:val="000572BB"/>
    <w:rsid w:val="00077BBF"/>
    <w:rsid w:val="000818C5"/>
    <w:rsid w:val="000B41B5"/>
    <w:rsid w:val="000D1B21"/>
    <w:rsid w:val="00133CFA"/>
    <w:rsid w:val="001638EC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4BAF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4251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44"/>
    <w:rsid w:val="005B15E2"/>
    <w:rsid w:val="005C0A6E"/>
    <w:rsid w:val="005C0D04"/>
    <w:rsid w:val="005E29A9"/>
    <w:rsid w:val="005F7606"/>
    <w:rsid w:val="00645D87"/>
    <w:rsid w:val="006528E8"/>
    <w:rsid w:val="00660906"/>
    <w:rsid w:val="006650E0"/>
    <w:rsid w:val="006821C8"/>
    <w:rsid w:val="00685339"/>
    <w:rsid w:val="0068593F"/>
    <w:rsid w:val="006975AF"/>
    <w:rsid w:val="006A2BC4"/>
    <w:rsid w:val="006E5DD9"/>
    <w:rsid w:val="007151B1"/>
    <w:rsid w:val="00720910"/>
    <w:rsid w:val="00747356"/>
    <w:rsid w:val="00790FEC"/>
    <w:rsid w:val="007A6D7A"/>
    <w:rsid w:val="007A7DC7"/>
    <w:rsid w:val="007B04C0"/>
    <w:rsid w:val="007B35B2"/>
    <w:rsid w:val="007B4A0D"/>
    <w:rsid w:val="007D4B0B"/>
    <w:rsid w:val="007D7AB5"/>
    <w:rsid w:val="007E1362"/>
    <w:rsid w:val="007E7655"/>
    <w:rsid w:val="00843792"/>
    <w:rsid w:val="008628EB"/>
    <w:rsid w:val="00877752"/>
    <w:rsid w:val="00885480"/>
    <w:rsid w:val="008866C9"/>
    <w:rsid w:val="00892940"/>
    <w:rsid w:val="008B70F9"/>
    <w:rsid w:val="008C04D1"/>
    <w:rsid w:val="008D5CF5"/>
    <w:rsid w:val="008E7EA0"/>
    <w:rsid w:val="008F7EF2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D4DED"/>
    <w:rsid w:val="00AE4AD0"/>
    <w:rsid w:val="00AF0DF9"/>
    <w:rsid w:val="00B02777"/>
    <w:rsid w:val="00B15DB7"/>
    <w:rsid w:val="00B2339B"/>
    <w:rsid w:val="00B4032E"/>
    <w:rsid w:val="00B526A0"/>
    <w:rsid w:val="00B91203"/>
    <w:rsid w:val="00B96377"/>
    <w:rsid w:val="00BB276E"/>
    <w:rsid w:val="00BD1B43"/>
    <w:rsid w:val="00BD4056"/>
    <w:rsid w:val="00BE3920"/>
    <w:rsid w:val="00BF44E2"/>
    <w:rsid w:val="00C522F3"/>
    <w:rsid w:val="00C76619"/>
    <w:rsid w:val="00C91E6A"/>
    <w:rsid w:val="00CA72E8"/>
    <w:rsid w:val="00CC379A"/>
    <w:rsid w:val="00CC500D"/>
    <w:rsid w:val="00CD34EE"/>
    <w:rsid w:val="00CE5FA6"/>
    <w:rsid w:val="00CF28FA"/>
    <w:rsid w:val="00D2277A"/>
    <w:rsid w:val="00D65BDE"/>
    <w:rsid w:val="00D84B61"/>
    <w:rsid w:val="00D87633"/>
    <w:rsid w:val="00D9494F"/>
    <w:rsid w:val="00DA5DB7"/>
    <w:rsid w:val="00DA7B73"/>
    <w:rsid w:val="00DB1C51"/>
    <w:rsid w:val="00DB630E"/>
    <w:rsid w:val="00DC2E91"/>
    <w:rsid w:val="00E01B03"/>
    <w:rsid w:val="00E03DB0"/>
    <w:rsid w:val="00E26BCF"/>
    <w:rsid w:val="00E31F3B"/>
    <w:rsid w:val="00E5766C"/>
    <w:rsid w:val="00E75F26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paragraph" w:styleId="af0">
    <w:name w:val="Balloon Text"/>
    <w:basedOn w:val="a"/>
    <w:link w:val="af1"/>
    <w:uiPriority w:val="99"/>
    <w:semiHidden/>
    <w:unhideWhenUsed/>
    <w:rsid w:val="00454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54251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uiPriority w:val="99"/>
    <w:rsid w:val="006E5DD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6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45F17-1831-4CDF-AFE9-3AE3D47CE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182</cp:revision>
  <dcterms:created xsi:type="dcterms:W3CDTF">2020-12-15T05:32:00Z</dcterms:created>
  <dcterms:modified xsi:type="dcterms:W3CDTF">2025-11-20T15:47:00Z</dcterms:modified>
</cp:coreProperties>
</file>