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1C2A3D" w14:textId="77777777" w:rsidR="00AB6A6C" w:rsidRPr="00D16ADB" w:rsidRDefault="00AB6A6C" w:rsidP="00AB6A6C">
      <w:pPr>
        <w:jc w:val="center"/>
        <w:rPr>
          <w:b/>
          <w:bCs/>
        </w:rPr>
      </w:pPr>
    </w:p>
    <w:p w14:paraId="398D2879" w14:textId="77777777" w:rsidR="00AB6A6C" w:rsidRPr="00D16ADB" w:rsidRDefault="00AB6A6C" w:rsidP="00AB6A6C">
      <w:pPr>
        <w:rPr>
          <w:b/>
          <w:bCs/>
        </w:rPr>
      </w:pPr>
    </w:p>
    <w:p w14:paraId="77567A47" w14:textId="77777777" w:rsidR="00AB6A6C" w:rsidRPr="00D16ADB" w:rsidRDefault="00AB6A6C" w:rsidP="00AB6A6C">
      <w:pPr>
        <w:rPr>
          <w:b/>
          <w:bCs/>
        </w:rPr>
      </w:pPr>
    </w:p>
    <w:p w14:paraId="4B9DEB35" w14:textId="77777777" w:rsidR="00AB6A6C" w:rsidRPr="00D16ADB" w:rsidRDefault="00AB6A6C" w:rsidP="00AB6A6C">
      <w:pPr>
        <w:jc w:val="center"/>
        <w:rPr>
          <w:b/>
          <w:bCs/>
        </w:rPr>
      </w:pPr>
    </w:p>
    <w:p w14:paraId="04551C03" w14:textId="77777777" w:rsidR="00AB6A6C" w:rsidRPr="001F1F63" w:rsidRDefault="00AB6A6C" w:rsidP="00AB6A6C">
      <w:pPr>
        <w:jc w:val="center"/>
        <w:rPr>
          <w:b/>
          <w:bCs/>
          <w:sz w:val="28"/>
          <w:szCs w:val="28"/>
        </w:rPr>
      </w:pPr>
      <w:r w:rsidRPr="00D16ADB">
        <w:rPr>
          <w:b/>
          <w:bCs/>
        </w:rPr>
        <w:t xml:space="preserve">    </w:t>
      </w:r>
      <w:r w:rsidRPr="001F1F63">
        <w:rPr>
          <w:b/>
          <w:bCs/>
          <w:sz w:val="28"/>
          <w:szCs w:val="28"/>
        </w:rPr>
        <w:t>РЕШЕНИЕ</w:t>
      </w:r>
    </w:p>
    <w:p w14:paraId="502044B4" w14:textId="77777777" w:rsidR="00AB6A6C" w:rsidRPr="001F1F63" w:rsidRDefault="00AB6A6C" w:rsidP="00AB6A6C">
      <w:pPr>
        <w:jc w:val="center"/>
        <w:rPr>
          <w:b/>
          <w:bCs/>
          <w:sz w:val="28"/>
          <w:szCs w:val="28"/>
        </w:rPr>
      </w:pPr>
    </w:p>
    <w:p w14:paraId="00F88E47" w14:textId="77777777" w:rsidR="00AB6A6C" w:rsidRPr="001F1F63" w:rsidRDefault="00AB6A6C" w:rsidP="00AB6A6C">
      <w:pPr>
        <w:rPr>
          <w:b/>
          <w:bCs/>
          <w:sz w:val="28"/>
          <w:szCs w:val="28"/>
        </w:rPr>
      </w:pPr>
      <w:r w:rsidRPr="001F1F63">
        <w:rPr>
          <w:b/>
          <w:bCs/>
          <w:sz w:val="28"/>
          <w:szCs w:val="28"/>
        </w:rPr>
        <w:t xml:space="preserve"> </w:t>
      </w:r>
      <w:r w:rsidRPr="001F1F63">
        <w:rPr>
          <w:sz w:val="28"/>
          <w:szCs w:val="28"/>
        </w:rPr>
        <w:t>________ 2021 г.</w:t>
      </w:r>
      <w:r w:rsidRPr="001F1F63">
        <w:rPr>
          <w:sz w:val="28"/>
          <w:szCs w:val="28"/>
        </w:rPr>
        <w:tab/>
      </w:r>
      <w:r w:rsidRPr="001F1F63">
        <w:rPr>
          <w:sz w:val="28"/>
          <w:szCs w:val="28"/>
        </w:rPr>
        <w:tab/>
        <w:t xml:space="preserve">                                                                           № ____</w:t>
      </w:r>
    </w:p>
    <w:p w14:paraId="5A76E7F3" w14:textId="77777777" w:rsidR="00AB6A6C" w:rsidRPr="001F1F63" w:rsidRDefault="00AB6A6C" w:rsidP="00AB6A6C">
      <w:pPr>
        <w:rPr>
          <w:b/>
          <w:bCs/>
          <w:sz w:val="28"/>
          <w:szCs w:val="28"/>
        </w:rPr>
      </w:pPr>
    </w:p>
    <w:p w14:paraId="1EAD2AED" w14:textId="77777777" w:rsidR="00AB6A6C" w:rsidRPr="001F1F63" w:rsidRDefault="00AB6A6C" w:rsidP="00AB6A6C">
      <w:pPr>
        <w:shd w:val="clear" w:color="auto" w:fill="FFFFFF"/>
        <w:ind w:firstLine="567"/>
        <w:jc w:val="center"/>
        <w:rPr>
          <w:color w:val="000000"/>
          <w:sz w:val="28"/>
          <w:szCs w:val="28"/>
        </w:rPr>
      </w:pPr>
    </w:p>
    <w:p w14:paraId="74547646" w14:textId="77777777" w:rsidR="00AB6A6C" w:rsidRPr="001F1F63" w:rsidRDefault="00AB6A6C" w:rsidP="00AB6A6C">
      <w:pPr>
        <w:jc w:val="center"/>
      </w:pPr>
      <w:r w:rsidRPr="001F1F63">
        <w:rPr>
          <w:b/>
          <w:bCs/>
          <w:color w:val="000000"/>
          <w:sz w:val="28"/>
          <w:szCs w:val="28"/>
        </w:rPr>
        <w:t>Об утверждении Положения о муниципальном контроле в сфере благоустройства на территории</w:t>
      </w:r>
      <w:r w:rsidRPr="001F1F63">
        <w:rPr>
          <w:b/>
          <w:bCs/>
          <w:color w:val="000000"/>
        </w:rPr>
        <w:t xml:space="preserve"> _____________</w:t>
      </w:r>
      <w:r w:rsidRPr="001F1F63">
        <w:rPr>
          <w:color w:val="000000"/>
        </w:rPr>
        <w:t xml:space="preserve"> </w:t>
      </w:r>
      <w:r w:rsidRPr="001F1F63">
        <w:rPr>
          <w:i/>
          <w:iCs/>
          <w:color w:val="000000"/>
        </w:rPr>
        <w:t>(наименование муниципального образования)</w:t>
      </w:r>
    </w:p>
    <w:p w14:paraId="674A53C3" w14:textId="77777777" w:rsidR="00AB6A6C" w:rsidRPr="001F1F63" w:rsidRDefault="00AB6A6C" w:rsidP="00AB6A6C">
      <w:pPr>
        <w:shd w:val="clear" w:color="auto" w:fill="FFFFFF"/>
        <w:ind w:firstLine="567"/>
        <w:rPr>
          <w:b/>
          <w:color w:val="000000"/>
        </w:rPr>
      </w:pPr>
    </w:p>
    <w:p w14:paraId="297C5541" w14:textId="77777777" w:rsidR="00AB6A6C" w:rsidRPr="001F1F63" w:rsidRDefault="00AB6A6C" w:rsidP="00AB6A6C">
      <w:pPr>
        <w:shd w:val="clear" w:color="auto" w:fill="FFFFFF"/>
        <w:ind w:firstLine="567"/>
        <w:rPr>
          <w:b/>
          <w:color w:val="000000"/>
        </w:rPr>
      </w:pPr>
    </w:p>
    <w:p w14:paraId="21DF6A4B" w14:textId="77777777" w:rsidR="00AB6A6C" w:rsidRPr="001F1F63" w:rsidRDefault="00AB6A6C" w:rsidP="00AB6A6C">
      <w:pPr>
        <w:shd w:val="clear" w:color="auto" w:fill="FFFFFF"/>
        <w:ind w:firstLine="709"/>
        <w:jc w:val="both"/>
      </w:pPr>
      <w:r w:rsidRPr="001F1F63">
        <w:rPr>
          <w:color w:val="000000"/>
          <w:sz w:val="28"/>
          <w:szCs w:val="28"/>
        </w:rPr>
        <w:t>В соответствии с пунктом 19 части 1 статьи 14</w:t>
      </w:r>
      <w:r w:rsidRPr="001F1F63">
        <w:rPr>
          <w:color w:val="000000"/>
          <w:sz w:val="28"/>
          <w:szCs w:val="28"/>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Pr="001F1F63">
        <w:rPr>
          <w:color w:val="000000"/>
          <w:sz w:val="28"/>
          <w:szCs w:val="28"/>
        </w:rPr>
        <w:t>, Федеральным законом от 31.07.2020 № 248-ФЗ «О государственном контроле (надзоре) и муниципальном контроле в Российской Федерации», Уставом</w:t>
      </w:r>
      <w:r w:rsidRPr="001F1F63">
        <w:rPr>
          <w:sz w:val="28"/>
          <w:szCs w:val="28"/>
        </w:rPr>
        <w:t xml:space="preserve"> </w:t>
      </w:r>
      <w:r w:rsidRPr="001F1F63">
        <w:rPr>
          <w:b/>
          <w:bCs/>
          <w:color w:val="000000"/>
          <w:sz w:val="28"/>
          <w:szCs w:val="28"/>
        </w:rPr>
        <w:t>__________</w:t>
      </w:r>
      <w:r w:rsidRPr="001F1F63">
        <w:rPr>
          <w:b/>
          <w:bCs/>
          <w:color w:val="000000"/>
        </w:rPr>
        <w:t xml:space="preserve"> </w:t>
      </w:r>
      <w:r w:rsidRPr="001F1F63">
        <w:rPr>
          <w:i/>
          <w:iCs/>
          <w:color w:val="000000"/>
        </w:rPr>
        <w:t xml:space="preserve">(наименование муниципального образования) </w:t>
      </w:r>
      <w:r w:rsidRPr="001F1F63">
        <w:rPr>
          <w:b/>
          <w:bCs/>
          <w:color w:val="000000"/>
          <w:sz w:val="28"/>
          <w:szCs w:val="28"/>
        </w:rPr>
        <w:t xml:space="preserve">__________ </w:t>
      </w:r>
      <w:r w:rsidRPr="001F1F63">
        <w:rPr>
          <w:i/>
          <w:iCs/>
        </w:rPr>
        <w:t>(</w:t>
      </w:r>
      <w:r w:rsidRPr="001F1F63">
        <w:rPr>
          <w:i/>
          <w:iCs/>
          <w:color w:val="000000"/>
        </w:rPr>
        <w:t>наименование представительного органа муниципального образования</w:t>
      </w:r>
      <w:r w:rsidRPr="001F1F63">
        <w:rPr>
          <w:i/>
          <w:iCs/>
        </w:rPr>
        <w:t>)</w:t>
      </w:r>
    </w:p>
    <w:p w14:paraId="12FD8442" w14:textId="77777777" w:rsidR="00AB6A6C" w:rsidRPr="001F1F63" w:rsidRDefault="00AB6A6C" w:rsidP="00AB6A6C">
      <w:pPr>
        <w:shd w:val="clear" w:color="auto" w:fill="FFFFFF"/>
        <w:ind w:firstLine="709"/>
        <w:jc w:val="both"/>
        <w:rPr>
          <w:color w:val="000000"/>
        </w:rPr>
      </w:pPr>
    </w:p>
    <w:p w14:paraId="22C7969E" w14:textId="77777777" w:rsidR="00AB6A6C" w:rsidRPr="001F1F63" w:rsidRDefault="00AB6A6C" w:rsidP="00AB6A6C">
      <w:pPr>
        <w:spacing w:before="240" w:line="360" w:lineRule="auto"/>
        <w:ind w:firstLine="709"/>
        <w:jc w:val="both"/>
        <w:rPr>
          <w:sz w:val="28"/>
          <w:szCs w:val="28"/>
        </w:rPr>
      </w:pPr>
      <w:r w:rsidRPr="001F1F63">
        <w:rPr>
          <w:color w:val="000000"/>
          <w:sz w:val="28"/>
          <w:szCs w:val="28"/>
        </w:rPr>
        <w:t xml:space="preserve">РЕШИЛ </w:t>
      </w:r>
      <w:r w:rsidRPr="001F1F63">
        <w:rPr>
          <w:i/>
          <w:iCs/>
          <w:color w:val="000000"/>
        </w:rPr>
        <w:t>(РЕШИЛО / РЕШИЛА)</w:t>
      </w:r>
      <w:r w:rsidRPr="001F1F63">
        <w:rPr>
          <w:sz w:val="28"/>
          <w:szCs w:val="28"/>
        </w:rPr>
        <w:t>:</w:t>
      </w:r>
    </w:p>
    <w:p w14:paraId="5DE9FF8B" w14:textId="77777777" w:rsidR="00AB6A6C" w:rsidRPr="001F1F63" w:rsidRDefault="00AB6A6C" w:rsidP="00AB6A6C">
      <w:pPr>
        <w:shd w:val="clear" w:color="auto" w:fill="FFFFFF"/>
        <w:ind w:firstLine="709"/>
        <w:jc w:val="both"/>
      </w:pPr>
      <w:r w:rsidRPr="001F1F63">
        <w:rPr>
          <w:color w:val="000000"/>
          <w:sz w:val="28"/>
          <w:szCs w:val="28"/>
        </w:rPr>
        <w:t>1. Утвердить прилагаемое Положение о муниципальном контроле в сфере благоустройства на территории _____________</w:t>
      </w:r>
      <w:r w:rsidRPr="001F1F63">
        <w:rPr>
          <w:color w:val="000000"/>
        </w:rPr>
        <w:t xml:space="preserve"> </w:t>
      </w:r>
      <w:r w:rsidRPr="001F1F63">
        <w:rPr>
          <w:i/>
          <w:iCs/>
          <w:color w:val="000000"/>
        </w:rPr>
        <w:t>(наименование муниципального образования)</w:t>
      </w:r>
      <w:r w:rsidRPr="001F1F63">
        <w:rPr>
          <w:color w:val="000000"/>
        </w:rPr>
        <w:t>.</w:t>
      </w:r>
    </w:p>
    <w:p w14:paraId="74FD50A8" w14:textId="5BDD30A2" w:rsidR="00AB6A6C" w:rsidRPr="001F1F63" w:rsidRDefault="00AB6A6C" w:rsidP="00AB6A6C">
      <w:pPr>
        <w:shd w:val="clear" w:color="auto" w:fill="FFFFFF"/>
        <w:ind w:firstLine="709"/>
        <w:jc w:val="both"/>
        <w:rPr>
          <w:color w:val="000000"/>
          <w:sz w:val="28"/>
          <w:szCs w:val="28"/>
        </w:rPr>
      </w:pPr>
      <w:r w:rsidRPr="001F1F63">
        <w:rPr>
          <w:color w:val="000000"/>
          <w:sz w:val="28"/>
          <w:szCs w:val="28"/>
        </w:rPr>
        <w:t>2. Настоящее решение вступает в силу со дня его официального опубликования, но не ранее 1 января 2022 года</w:t>
      </w:r>
      <w:r w:rsidR="006F7DEA" w:rsidRPr="001F1F63">
        <w:rPr>
          <w:rStyle w:val="ae"/>
          <w:color w:val="000000"/>
          <w:sz w:val="28"/>
          <w:szCs w:val="28"/>
        </w:rPr>
        <w:footnoteReference w:id="1"/>
      </w:r>
      <w:r w:rsidRPr="001F1F63">
        <w:rPr>
          <w:color w:val="000000"/>
          <w:sz w:val="28"/>
          <w:szCs w:val="28"/>
        </w:rPr>
        <w:t xml:space="preserve">, за исключением положений раздела 6 Положения о муниципальном контроле в сфере благоустройства на территории ____________ </w:t>
      </w:r>
      <w:r w:rsidRPr="001F1F63">
        <w:rPr>
          <w:i/>
          <w:iCs/>
          <w:color w:val="000000"/>
        </w:rPr>
        <w:t>(наименование муниципального образования)</w:t>
      </w:r>
      <w:r w:rsidRPr="001F1F63">
        <w:rPr>
          <w:color w:val="000000"/>
          <w:sz w:val="28"/>
          <w:szCs w:val="28"/>
        </w:rPr>
        <w:t xml:space="preserve">. </w:t>
      </w:r>
    </w:p>
    <w:p w14:paraId="350C4314" w14:textId="77777777" w:rsidR="00AB6A6C" w:rsidRPr="001F1F63" w:rsidRDefault="00AB6A6C" w:rsidP="00AB6A6C">
      <w:pPr>
        <w:shd w:val="clear" w:color="auto" w:fill="FFFFFF"/>
        <w:ind w:firstLine="709"/>
        <w:jc w:val="both"/>
        <w:rPr>
          <w:sz w:val="28"/>
          <w:szCs w:val="28"/>
        </w:rPr>
      </w:pPr>
      <w:r w:rsidRPr="001F1F63">
        <w:rPr>
          <w:color w:val="000000"/>
          <w:sz w:val="28"/>
          <w:szCs w:val="28"/>
        </w:rPr>
        <w:t>Положения раздела 6 Положения о муниципальном контроле в сфере благоустройства на территории ____________</w:t>
      </w:r>
      <w:r w:rsidRPr="001F1F63">
        <w:rPr>
          <w:i/>
          <w:iCs/>
          <w:color w:val="000000"/>
        </w:rPr>
        <w:t xml:space="preserve"> (наименование муниципального образования) </w:t>
      </w:r>
      <w:r w:rsidRPr="001F1F63">
        <w:rPr>
          <w:color w:val="000000"/>
          <w:sz w:val="28"/>
          <w:szCs w:val="28"/>
        </w:rPr>
        <w:t>вступают в силу с 1 марта 2022 года.</w:t>
      </w:r>
    </w:p>
    <w:p w14:paraId="32762E75" w14:textId="77777777" w:rsidR="00AB6A6C" w:rsidRPr="001F1F63" w:rsidRDefault="00AB6A6C" w:rsidP="00AB6A6C">
      <w:pPr>
        <w:shd w:val="clear" w:color="auto" w:fill="FFFFFF"/>
        <w:jc w:val="both"/>
        <w:rPr>
          <w:color w:val="000000"/>
          <w:sz w:val="28"/>
          <w:szCs w:val="28"/>
        </w:rPr>
      </w:pPr>
    </w:p>
    <w:p w14:paraId="7AE11053" w14:textId="77777777" w:rsidR="00AB6A6C" w:rsidRPr="001F1F63" w:rsidRDefault="00AB6A6C" w:rsidP="00AB6A6C">
      <w:pPr>
        <w:tabs>
          <w:tab w:val="left" w:pos="1000"/>
          <w:tab w:val="left" w:pos="2552"/>
        </w:tabs>
        <w:jc w:val="both"/>
        <w:rPr>
          <w:sz w:val="28"/>
          <w:szCs w:val="28"/>
        </w:rPr>
      </w:pPr>
      <w:r w:rsidRPr="001F1F63">
        <w:rPr>
          <w:sz w:val="28"/>
          <w:szCs w:val="28"/>
        </w:rPr>
        <w:t xml:space="preserve">Председатель </w:t>
      </w:r>
    </w:p>
    <w:p w14:paraId="273C277B" w14:textId="77777777" w:rsidR="00AB6A6C" w:rsidRPr="001F1F63" w:rsidRDefault="00AB6A6C" w:rsidP="00AB6A6C">
      <w:pPr>
        <w:rPr>
          <w:sz w:val="28"/>
          <w:szCs w:val="28"/>
        </w:rPr>
      </w:pPr>
      <w:r w:rsidRPr="001F1F63">
        <w:rPr>
          <w:b/>
          <w:bCs/>
          <w:color w:val="000000"/>
          <w:sz w:val="28"/>
          <w:szCs w:val="28"/>
        </w:rPr>
        <w:t xml:space="preserve">__________ </w:t>
      </w:r>
      <w:r w:rsidRPr="001F1F63">
        <w:rPr>
          <w:i/>
          <w:iCs/>
          <w:color w:val="000000"/>
        </w:rPr>
        <w:t>(наименование представительного органа муниципального образования)</w:t>
      </w:r>
    </w:p>
    <w:p w14:paraId="49C35FBE" w14:textId="77777777" w:rsidR="00AB6A6C" w:rsidRPr="001F1F63" w:rsidRDefault="00AB6A6C" w:rsidP="00AB6A6C">
      <w:pPr>
        <w:tabs>
          <w:tab w:val="left" w:pos="1000"/>
          <w:tab w:val="left" w:pos="2552"/>
        </w:tabs>
        <w:jc w:val="both"/>
        <w:rPr>
          <w:sz w:val="28"/>
          <w:szCs w:val="28"/>
        </w:rPr>
      </w:pPr>
    </w:p>
    <w:p w14:paraId="673CCF7E" w14:textId="77777777" w:rsidR="00AB6A6C" w:rsidRPr="001F1F63" w:rsidRDefault="00AB6A6C" w:rsidP="00AB6A6C">
      <w:pPr>
        <w:tabs>
          <w:tab w:val="left" w:pos="1000"/>
          <w:tab w:val="left" w:pos="2552"/>
        </w:tabs>
        <w:jc w:val="both"/>
        <w:rPr>
          <w:sz w:val="28"/>
          <w:szCs w:val="28"/>
        </w:rPr>
      </w:pPr>
    </w:p>
    <w:p w14:paraId="22F0FBF4" w14:textId="77777777" w:rsidR="00AB6A6C" w:rsidRPr="001F1F63" w:rsidRDefault="00AB6A6C" w:rsidP="00AB6A6C">
      <w:pPr>
        <w:rPr>
          <w:sz w:val="28"/>
          <w:szCs w:val="28"/>
        </w:rPr>
      </w:pPr>
      <w:r w:rsidRPr="001F1F63">
        <w:rPr>
          <w:sz w:val="28"/>
          <w:szCs w:val="28"/>
        </w:rPr>
        <w:t>Глава</w:t>
      </w:r>
      <w:r w:rsidRPr="001F1F63">
        <w:rPr>
          <w:rStyle w:val="ae"/>
          <w:sz w:val="28"/>
          <w:szCs w:val="28"/>
        </w:rPr>
        <w:footnoteReference w:id="2"/>
      </w:r>
      <w:r w:rsidRPr="001F1F63">
        <w:rPr>
          <w:sz w:val="28"/>
          <w:szCs w:val="28"/>
        </w:rPr>
        <w:t xml:space="preserve"> </w:t>
      </w:r>
      <w:r w:rsidRPr="001F1F63">
        <w:rPr>
          <w:b/>
          <w:bCs/>
          <w:color w:val="000000"/>
          <w:sz w:val="28"/>
          <w:szCs w:val="28"/>
        </w:rPr>
        <w:t xml:space="preserve">__________ </w:t>
      </w:r>
      <w:r w:rsidRPr="001F1F63">
        <w:rPr>
          <w:i/>
          <w:iCs/>
          <w:color w:val="000000"/>
        </w:rPr>
        <w:t>(наименование муниципального образования)</w:t>
      </w:r>
      <w:r w:rsidRPr="001F1F63">
        <w:rPr>
          <w:b/>
          <w:bCs/>
          <w:color w:val="000000"/>
          <w:sz w:val="28"/>
          <w:szCs w:val="28"/>
        </w:rPr>
        <w:t xml:space="preserve"> </w:t>
      </w:r>
    </w:p>
    <w:p w14:paraId="11FE77B1" w14:textId="77777777" w:rsidR="00AB6A6C" w:rsidRPr="001F1F63" w:rsidRDefault="00AB6A6C" w:rsidP="00AB6A6C">
      <w:pPr>
        <w:spacing w:line="240" w:lineRule="exact"/>
        <w:ind w:left="5398"/>
        <w:jc w:val="center"/>
        <w:rPr>
          <w:b/>
          <w:color w:val="000000"/>
        </w:rPr>
      </w:pPr>
    </w:p>
    <w:p w14:paraId="6A426FAE" w14:textId="77777777" w:rsidR="00AB6A6C" w:rsidRPr="001F1F63" w:rsidRDefault="00AB6A6C" w:rsidP="00AB6A6C">
      <w:pPr>
        <w:spacing w:line="240" w:lineRule="exact"/>
        <w:rPr>
          <w:b/>
          <w:color w:val="000000"/>
        </w:rPr>
      </w:pPr>
      <w:r w:rsidRPr="001F1F63">
        <w:rPr>
          <w:b/>
          <w:color w:val="000000"/>
        </w:rPr>
        <w:br w:type="page"/>
      </w:r>
    </w:p>
    <w:p w14:paraId="11C350C3" w14:textId="77777777" w:rsidR="00AB6A6C" w:rsidRPr="001F1F63" w:rsidRDefault="00AB6A6C" w:rsidP="00AB6A6C">
      <w:pPr>
        <w:spacing w:line="240" w:lineRule="exact"/>
        <w:ind w:left="5398"/>
        <w:jc w:val="center"/>
        <w:rPr>
          <w:color w:val="000000"/>
        </w:rPr>
      </w:pPr>
    </w:p>
    <w:p w14:paraId="0CFE078F" w14:textId="77777777" w:rsidR="00AB6A6C" w:rsidRPr="001F1F63" w:rsidRDefault="00AB6A6C" w:rsidP="00AB6A6C">
      <w:pPr>
        <w:tabs>
          <w:tab w:val="num" w:pos="200"/>
        </w:tabs>
        <w:ind w:left="4536"/>
        <w:jc w:val="center"/>
        <w:outlineLvl w:val="0"/>
      </w:pPr>
      <w:r w:rsidRPr="001F1F63">
        <w:t>УТВЕРЖДЕНО</w:t>
      </w:r>
    </w:p>
    <w:p w14:paraId="0874ADB4" w14:textId="77777777" w:rsidR="00AB6A6C" w:rsidRPr="001F1F63" w:rsidRDefault="00AB6A6C" w:rsidP="00AB6A6C">
      <w:pPr>
        <w:ind w:left="4536"/>
        <w:jc w:val="center"/>
        <w:rPr>
          <w:i/>
          <w:iCs/>
          <w:color w:val="000000"/>
        </w:rPr>
      </w:pPr>
      <w:r w:rsidRPr="001F1F63">
        <w:rPr>
          <w:color w:val="000000"/>
        </w:rPr>
        <w:t xml:space="preserve">решением </w:t>
      </w:r>
      <w:r w:rsidRPr="001F1F63">
        <w:rPr>
          <w:b/>
          <w:bCs/>
          <w:color w:val="000000"/>
          <w:sz w:val="28"/>
          <w:szCs w:val="28"/>
        </w:rPr>
        <w:t xml:space="preserve">__________ </w:t>
      </w:r>
      <w:r w:rsidRPr="001F1F63">
        <w:rPr>
          <w:i/>
          <w:iCs/>
        </w:rPr>
        <w:t>(</w:t>
      </w:r>
      <w:r w:rsidRPr="001F1F63">
        <w:rPr>
          <w:i/>
          <w:iCs/>
          <w:color w:val="000000"/>
        </w:rPr>
        <w:t>наименование представительного органа муниципального образования)</w:t>
      </w:r>
    </w:p>
    <w:p w14:paraId="7F388111" w14:textId="77777777" w:rsidR="00AB6A6C" w:rsidRPr="001F1F63" w:rsidRDefault="00AB6A6C" w:rsidP="00AB6A6C">
      <w:pPr>
        <w:ind w:left="4536"/>
        <w:jc w:val="center"/>
      </w:pPr>
      <w:r w:rsidRPr="001F1F63">
        <w:t>от __________ 2021 № ___</w:t>
      </w:r>
    </w:p>
    <w:p w14:paraId="35BC6F99" w14:textId="77777777" w:rsidR="00AB6A6C" w:rsidRPr="001F1F63" w:rsidRDefault="00AB6A6C" w:rsidP="00AB6A6C">
      <w:pPr>
        <w:ind w:firstLine="567"/>
        <w:jc w:val="right"/>
        <w:rPr>
          <w:color w:val="000000"/>
          <w:sz w:val="17"/>
          <w:szCs w:val="17"/>
        </w:rPr>
      </w:pPr>
    </w:p>
    <w:p w14:paraId="19121554" w14:textId="77777777" w:rsidR="00AB6A6C" w:rsidRPr="001F1F63" w:rsidRDefault="00AB6A6C" w:rsidP="00AB6A6C">
      <w:pPr>
        <w:ind w:firstLine="567"/>
        <w:jc w:val="right"/>
        <w:rPr>
          <w:color w:val="000000"/>
          <w:sz w:val="17"/>
          <w:szCs w:val="17"/>
        </w:rPr>
      </w:pPr>
    </w:p>
    <w:p w14:paraId="65C8FBB3" w14:textId="77777777" w:rsidR="00AB6A6C" w:rsidRPr="001F1F63" w:rsidRDefault="00AB6A6C" w:rsidP="00AB6A6C">
      <w:pPr>
        <w:jc w:val="center"/>
        <w:rPr>
          <w:i/>
          <w:iCs/>
          <w:color w:val="000000"/>
        </w:rPr>
      </w:pPr>
      <w:r w:rsidRPr="001F1F63">
        <w:rPr>
          <w:b/>
          <w:bCs/>
          <w:color w:val="000000"/>
          <w:sz w:val="28"/>
          <w:szCs w:val="28"/>
        </w:rPr>
        <w:t>Положение о муниципальном контроле в сфере благоустройства на территории</w:t>
      </w:r>
      <w:r w:rsidRPr="001F1F63">
        <w:rPr>
          <w:color w:val="000000"/>
          <w:sz w:val="28"/>
          <w:szCs w:val="28"/>
        </w:rPr>
        <w:t xml:space="preserve"> _____________</w:t>
      </w:r>
      <w:r w:rsidRPr="001F1F63">
        <w:rPr>
          <w:color w:val="000000"/>
        </w:rPr>
        <w:t xml:space="preserve"> </w:t>
      </w:r>
      <w:r w:rsidRPr="001F1F63">
        <w:rPr>
          <w:i/>
          <w:iCs/>
          <w:color w:val="000000"/>
        </w:rPr>
        <w:t>(наименование муниципального образования)</w:t>
      </w:r>
    </w:p>
    <w:p w14:paraId="6A6CE71A" w14:textId="77777777" w:rsidR="00AB6A6C" w:rsidRPr="001F1F63" w:rsidRDefault="00AB6A6C" w:rsidP="00AB6A6C">
      <w:pPr>
        <w:spacing w:line="360" w:lineRule="auto"/>
        <w:jc w:val="center"/>
      </w:pPr>
    </w:p>
    <w:p w14:paraId="6EEAD1EB" w14:textId="77777777" w:rsidR="00AB6A6C" w:rsidRPr="001F1F63" w:rsidRDefault="00AB6A6C" w:rsidP="00AB6A6C">
      <w:pPr>
        <w:pStyle w:val="ConsPlusNormal"/>
        <w:spacing w:line="360" w:lineRule="auto"/>
        <w:ind w:firstLine="0"/>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t>1. Общие положения</w:t>
      </w:r>
    </w:p>
    <w:p w14:paraId="41841FC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контроля в сфере благоустройства на территории </w:t>
      </w:r>
      <w:r w:rsidRPr="001F1F63">
        <w:rPr>
          <w:rFonts w:ascii="Times New Roman" w:hAnsi="Times New Roman" w:cs="Times New Roman"/>
          <w:color w:val="000000"/>
        </w:rPr>
        <w:t xml:space="preserve">_____________ </w:t>
      </w:r>
      <w:r w:rsidRPr="001F1F63">
        <w:rPr>
          <w:rFonts w:ascii="Times New Roman" w:hAnsi="Times New Roman" w:cs="Times New Roman"/>
          <w:i/>
          <w:iCs/>
          <w:color w:val="000000"/>
          <w:sz w:val="24"/>
          <w:szCs w:val="24"/>
        </w:rPr>
        <w:t>(наименование муниципального образования)</w:t>
      </w:r>
      <w:r w:rsidRPr="001F1F63">
        <w:rPr>
          <w:rFonts w:ascii="Times New Roman" w:hAnsi="Times New Roman" w:cs="Times New Roman"/>
          <w:color w:val="000000"/>
          <w:sz w:val="28"/>
          <w:szCs w:val="28"/>
        </w:rPr>
        <w:t xml:space="preserve"> (далее – контроль в сфере благоустройства).</w:t>
      </w:r>
    </w:p>
    <w:p w14:paraId="04C3F56E"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1F1F63">
        <w:rPr>
          <w:rFonts w:ascii="Times New Roman" w:hAnsi="Times New Roman" w:cs="Times New Roman"/>
          <w:color w:val="000000"/>
          <w:sz w:val="28"/>
          <w:szCs w:val="28"/>
          <w:shd w:val="clear" w:color="auto" w:fill="FFFFFF"/>
        </w:rPr>
        <w:t xml:space="preserve">Правил благоустройства территории </w:t>
      </w:r>
      <w:r w:rsidRPr="001F1F63">
        <w:rPr>
          <w:rFonts w:ascii="Times New Roman" w:hAnsi="Times New Roman" w:cs="Times New Roman"/>
          <w:color w:val="000000"/>
        </w:rPr>
        <w:t xml:space="preserve">_____________ </w:t>
      </w:r>
      <w:r w:rsidRPr="001F1F63">
        <w:rPr>
          <w:rFonts w:ascii="Times New Roman" w:hAnsi="Times New Roman" w:cs="Times New Roman"/>
          <w:i/>
          <w:iCs/>
          <w:color w:val="000000"/>
          <w:sz w:val="24"/>
          <w:szCs w:val="24"/>
        </w:rPr>
        <w:t xml:space="preserve">(наименование муниципального образования) </w:t>
      </w:r>
      <w:r w:rsidRPr="001F1F63">
        <w:rPr>
          <w:rFonts w:ascii="Times New Roman" w:hAnsi="Times New Roman" w:cs="Times New Roman"/>
          <w:color w:val="000000"/>
          <w:sz w:val="28"/>
          <w:szCs w:val="28"/>
        </w:rPr>
        <w:t>(далее – Правила благоустройства)</w:t>
      </w:r>
      <w:r w:rsidRPr="001F1F63">
        <w:rPr>
          <w:rFonts w:ascii="Times New Roman" w:hAnsi="Times New Roman" w:cs="Times New Roman"/>
          <w:color w:val="000000"/>
          <w:sz w:val="28"/>
          <w:szCs w:val="28"/>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14:paraId="6CAB3228" w14:textId="77777777" w:rsidR="00AB6A6C" w:rsidRPr="001F1F63" w:rsidRDefault="00AB6A6C" w:rsidP="00AB6A6C">
      <w:pPr>
        <w:spacing w:line="360" w:lineRule="auto"/>
        <w:ind w:firstLine="709"/>
        <w:contextualSpacing/>
        <w:jc w:val="both"/>
        <w:rPr>
          <w:color w:val="000000"/>
          <w:sz w:val="28"/>
          <w:szCs w:val="28"/>
        </w:rPr>
      </w:pPr>
      <w:r w:rsidRPr="001F1F63">
        <w:rPr>
          <w:color w:val="000000"/>
          <w:sz w:val="28"/>
          <w:szCs w:val="28"/>
        </w:rPr>
        <w:t>1.3. Контроль в сфере благоустройства осуществляется администрацией</w:t>
      </w:r>
      <w:r w:rsidRPr="001F1F63">
        <w:rPr>
          <w:color w:val="000000"/>
        </w:rPr>
        <w:t xml:space="preserve"> _____________ </w:t>
      </w:r>
      <w:r w:rsidRPr="001F1F63">
        <w:rPr>
          <w:i/>
          <w:iCs/>
          <w:color w:val="000000"/>
        </w:rPr>
        <w:t xml:space="preserve">(наименование муниципального образования) </w:t>
      </w:r>
      <w:r w:rsidRPr="001F1F63">
        <w:rPr>
          <w:color w:val="000000"/>
          <w:sz w:val="28"/>
          <w:szCs w:val="28"/>
        </w:rPr>
        <w:t>(далее – администрация).</w:t>
      </w:r>
    </w:p>
    <w:p w14:paraId="7EB02762" w14:textId="77777777" w:rsidR="00AB6A6C" w:rsidRPr="001F1F63" w:rsidRDefault="00AB6A6C" w:rsidP="00AB6A6C">
      <w:pPr>
        <w:spacing w:line="360" w:lineRule="auto"/>
        <w:ind w:firstLine="709"/>
        <w:contextualSpacing/>
        <w:jc w:val="both"/>
        <w:rPr>
          <w:sz w:val="28"/>
          <w:szCs w:val="28"/>
        </w:rPr>
      </w:pPr>
      <w:r w:rsidRPr="001F1F63">
        <w:rPr>
          <w:color w:val="000000"/>
          <w:sz w:val="28"/>
          <w:szCs w:val="28"/>
        </w:rPr>
        <w:t xml:space="preserve">1.4. Должностными лицами администрации, уполномоченными осуществлять контроль в сфере благоустройства, являются _____________________ </w:t>
      </w:r>
      <w:r w:rsidRPr="001F1F63">
        <w:rPr>
          <w:i/>
          <w:iCs/>
          <w:color w:val="000000"/>
        </w:rPr>
        <w:t>(указать точные названия должностей соответствующих должностных лиц)</w:t>
      </w:r>
      <w:r w:rsidRPr="001F1F63">
        <w:rPr>
          <w:color w:val="000000"/>
          <w:sz w:val="28"/>
          <w:szCs w:val="28"/>
        </w:rPr>
        <w:t xml:space="preserve"> (далее также – должностные лица, уполномоченные осуществлять контроль)</w:t>
      </w:r>
      <w:r w:rsidRPr="001F1F63">
        <w:rPr>
          <w:i/>
          <w:iCs/>
          <w:color w:val="000000"/>
        </w:rPr>
        <w:t>.</w:t>
      </w:r>
      <w:r w:rsidRPr="001F1F63">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w:t>
      </w:r>
    </w:p>
    <w:p w14:paraId="46E3C85F" w14:textId="77777777" w:rsidR="00AB6A6C" w:rsidRPr="001F1F63" w:rsidRDefault="00AB6A6C" w:rsidP="00AB6A6C">
      <w:pPr>
        <w:spacing w:line="360" w:lineRule="auto"/>
        <w:ind w:firstLine="709"/>
        <w:contextualSpacing/>
        <w:jc w:val="both"/>
        <w:rPr>
          <w:sz w:val="28"/>
          <w:szCs w:val="28"/>
        </w:rPr>
      </w:pPr>
      <w:r w:rsidRPr="001F1F63">
        <w:rPr>
          <w:color w:val="000000"/>
          <w:sz w:val="28"/>
          <w:szCs w:val="28"/>
        </w:rPr>
        <w:t xml:space="preserve">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 от 31.07.2020 № </w:t>
      </w:r>
      <w:r w:rsidRPr="001F1F63">
        <w:rPr>
          <w:color w:val="000000"/>
          <w:sz w:val="28"/>
          <w:szCs w:val="28"/>
        </w:rPr>
        <w:lastRenderedPageBreak/>
        <w:t>248-ФЗ «О государственном контроле (надзоре) и муниципальном контроле в Российской Федерации» и иными федеральными законами.</w:t>
      </w:r>
    </w:p>
    <w:p w14:paraId="2B8AC266"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1.5. </w:t>
      </w:r>
      <w:bookmarkStart w:id="0" w:name="Par61"/>
      <w:bookmarkEnd w:id="0"/>
      <w:r w:rsidRPr="001F1F63">
        <w:rPr>
          <w:rFonts w:ascii="Times New Roman" w:hAnsi="Times New Roman" w:cs="Times New Roman"/>
          <w:color w:val="000000"/>
          <w:sz w:val="28"/>
          <w:szCs w:val="28"/>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1F1F63">
        <w:rPr>
          <w:rStyle w:val="a3"/>
          <w:rFonts w:ascii="Times New Roman" w:hAnsi="Times New Roman" w:cs="Times New Roman"/>
          <w:color w:val="000000"/>
          <w:sz w:val="28"/>
          <w:szCs w:val="28"/>
        </w:rPr>
        <w:t>закона</w:t>
      </w:r>
      <w:r w:rsidRPr="001F1F63">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Федерального </w:t>
      </w:r>
      <w:r w:rsidRPr="001F1F63">
        <w:rPr>
          <w:rStyle w:val="a3"/>
          <w:rFonts w:ascii="Times New Roman" w:hAnsi="Times New Roman" w:cs="Times New Roman"/>
          <w:color w:val="000000"/>
          <w:sz w:val="28"/>
          <w:szCs w:val="28"/>
        </w:rPr>
        <w:t>закона</w:t>
      </w:r>
      <w:r w:rsidRPr="001F1F63">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05508D63"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1.6. Администрация осуществляет контроль за соблюдением Правил благоустройства, включающих:</w:t>
      </w:r>
    </w:p>
    <w:p w14:paraId="7E4CC9A1"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1) обязательные требования по содержанию прилегающих территорий;</w:t>
      </w:r>
    </w:p>
    <w:p w14:paraId="62E02E4E"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 xml:space="preserve">2) обязательные требования по содержанию элементов и объектов благоустройства, в том числе требования: </w:t>
      </w:r>
    </w:p>
    <w:p w14:paraId="4D5D5A40"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r w:rsidRPr="001F1F63">
        <w:rPr>
          <w:rStyle w:val="ae"/>
          <w:color w:val="000000"/>
          <w:sz w:val="28"/>
          <w:szCs w:val="28"/>
        </w:rPr>
        <w:footnoteReference w:id="3"/>
      </w:r>
      <w:r w:rsidRPr="001F1F63">
        <w:rPr>
          <w:color w:val="000000"/>
          <w:sz w:val="28"/>
          <w:szCs w:val="28"/>
        </w:rPr>
        <w:t>;</w:t>
      </w:r>
    </w:p>
    <w:p w14:paraId="115C2304" w14:textId="77777777" w:rsidR="00AB6A6C" w:rsidRPr="001F1F63" w:rsidRDefault="00AB6A6C" w:rsidP="00AB6A6C">
      <w:pPr>
        <w:spacing w:line="360" w:lineRule="auto"/>
        <w:ind w:firstLine="709"/>
        <w:jc w:val="both"/>
        <w:rPr>
          <w:color w:val="000000"/>
          <w:sz w:val="28"/>
          <w:szCs w:val="28"/>
          <w:shd w:val="clear" w:color="auto" w:fill="FFFFFF"/>
        </w:rPr>
      </w:pPr>
      <w:r w:rsidRPr="001F1F63">
        <w:rPr>
          <w:color w:val="000000"/>
          <w:sz w:val="28"/>
          <w:szCs w:val="28"/>
        </w:rPr>
        <w:lastRenderedPageBreak/>
        <w:t xml:space="preserve">- по </w:t>
      </w:r>
      <w:r w:rsidRPr="001F1F63">
        <w:rPr>
          <w:color w:val="000000"/>
          <w:sz w:val="28"/>
          <w:szCs w:val="28"/>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14:paraId="16B81B29" w14:textId="77777777" w:rsidR="00AB6A6C" w:rsidRPr="001F1F63" w:rsidRDefault="00AB6A6C" w:rsidP="00AB6A6C">
      <w:pPr>
        <w:spacing w:line="360" w:lineRule="auto"/>
        <w:ind w:firstLine="709"/>
        <w:jc w:val="both"/>
        <w:rPr>
          <w:color w:val="000000"/>
          <w:sz w:val="28"/>
          <w:szCs w:val="28"/>
          <w:shd w:val="clear" w:color="auto" w:fill="FFFFFF"/>
        </w:rPr>
      </w:pPr>
      <w:r w:rsidRPr="001F1F63">
        <w:rPr>
          <w:color w:val="000000"/>
          <w:sz w:val="28"/>
          <w:szCs w:val="28"/>
        </w:rPr>
        <w:t xml:space="preserve">- по </w:t>
      </w:r>
      <w:r w:rsidRPr="001F1F63">
        <w:rPr>
          <w:color w:val="000000"/>
          <w:sz w:val="28"/>
          <w:szCs w:val="28"/>
          <w:shd w:val="clear" w:color="auto" w:fill="FFFFFF"/>
        </w:rPr>
        <w:t>содержанию специальных знаков, надписей, содержащих информацию, необходимую для эксплуатации инженерных сооружений;</w:t>
      </w:r>
    </w:p>
    <w:p w14:paraId="2FF6AB0B"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 по осуществлению земляных работ в соответствии с разрешением на осуществление земляных работ</w:t>
      </w:r>
      <w:r w:rsidRPr="001F1F63">
        <w:rPr>
          <w:rStyle w:val="ae"/>
          <w:color w:val="000000"/>
          <w:sz w:val="28"/>
          <w:szCs w:val="28"/>
        </w:rPr>
        <w:footnoteReference w:id="4"/>
      </w:r>
      <w:r w:rsidRPr="001F1F63">
        <w:rPr>
          <w:color w:val="000000"/>
          <w:sz w:val="28"/>
          <w:szCs w:val="28"/>
        </w:rPr>
        <w:t xml:space="preserve">, выдаваемым в соответствии с порядком осуществления земляных работ, установленным нормативными правовыми актами </w:t>
      </w:r>
      <w:r w:rsidRPr="001F1F63">
        <w:rPr>
          <w:sz w:val="28"/>
          <w:szCs w:val="28"/>
        </w:rPr>
        <w:t xml:space="preserve">______________ </w:t>
      </w:r>
      <w:r w:rsidRPr="001F1F63">
        <w:rPr>
          <w:i/>
          <w:iCs/>
        </w:rPr>
        <w:t xml:space="preserve">(наименование субъекта Российской Федерации) </w:t>
      </w:r>
      <w:r w:rsidRPr="001F1F63">
        <w:rPr>
          <w:color w:val="000000"/>
          <w:sz w:val="28"/>
          <w:szCs w:val="28"/>
        </w:rPr>
        <w:t>и Правилами благоустройства;</w:t>
      </w:r>
    </w:p>
    <w:p w14:paraId="250C92D9"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14:paraId="6E6A5E1B"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 xml:space="preserve">- по направлению в администрацию уведомления о проведении работ в результате аварий в срок, установленный нормативными правовыми актами </w:t>
      </w:r>
      <w:r w:rsidRPr="001F1F63">
        <w:rPr>
          <w:sz w:val="28"/>
          <w:szCs w:val="28"/>
        </w:rPr>
        <w:t xml:space="preserve">______________ </w:t>
      </w:r>
      <w:r w:rsidRPr="001F1F63">
        <w:rPr>
          <w:i/>
          <w:iCs/>
        </w:rPr>
        <w:t>(наименование субъекта Российской Федерации)</w:t>
      </w:r>
      <w:r w:rsidRPr="001F1F63">
        <w:rPr>
          <w:color w:val="000000"/>
          <w:sz w:val="28"/>
          <w:szCs w:val="28"/>
        </w:rPr>
        <w:t>;</w:t>
      </w:r>
    </w:p>
    <w:p w14:paraId="01A91265" w14:textId="77777777" w:rsidR="00AB6A6C" w:rsidRPr="001F1F63" w:rsidRDefault="00AB6A6C" w:rsidP="00AB6A6C">
      <w:pPr>
        <w:spacing w:line="360" w:lineRule="auto"/>
        <w:ind w:firstLine="709"/>
        <w:jc w:val="both"/>
        <w:rPr>
          <w:color w:val="000000"/>
          <w:sz w:val="28"/>
          <w:szCs w:val="28"/>
          <w:shd w:val="clear" w:color="auto" w:fill="FFFFFF"/>
        </w:rPr>
      </w:pPr>
      <w:r w:rsidRPr="001F1F63">
        <w:rPr>
          <w:color w:val="000000"/>
          <w:sz w:val="28"/>
          <w:szCs w:val="28"/>
          <w:shd w:val="clear" w:color="auto" w:fill="FFFFFF"/>
        </w:rPr>
        <w:lastRenderedPageBreak/>
        <w:t xml:space="preserve">- о недопустимости </w:t>
      </w:r>
      <w:r w:rsidRPr="001F1F63">
        <w:rPr>
          <w:color w:val="000000"/>
          <w:sz w:val="28"/>
          <w:szCs w:val="28"/>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14:paraId="4E336569"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 xml:space="preserve">3) обязательные требования по уборке территории </w:t>
      </w:r>
      <w:r w:rsidRPr="001F1F63">
        <w:rPr>
          <w:color w:val="000000"/>
        </w:rPr>
        <w:t xml:space="preserve">_____________ </w:t>
      </w:r>
      <w:r w:rsidRPr="001F1F63">
        <w:rPr>
          <w:i/>
          <w:iCs/>
          <w:color w:val="000000"/>
        </w:rPr>
        <w:t>(наименование муниципального образования)</w:t>
      </w:r>
      <w:r w:rsidRPr="001F1F63">
        <w:rPr>
          <w:color w:val="000000"/>
          <w:sz w:val="28"/>
          <w:szCs w:val="28"/>
        </w:rPr>
        <w:t xml:space="preserve"> в зимний период, включая контроль проведения мероприятий по очистке от снега, наледи и сосулек кровель зданий, сооружений; </w:t>
      </w:r>
    </w:p>
    <w:p w14:paraId="24C65A3E"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 xml:space="preserve">4) обязательные требования по уборке территории </w:t>
      </w:r>
      <w:r w:rsidRPr="001F1F63">
        <w:rPr>
          <w:color w:val="000000"/>
        </w:rPr>
        <w:t xml:space="preserve">_____________ </w:t>
      </w:r>
      <w:r w:rsidRPr="001F1F63">
        <w:rPr>
          <w:i/>
          <w:iCs/>
          <w:color w:val="000000"/>
        </w:rPr>
        <w:t>(наименование муниципального образования)</w:t>
      </w:r>
      <w:r w:rsidRPr="001F1F63">
        <w:rPr>
          <w:color w:val="000000"/>
          <w:sz w:val="28"/>
          <w:szCs w:val="28"/>
        </w:rPr>
        <w:t xml:space="preserve"> в летний период, включая обязательные требования по </w:t>
      </w:r>
      <w:r w:rsidRPr="001F1F63">
        <w:rPr>
          <w:rFonts w:eastAsia="Calibri"/>
          <w:bCs/>
          <w:color w:val="000000"/>
          <w:sz w:val="28"/>
          <w:szCs w:val="28"/>
          <w:lang w:eastAsia="en-US"/>
        </w:rPr>
        <w:t>выявлению карантинных, ядовитых и сорных растений, борьбе с ними, локализации, ликвидации их очагов</w:t>
      </w:r>
      <w:r w:rsidRPr="001F1F63">
        <w:rPr>
          <w:color w:val="000000"/>
          <w:sz w:val="28"/>
          <w:szCs w:val="28"/>
        </w:rPr>
        <w:t>;</w:t>
      </w:r>
    </w:p>
    <w:p w14:paraId="6880CD72"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 xml:space="preserve">5) дополнительные обязательные требования </w:t>
      </w:r>
      <w:r w:rsidRPr="001F1F63">
        <w:rPr>
          <w:color w:val="000000"/>
          <w:sz w:val="28"/>
          <w:szCs w:val="28"/>
          <w:shd w:val="clear" w:color="auto" w:fill="FFFFFF"/>
        </w:rPr>
        <w:t>пожарной безопасности</w:t>
      </w:r>
      <w:r w:rsidRPr="001F1F63">
        <w:rPr>
          <w:color w:val="000000"/>
          <w:sz w:val="28"/>
          <w:szCs w:val="28"/>
        </w:rPr>
        <w:t xml:space="preserve"> в </w:t>
      </w:r>
      <w:r w:rsidRPr="001F1F63">
        <w:rPr>
          <w:color w:val="000000"/>
          <w:sz w:val="28"/>
          <w:szCs w:val="28"/>
          <w:shd w:val="clear" w:color="auto" w:fill="FFFFFF"/>
        </w:rPr>
        <w:t xml:space="preserve">период действия особого противопожарного режима; </w:t>
      </w:r>
    </w:p>
    <w:p w14:paraId="30566ED9"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bCs/>
          <w:color w:val="000000"/>
          <w:sz w:val="28"/>
          <w:szCs w:val="28"/>
        </w:rPr>
        <w:t xml:space="preserve">6) </w:t>
      </w:r>
      <w:r w:rsidRPr="001F1F63">
        <w:rPr>
          <w:color w:val="000000"/>
          <w:sz w:val="28"/>
          <w:szCs w:val="28"/>
        </w:rPr>
        <w:t xml:space="preserve">обязательные требования по </w:t>
      </w:r>
      <w:r w:rsidRPr="001F1F63">
        <w:rPr>
          <w:bCs/>
          <w:color w:val="000000"/>
          <w:sz w:val="28"/>
          <w:szCs w:val="28"/>
        </w:rPr>
        <w:t>прокладке, переустройству, ремонту и содержанию подземных коммуникаций на территориях общего пользования</w:t>
      </w:r>
      <w:r w:rsidRPr="001F1F63">
        <w:rPr>
          <w:color w:val="000000"/>
          <w:sz w:val="28"/>
          <w:szCs w:val="28"/>
        </w:rPr>
        <w:t>;</w:t>
      </w:r>
    </w:p>
    <w:p w14:paraId="7EE74BE7"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r w:rsidRPr="001F1F63">
        <w:rPr>
          <w:rStyle w:val="ae"/>
          <w:color w:val="000000"/>
          <w:sz w:val="28"/>
          <w:szCs w:val="28"/>
        </w:rPr>
        <w:footnoteReference w:id="5"/>
      </w:r>
      <w:r w:rsidRPr="001F1F63">
        <w:rPr>
          <w:color w:val="000000"/>
          <w:sz w:val="28"/>
          <w:szCs w:val="28"/>
        </w:rPr>
        <w:t>;</w:t>
      </w:r>
    </w:p>
    <w:p w14:paraId="0A57CB4A"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rFonts w:eastAsia="Calibri"/>
          <w:bCs/>
          <w:color w:val="000000"/>
          <w:sz w:val="28"/>
          <w:szCs w:val="28"/>
          <w:lang w:eastAsia="en-US"/>
        </w:rPr>
        <w:lastRenderedPageBreak/>
        <w:t xml:space="preserve">8) </w:t>
      </w:r>
      <w:r w:rsidRPr="001F1F63">
        <w:rPr>
          <w:color w:val="000000"/>
          <w:sz w:val="28"/>
          <w:szCs w:val="28"/>
        </w:rPr>
        <w:t>обязательные требования по</w:t>
      </w:r>
      <w:r w:rsidRPr="001F1F63">
        <w:rPr>
          <w:rFonts w:eastAsia="Calibri"/>
          <w:bCs/>
          <w:color w:val="000000"/>
          <w:sz w:val="28"/>
          <w:szCs w:val="28"/>
          <w:lang w:eastAsia="en-US"/>
        </w:rPr>
        <w:t xml:space="preserve"> </w:t>
      </w:r>
      <w:r w:rsidRPr="001F1F63">
        <w:rPr>
          <w:color w:val="000000"/>
          <w:sz w:val="28"/>
          <w:szCs w:val="28"/>
        </w:rPr>
        <w:t>складированию твердых коммунальных отходов;</w:t>
      </w:r>
    </w:p>
    <w:p w14:paraId="651E9EC9"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9) обязательные требования по</w:t>
      </w:r>
      <w:r w:rsidRPr="001F1F63">
        <w:rPr>
          <w:rFonts w:eastAsia="Calibri"/>
          <w:bCs/>
          <w:color w:val="000000"/>
          <w:sz w:val="28"/>
          <w:szCs w:val="28"/>
          <w:lang w:eastAsia="en-US"/>
        </w:rPr>
        <w:t xml:space="preserve"> </w:t>
      </w:r>
      <w:r w:rsidRPr="001F1F63">
        <w:rPr>
          <w:bCs/>
          <w:color w:val="000000"/>
          <w:sz w:val="28"/>
          <w:szCs w:val="28"/>
        </w:rPr>
        <w:t>выгулу животных</w:t>
      </w:r>
      <w:r w:rsidRPr="001F1F63">
        <w:rPr>
          <w:color w:val="000000"/>
          <w:sz w:val="28"/>
          <w:szCs w:val="28"/>
        </w:rPr>
        <w:t xml:space="preserve"> и требования о недопустимости </w:t>
      </w:r>
      <w:r w:rsidRPr="001F1F63">
        <w:rPr>
          <w:sz w:val="28"/>
          <w:szCs w:val="28"/>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14:paraId="62BE7B1B"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14:paraId="40859ED7"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612B6463"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14:paraId="58B71257"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14:paraId="02476E6C"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 xml:space="preserve">2) элементы улично-дорожной сети (аллеи, бульвары, магистрали, </w:t>
      </w:r>
      <w:r w:rsidRPr="001F1F63">
        <w:rPr>
          <w:color w:val="000000"/>
          <w:sz w:val="28"/>
          <w:szCs w:val="28"/>
        </w:rPr>
        <w:lastRenderedPageBreak/>
        <w:t>переулки, площади, проезды, проспекты, проулки, разъезды, спуски, тракты, тупики, улицы, шоссе);</w:t>
      </w:r>
    </w:p>
    <w:p w14:paraId="0963DE69"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3) дворовые территории;</w:t>
      </w:r>
    </w:p>
    <w:p w14:paraId="575805F6"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4) детские и спортивные площадки;</w:t>
      </w:r>
    </w:p>
    <w:p w14:paraId="66E99874"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5) площадки для выгула животных;</w:t>
      </w:r>
    </w:p>
    <w:p w14:paraId="2A8A92DA"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6) парковки (парковочные места);</w:t>
      </w:r>
    </w:p>
    <w:p w14:paraId="21308093"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7) парки, скверы, иные зеленые зоны;</w:t>
      </w:r>
    </w:p>
    <w:p w14:paraId="5CC156E6"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8) технические и санитарно-защитные зоны;</w:t>
      </w:r>
    </w:p>
    <w:p w14:paraId="002FAB0C" w14:textId="77777777" w:rsidR="00AB6A6C" w:rsidRPr="001F1F63" w:rsidRDefault="00AB6A6C" w:rsidP="00AB6A6C">
      <w:pPr>
        <w:widowControl w:val="0"/>
        <w:suppressAutoHyphens/>
        <w:autoSpaceDE w:val="0"/>
        <w:spacing w:line="360" w:lineRule="auto"/>
        <w:ind w:firstLine="709"/>
        <w:jc w:val="both"/>
        <w:rPr>
          <w:color w:val="000000"/>
          <w:sz w:val="28"/>
          <w:szCs w:val="28"/>
        </w:rPr>
      </w:pPr>
      <w:r w:rsidRPr="001F1F63">
        <w:rPr>
          <w:color w:val="000000"/>
          <w:sz w:val="28"/>
          <w:szCs w:val="28"/>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r w:rsidRPr="001F1F63">
        <w:rPr>
          <w:rStyle w:val="ae"/>
          <w:color w:val="000000"/>
          <w:sz w:val="28"/>
          <w:szCs w:val="28"/>
        </w:rPr>
        <w:footnoteReference w:id="6"/>
      </w:r>
    </w:p>
    <w:p w14:paraId="3FC197A4"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bCs/>
          <w:color w:val="000000"/>
          <w:sz w:val="28"/>
          <w:szCs w:val="28"/>
        </w:rPr>
        <w:t>1.8.</w:t>
      </w:r>
      <w:r w:rsidRPr="001F1F63">
        <w:rPr>
          <w:rFonts w:ascii="Times New Roman" w:hAnsi="Times New Roman" w:cs="Times New Roman"/>
          <w:color w:val="000000"/>
          <w:sz w:val="28"/>
          <w:szCs w:val="28"/>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14:paraId="00E355D6"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color w:val="000000"/>
          <w:sz w:val="28"/>
          <w:szCs w:val="28"/>
        </w:rPr>
        <w:t xml:space="preserve">Администрацией </w:t>
      </w:r>
      <w:r w:rsidRPr="001F1F63">
        <w:rPr>
          <w:rFonts w:ascii="Times New Roman" w:hAnsi="Times New Roman" w:cs="Times New Roman"/>
          <w:bCs/>
          <w:color w:val="000000"/>
          <w:sz w:val="28"/>
          <w:szCs w:val="28"/>
        </w:rPr>
        <w:t xml:space="preserve">осуществляется отнесение объектов контроля </w:t>
      </w:r>
      <w:r w:rsidRPr="001F1F63">
        <w:rPr>
          <w:rFonts w:ascii="Times New Roman" w:hAnsi="Times New Roman" w:cs="Times New Roman"/>
          <w:color w:val="000000"/>
          <w:sz w:val="28"/>
          <w:szCs w:val="28"/>
        </w:rPr>
        <w:t xml:space="preserve">в сфере благоустройства </w:t>
      </w:r>
      <w:r w:rsidRPr="001F1F63">
        <w:rPr>
          <w:rFonts w:ascii="Times New Roman" w:hAnsi="Times New Roman" w:cs="Times New Roman"/>
          <w:bCs/>
          <w:color w:val="000000"/>
          <w:sz w:val="28"/>
          <w:szCs w:val="28"/>
        </w:rPr>
        <w:t>к определенной категории риска в соответствии с настоящим Положением.</w:t>
      </w:r>
    </w:p>
    <w:p w14:paraId="2C6099C8"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p>
    <w:p w14:paraId="10F8597D" w14:textId="1AB38127" w:rsidR="00AB6A6C" w:rsidRPr="001F1F63" w:rsidRDefault="00AB6A6C" w:rsidP="00AB6A6C">
      <w:pPr>
        <w:pStyle w:val="ConsPlusNormal"/>
        <w:ind w:firstLine="0"/>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t>2. Управление рисками причинения вреда (ущерба) охраняемым законом ценностям при осуществлении контроля в сфере благоустройства</w:t>
      </w:r>
      <w:r w:rsidR="006F7DEA" w:rsidRPr="001F1F63">
        <w:rPr>
          <w:rStyle w:val="ae"/>
          <w:rFonts w:ascii="Times New Roman" w:hAnsi="Times New Roman" w:cs="Times New Roman"/>
          <w:b/>
          <w:bCs/>
          <w:color w:val="000000"/>
          <w:sz w:val="28"/>
          <w:szCs w:val="28"/>
        </w:rPr>
        <w:footnoteReference w:id="7"/>
      </w:r>
    </w:p>
    <w:p w14:paraId="228DC87F" w14:textId="77777777" w:rsidR="00AB6A6C" w:rsidRPr="001F1F63" w:rsidRDefault="00AB6A6C" w:rsidP="00AB6A6C">
      <w:pPr>
        <w:pStyle w:val="ConsPlusNormal"/>
        <w:spacing w:line="360" w:lineRule="auto"/>
        <w:ind w:firstLine="0"/>
        <w:jc w:val="center"/>
        <w:rPr>
          <w:rFonts w:ascii="Times New Roman" w:hAnsi="Times New Roman" w:cs="Times New Roman"/>
          <w:color w:val="000000"/>
          <w:sz w:val="28"/>
          <w:szCs w:val="28"/>
        </w:rPr>
      </w:pPr>
    </w:p>
    <w:p w14:paraId="3451752F"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2.1. Администрация осуществляет контроль в сфере благоустройства на основе управления рисками причинения вреда (ущерба).</w:t>
      </w:r>
    </w:p>
    <w:p w14:paraId="34096162"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7" w:history="1">
        <w:r w:rsidRPr="001F1F63">
          <w:rPr>
            <w:rStyle w:val="a3"/>
            <w:rFonts w:ascii="Times New Roman" w:hAnsi="Times New Roman" w:cs="Times New Roman"/>
            <w:color w:val="000000"/>
            <w:sz w:val="28"/>
            <w:szCs w:val="28"/>
          </w:rPr>
          <w:t>законо</w:t>
        </w:r>
      </w:hyperlink>
      <w:r w:rsidRPr="001F1F63">
        <w:rPr>
          <w:rFonts w:ascii="Times New Roman" w:hAnsi="Times New Roman" w:cs="Times New Roman"/>
          <w:color w:val="000000"/>
          <w:sz w:val="28"/>
          <w:szCs w:val="28"/>
        </w:rPr>
        <w:t>м от 31.07.2020 № 248-ФЗ «О государственном контроле (надзоре) и муниципальном контроле в Российской Федерации».</w:t>
      </w:r>
    </w:p>
    <w:p w14:paraId="66E9AB80" w14:textId="59133905"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 </w:t>
      </w:r>
      <w:r w:rsidR="001F1F63" w:rsidRPr="001F1F63">
        <w:rPr>
          <w:rFonts w:ascii="Times New Roman" w:hAnsi="Times New Roman" w:cs="Times New Roman"/>
          <w:color w:val="000000"/>
          <w:sz w:val="28"/>
          <w:szCs w:val="28"/>
        </w:rPr>
        <w:t xml:space="preserve"> </w:t>
      </w:r>
      <w:r w:rsidR="001F1F63">
        <w:rPr>
          <w:rFonts w:ascii="Times New Roman" w:hAnsi="Times New Roman" w:cs="Times New Roman"/>
          <w:color w:val="000000"/>
          <w:sz w:val="28"/>
          <w:szCs w:val="28"/>
          <w:lang w:val="en-US"/>
        </w:rPr>
        <w:t>c</w:t>
      </w:r>
      <w:r w:rsidR="001F1F63" w:rsidRPr="001F1F63">
        <w:rPr>
          <w:rFonts w:ascii="Times New Roman" w:hAnsi="Times New Roman" w:cs="Times New Roman"/>
          <w:color w:val="000000"/>
          <w:sz w:val="28"/>
          <w:szCs w:val="28"/>
        </w:rPr>
        <w:t xml:space="preserve"> </w:t>
      </w:r>
      <w:r w:rsidR="001F1F63">
        <w:rPr>
          <w:rFonts w:ascii="Times New Roman" w:hAnsi="Times New Roman" w:cs="Times New Roman"/>
          <w:color w:val="000000"/>
          <w:sz w:val="28"/>
          <w:szCs w:val="28"/>
        </w:rPr>
        <w:t xml:space="preserve">критериями </w:t>
      </w:r>
      <w:r w:rsidRPr="001F1F63">
        <w:rPr>
          <w:rFonts w:ascii="Times New Roman" w:hAnsi="Times New Roman" w:cs="Times New Roman"/>
          <w:color w:val="000000"/>
          <w:sz w:val="28"/>
          <w:szCs w:val="28"/>
        </w:rPr>
        <w:t>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14:paraId="2D654D3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14:paraId="225014F1"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При отнесении администрацией объектов контроля к категориям риска используются в том числе:</w:t>
      </w:r>
    </w:p>
    <w:p w14:paraId="754032D8"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сведения, содержащиеся в Едином государственном реестре недвижимости;</w:t>
      </w:r>
    </w:p>
    <w:p w14:paraId="3AEB8BBE"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сведения, получаемые при проведении должностными лицами, уполномоченными осуществлять контроль, контрольных мероприятий без взаимодействия с контролируемыми лицами;</w:t>
      </w:r>
    </w:p>
    <w:p w14:paraId="795CDADA"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иные сведения, содержащиеся в администрации.</w:t>
      </w:r>
    </w:p>
    <w:p w14:paraId="7A44CD6F"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14:paraId="3C8A1F6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1) для объектов контроля, отнесенных к категории высокого риска, - один раз в 2 года;</w:t>
      </w:r>
    </w:p>
    <w:p w14:paraId="19E45511"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для объектов контроля, отнесенных к категории среднего риска, - один раз в 3 года.</w:t>
      </w:r>
    </w:p>
    <w:p w14:paraId="67A0370E"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В отношении объектов контроля, отнесенных к категории низкого риска, плановые контрольные мероприятия не проводятся.</w:t>
      </w:r>
    </w:p>
    <w:p w14:paraId="086CF1AD"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Принятие решения об отнесении объектов контроля к категории низкого риска не требуется.</w:t>
      </w:r>
    </w:p>
    <w:p w14:paraId="5680284D"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контроля, отнесенных к категории:</w:t>
      </w:r>
    </w:p>
    <w:p w14:paraId="0D97037E"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высокого риска, - не менее 2 лет;</w:t>
      </w:r>
    </w:p>
    <w:p w14:paraId="756DB35D"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2) среднего риска, - не менее 3 лет.</w:t>
      </w:r>
    </w:p>
    <w:p w14:paraId="0C86F8A4" w14:textId="77777777" w:rsidR="00AB6A6C" w:rsidRPr="001F1F63" w:rsidRDefault="00AB6A6C" w:rsidP="00AB6A6C">
      <w:pPr>
        <w:pStyle w:val="ConsPlusNormal"/>
        <w:spacing w:line="360" w:lineRule="auto"/>
        <w:ind w:firstLine="709"/>
        <w:jc w:val="both"/>
        <w:rPr>
          <w:rFonts w:ascii="Times New Roman" w:hAnsi="Times New Roman" w:cs="Times New Roman"/>
          <w:color w:val="000000" w:themeColor="text1"/>
          <w:sz w:val="28"/>
          <w:szCs w:val="28"/>
        </w:rPr>
      </w:pPr>
      <w:r w:rsidRPr="001F1F63">
        <w:rPr>
          <w:rFonts w:ascii="Times New Roman" w:hAnsi="Times New Roman" w:cs="Times New Roman"/>
          <w:color w:val="000000" w:themeColor="text1"/>
          <w:sz w:val="28"/>
          <w:szCs w:val="28"/>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w:t>
      </w:r>
      <w:r w:rsidRPr="001F1F63">
        <w:rPr>
          <w:rFonts w:ascii="Times New Roman" w:hAnsi="Times New Roman" w:cs="Times New Roman"/>
          <w:color w:val="000000"/>
          <w:sz w:val="28"/>
          <w:szCs w:val="28"/>
        </w:rPr>
        <w:t>Правилами благоустройства.</w:t>
      </w:r>
    </w:p>
    <w:p w14:paraId="30FD56D0"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2.6. По запросу правообладателя объекта контроля должностные лица, уполномоченные осуществлять контроль,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14:paraId="01F83BFD"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Правообладатель объекта контроля вправе подать в администрацию заявление об изменении присвоенной ранее объекту контроля категории риска.</w:t>
      </w:r>
    </w:p>
    <w:p w14:paraId="2B2204E5"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14:paraId="53229092"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Перечни объектов контроля с указанием категорий риска размещаются на официальном сайте администрации</w:t>
      </w:r>
      <w:r w:rsidRPr="001F1F63">
        <w:rPr>
          <w:rStyle w:val="ae"/>
          <w:color w:val="000000"/>
          <w:sz w:val="28"/>
          <w:szCs w:val="28"/>
        </w:rPr>
        <w:footnoteReference w:id="8"/>
      </w:r>
      <w:r w:rsidRPr="001F1F63">
        <w:rPr>
          <w:rFonts w:ascii="Times New Roman" w:hAnsi="Times New Roman" w:cs="Times New Roman"/>
          <w:color w:val="000000"/>
          <w:sz w:val="28"/>
          <w:szCs w:val="28"/>
        </w:rPr>
        <w:t xml:space="preserve"> в информационно-телекоммуникационной сети «Интернет» (далее – официальный сайт администрации)</w:t>
      </w:r>
      <w:r w:rsidRPr="001F1F63">
        <w:rPr>
          <w:color w:val="000000"/>
          <w:sz w:val="28"/>
          <w:szCs w:val="28"/>
        </w:rPr>
        <w:t xml:space="preserve"> </w:t>
      </w:r>
      <w:r w:rsidRPr="001F1F63">
        <w:rPr>
          <w:rFonts w:ascii="Times New Roman" w:hAnsi="Times New Roman" w:cs="Times New Roman"/>
          <w:color w:val="000000"/>
          <w:sz w:val="28"/>
          <w:szCs w:val="28"/>
        </w:rPr>
        <w:t>в специальном разделе, посвященном контрольной деятельности.</w:t>
      </w:r>
      <w:r w:rsidRPr="001F1F63">
        <w:rPr>
          <w:rFonts w:ascii="Times New Roman" w:hAnsi="Times New Roman" w:cs="Times New Roman"/>
          <w:color w:val="000000"/>
          <w:sz w:val="28"/>
          <w:szCs w:val="28"/>
          <w:shd w:val="clear" w:color="auto" w:fill="FFFFFF"/>
        </w:rPr>
        <w:t xml:space="preserve"> Доступ к специальному разделу должен осуществляться с главной (основной) страницы </w:t>
      </w:r>
      <w:r w:rsidRPr="001F1F63">
        <w:rPr>
          <w:rFonts w:ascii="Times New Roman" w:hAnsi="Times New Roman" w:cs="Times New Roman"/>
          <w:color w:val="000000"/>
          <w:sz w:val="28"/>
          <w:szCs w:val="28"/>
        </w:rPr>
        <w:t>официального сайта администрации.</w:t>
      </w:r>
    </w:p>
    <w:p w14:paraId="7011178A"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2.8. Перечни объектов контроля содержат следующую информацию:</w:t>
      </w:r>
    </w:p>
    <w:p w14:paraId="5AC0F58E"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14:paraId="37991C22"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присвоенная категория риска;</w:t>
      </w:r>
    </w:p>
    <w:p w14:paraId="07D90C23"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реквизиты решения о присвоении объекту контроля категории риска.</w:t>
      </w:r>
    </w:p>
    <w:p w14:paraId="2CB34EA4" w14:textId="77777777" w:rsidR="00AB6A6C" w:rsidRPr="001F1F63" w:rsidRDefault="00AB6A6C" w:rsidP="00AB6A6C">
      <w:pPr>
        <w:pStyle w:val="ConsPlusNormal"/>
        <w:spacing w:line="360" w:lineRule="auto"/>
        <w:ind w:firstLine="709"/>
        <w:jc w:val="both"/>
        <w:rPr>
          <w:rFonts w:ascii="Times New Roman" w:hAnsi="Times New Roman" w:cs="Times New Roman"/>
          <w:b/>
          <w:bCs/>
          <w:color w:val="000000"/>
          <w:sz w:val="28"/>
          <w:szCs w:val="28"/>
        </w:rPr>
      </w:pPr>
    </w:p>
    <w:p w14:paraId="75DCBEB2" w14:textId="77777777" w:rsidR="00AB6A6C" w:rsidRPr="001F1F63" w:rsidRDefault="00AB6A6C" w:rsidP="00AB6A6C">
      <w:pPr>
        <w:pStyle w:val="ConsPlusNormal"/>
        <w:ind w:firstLine="0"/>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t>3. Профилактика рисков причинения вреда (ущерба) охраняемым законом ценностям</w:t>
      </w:r>
    </w:p>
    <w:p w14:paraId="308C99B1" w14:textId="77777777" w:rsidR="00AB6A6C" w:rsidRPr="001F1F63" w:rsidRDefault="00AB6A6C" w:rsidP="00AB6A6C">
      <w:pPr>
        <w:pStyle w:val="ConsPlusNormal"/>
        <w:ind w:firstLine="0"/>
        <w:jc w:val="center"/>
        <w:rPr>
          <w:rFonts w:ascii="Times New Roman" w:hAnsi="Times New Roman" w:cs="Times New Roman"/>
          <w:b/>
          <w:bCs/>
          <w:color w:val="000000"/>
          <w:sz w:val="28"/>
          <w:szCs w:val="28"/>
        </w:rPr>
      </w:pPr>
    </w:p>
    <w:p w14:paraId="1CF0EBDA"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3.1. Администрация осуществляет контроль в сфере благоустройства в том числе посредством проведения профилактических мероприятий.</w:t>
      </w:r>
    </w:p>
    <w:p w14:paraId="6194C7C9"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3C14FB3"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4A1B4C29"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14459B56"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незамедлительно направляет информацию об этом главе (заместителю главы) _______________ </w:t>
      </w:r>
      <w:r w:rsidRPr="001F1F63">
        <w:rPr>
          <w:rFonts w:ascii="Times New Roman" w:hAnsi="Times New Roman" w:cs="Times New Roman"/>
          <w:i/>
          <w:iCs/>
          <w:color w:val="000000"/>
          <w:sz w:val="24"/>
          <w:szCs w:val="24"/>
        </w:rPr>
        <w:t>(наименование муниципального образования)</w:t>
      </w:r>
      <w:r w:rsidRPr="001F1F63">
        <w:rPr>
          <w:rFonts w:ascii="Times New Roman" w:hAnsi="Times New Roman" w:cs="Times New Roman"/>
          <w:color w:val="000000"/>
          <w:sz w:val="28"/>
          <w:szCs w:val="28"/>
        </w:rPr>
        <w:t xml:space="preserve"> для принятия решения о проведении контрольных мероприятий.</w:t>
      </w:r>
    </w:p>
    <w:p w14:paraId="4D64EEEF"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3.5. При осуществлении администрацией контроля в сфере благоустройства могут проводиться следующие виды профилактических мероприятий:</w:t>
      </w:r>
    </w:p>
    <w:p w14:paraId="342F259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информирование;</w:t>
      </w:r>
    </w:p>
    <w:p w14:paraId="0FC2A2E6"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2) обобщение правоприменительной практики;</w:t>
      </w:r>
    </w:p>
    <w:p w14:paraId="38F00123"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3) объявление предостережений;</w:t>
      </w:r>
    </w:p>
    <w:p w14:paraId="6A685C4D"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 консультирование;</w:t>
      </w:r>
    </w:p>
    <w:p w14:paraId="40A9E5D7" w14:textId="6D4C8A6A"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lastRenderedPageBreak/>
        <w:t>5) профилактический визит.</w:t>
      </w:r>
      <w:r w:rsidRPr="001F1F63">
        <w:rPr>
          <w:rStyle w:val="ae"/>
          <w:rFonts w:ascii="Times New Roman" w:hAnsi="Times New Roman" w:cs="Times New Roman"/>
          <w:color w:val="000000"/>
          <w:sz w:val="28"/>
          <w:szCs w:val="28"/>
        </w:rPr>
        <w:footnoteReference w:id="9"/>
      </w:r>
    </w:p>
    <w:p w14:paraId="50E34A36"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1F1F63">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3AA2E30B"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1F1F63">
          <w:rPr>
            <w:rStyle w:val="a3"/>
            <w:rFonts w:ascii="Times New Roman" w:hAnsi="Times New Roman" w:cs="Times New Roman"/>
            <w:color w:val="000000"/>
            <w:sz w:val="28"/>
            <w:szCs w:val="28"/>
          </w:rPr>
          <w:t>частью 3 статьи 46</w:t>
        </w:r>
      </w:hyperlink>
      <w:r w:rsidRPr="001F1F63">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15ECE647"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Администрация также вправе информировать население _______________ </w:t>
      </w:r>
      <w:r w:rsidRPr="001F1F63">
        <w:rPr>
          <w:rFonts w:ascii="Times New Roman" w:hAnsi="Times New Roman" w:cs="Times New Roman"/>
          <w:i/>
          <w:iCs/>
          <w:color w:val="000000"/>
          <w:sz w:val="24"/>
          <w:szCs w:val="24"/>
        </w:rPr>
        <w:t xml:space="preserve">(наименование муниципального образования) </w:t>
      </w:r>
      <w:r w:rsidRPr="001F1F63">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14:paraId="3C4AFDFF"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23FEEF10"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 подписываемым главой администрации.</w:t>
      </w:r>
      <w:r w:rsidRPr="001F1F63">
        <w:rPr>
          <w:rFonts w:ascii="Times New Roman" w:hAnsi="Times New Roman" w:cs="Times New Roman"/>
          <w:i/>
          <w:iCs/>
          <w:color w:val="000000"/>
          <w:sz w:val="28"/>
          <w:szCs w:val="28"/>
        </w:rPr>
        <w:t xml:space="preserve"> </w:t>
      </w:r>
      <w:r w:rsidRPr="001F1F63">
        <w:rPr>
          <w:rFonts w:ascii="Times New Roman" w:hAnsi="Times New Roman" w:cs="Times New Roman"/>
          <w:color w:val="000000"/>
          <w:sz w:val="28"/>
          <w:szCs w:val="28"/>
        </w:rPr>
        <w:lastRenderedPageBreak/>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14:paraId="062600F9"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3.8. Предостережение о недопустимости нарушения обязательных требований и предложение</w:t>
      </w:r>
      <w:r w:rsidRPr="001F1F63">
        <w:rPr>
          <w:color w:val="000000"/>
          <w:sz w:val="28"/>
          <w:szCs w:val="28"/>
          <w:shd w:val="clear" w:color="auto" w:fill="FFFFFF"/>
        </w:rPr>
        <w:t xml:space="preserve"> принять меры по обеспечению соблюдения обязательных требований</w:t>
      </w:r>
      <w:r w:rsidRPr="001F1F63">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1F1F63">
        <w:rPr>
          <w:color w:val="000000"/>
          <w:sz w:val="28"/>
          <w:szCs w:val="28"/>
          <w:shd w:val="clear" w:color="auto" w:fill="FFFFFF"/>
        </w:rPr>
        <w:t>или признаках нарушений обязательных требований </w:t>
      </w:r>
      <w:r w:rsidRPr="001F1F63">
        <w:rPr>
          <w:color w:val="000000"/>
          <w:sz w:val="28"/>
          <w:szCs w:val="28"/>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_______________ </w:t>
      </w:r>
      <w:r w:rsidRPr="001F1F63">
        <w:rPr>
          <w:i/>
          <w:iCs/>
          <w:color w:val="000000"/>
        </w:rPr>
        <w:t xml:space="preserve">(наименование муниципального образования) </w:t>
      </w:r>
      <w:r w:rsidRPr="001F1F63">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7B0000DC"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1F1F63">
        <w:rPr>
          <w:color w:val="000000"/>
          <w:sz w:val="28"/>
          <w:szCs w:val="28"/>
          <w:shd w:val="clear" w:color="auto" w:fill="FFFFFF"/>
        </w:rPr>
        <w:t>приказом Министерства экономического развития Российской Федерации от 31.03.2021 № 151</w:t>
      </w:r>
      <w:r w:rsidRPr="001F1F63">
        <w:rPr>
          <w:color w:val="000000"/>
          <w:sz w:val="28"/>
          <w:szCs w:val="28"/>
        </w:rPr>
        <w:br/>
      </w:r>
      <w:r w:rsidRPr="001F1F63">
        <w:rPr>
          <w:color w:val="000000"/>
          <w:sz w:val="28"/>
          <w:szCs w:val="28"/>
          <w:shd w:val="clear" w:color="auto" w:fill="FFFFFF"/>
        </w:rPr>
        <w:t>«О типовых формах документов, используемых контрольным (надзорным) органом»</w:t>
      </w:r>
      <w:r w:rsidRPr="001F1F63">
        <w:rPr>
          <w:color w:val="000000"/>
          <w:sz w:val="28"/>
          <w:szCs w:val="28"/>
        </w:rPr>
        <w:t xml:space="preserve">. </w:t>
      </w:r>
    </w:p>
    <w:p w14:paraId="4A2DDEC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5CC92115"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w:t>
      </w:r>
      <w:r w:rsidRPr="001F1F63">
        <w:rPr>
          <w:rFonts w:ascii="Times New Roman" w:hAnsi="Times New Roman" w:cs="Times New Roman"/>
          <w:color w:val="000000"/>
          <w:sz w:val="28"/>
          <w:szCs w:val="28"/>
        </w:rPr>
        <w:lastRenderedPageBreak/>
        <w:t>информацией о согласии или несогласии с возражением. В случае несогласия с возражением в ответе указываются соответствующие обоснования.</w:t>
      </w:r>
    </w:p>
    <w:p w14:paraId="2B070ED4"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48D09995"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Личный прием граждан проводится главой (заместителем главы) _______________ </w:t>
      </w:r>
      <w:r w:rsidRPr="001F1F63">
        <w:rPr>
          <w:rFonts w:ascii="Times New Roman" w:hAnsi="Times New Roman" w:cs="Times New Roman"/>
          <w:i/>
          <w:iCs/>
          <w:color w:val="000000"/>
          <w:sz w:val="24"/>
          <w:szCs w:val="24"/>
        </w:rPr>
        <w:t xml:space="preserve">(наименование муниципального образования) </w:t>
      </w:r>
      <w:r w:rsidRPr="001F1F63">
        <w:rPr>
          <w:rFonts w:ascii="Times New Roman" w:hAnsi="Times New Roman" w:cs="Times New Roman"/>
          <w:color w:val="000000"/>
          <w:sz w:val="28"/>
          <w:szCs w:val="28"/>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05A0B64F"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14:paraId="017EABA0"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организация и осуществление контроля в сфере благоустройства;</w:t>
      </w:r>
    </w:p>
    <w:p w14:paraId="738AD211"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14:paraId="2FA9D82E"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контроль;</w:t>
      </w:r>
    </w:p>
    <w:p w14:paraId="21D7216C"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5529F55D"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45B6D56A"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3.10. Консультирование в письменной форме осуществляется должностным лицом, уполномоченным осуществлять контроль, в следующих случаях:</w:t>
      </w:r>
    </w:p>
    <w:p w14:paraId="12261B2D"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5AED54C1"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2) за время консультирования предоставить в устной форме ответ на поставленные вопросы невозможно;</w:t>
      </w:r>
    </w:p>
    <w:p w14:paraId="5DD94DE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748F4075"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36A8ADA8"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14:paraId="001AE844"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234D3133"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Должностными лицами, уполномоченными осуществлять контроль, ведется журнал учета консультирований.</w:t>
      </w:r>
    </w:p>
    <w:p w14:paraId="636549B8"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_______________ </w:t>
      </w:r>
      <w:r w:rsidRPr="001F1F63">
        <w:rPr>
          <w:rFonts w:ascii="Times New Roman" w:hAnsi="Times New Roman" w:cs="Times New Roman"/>
          <w:i/>
          <w:iCs/>
          <w:color w:val="000000"/>
          <w:sz w:val="24"/>
          <w:szCs w:val="24"/>
        </w:rPr>
        <w:t xml:space="preserve">(наименование муниципального образования) </w:t>
      </w:r>
      <w:r w:rsidRPr="001F1F63">
        <w:rPr>
          <w:rFonts w:ascii="Times New Roman" w:hAnsi="Times New Roman" w:cs="Times New Roman"/>
          <w:color w:val="000000"/>
          <w:sz w:val="28"/>
          <w:szCs w:val="28"/>
        </w:rPr>
        <w:t>или должностным лицом, уполномоченным осуществлять контроль.</w:t>
      </w:r>
    </w:p>
    <w:p w14:paraId="3FC9F80D"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423DED41"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lastRenderedPageBreak/>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14:paraId="5CC3AAFB"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59834D41"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t>Обязательный профилактический визит проводится в отношении контролируемых лиц, приступающих к осуществлению деятельности в отношении объектов контроля, отнесенных к категории высокого риска.</w:t>
      </w:r>
    </w:p>
    <w:p w14:paraId="1D3789F0"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t xml:space="preserve">О проведении обязательного профилактического визита контролируемое лицо уведомляется </w:t>
      </w:r>
      <w:r w:rsidRPr="001F1F63">
        <w:rPr>
          <w:rFonts w:ascii="Times New Roman" w:hAnsi="Times New Roman" w:cs="Times New Roman"/>
          <w:color w:val="000000"/>
          <w:sz w:val="28"/>
          <w:szCs w:val="28"/>
        </w:rPr>
        <w:t xml:space="preserve">должностным лицом, уполномоченным осуществлять контроль, </w:t>
      </w:r>
      <w:r w:rsidRPr="001F1F63">
        <w:rPr>
          <w:rFonts w:ascii="Times New Roman" w:hAnsi="Times New Roman" w:cs="Times New Roman"/>
          <w:sz w:val="28"/>
          <w:szCs w:val="28"/>
        </w:rPr>
        <w:t>не позднее, чем за пять рабочих дней до даты его проведения.</w:t>
      </w:r>
    </w:p>
    <w:p w14:paraId="76B36F10"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t>Уведомление о проведении обязательного профилактического визита составляется в письменной форме.</w:t>
      </w:r>
    </w:p>
    <w:p w14:paraId="5CB89F76"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t>Уведомление о проведении обязательного профилактического визита направляется в адрес контролируемого лица в порядке, установленном частью 4 статьи 21 Федерального закона «О государственном контроле (надзоре) и муниципальном контроле в Российской Федерации».</w:t>
      </w:r>
    </w:p>
    <w:p w14:paraId="31CA6C60"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t>Контролируемое лицо вправе отказаться от проведения обязательного профилактического визита, уведомив об этом администрацию, не позднее чем за три рабочих дня до даты его проведения.</w:t>
      </w:r>
    </w:p>
    <w:p w14:paraId="3DAC780A" w14:textId="77777777" w:rsidR="00AB6A6C" w:rsidRPr="001F1F63" w:rsidRDefault="00AB6A6C" w:rsidP="00AB6A6C">
      <w:pPr>
        <w:pStyle w:val="ConsPlusNormal"/>
        <w:spacing w:line="360" w:lineRule="auto"/>
        <w:ind w:firstLine="709"/>
        <w:jc w:val="both"/>
        <w:rPr>
          <w:rFonts w:ascii="Times New Roman" w:hAnsi="Times New Roman" w:cs="Times New Roman"/>
          <w:sz w:val="28"/>
          <w:szCs w:val="28"/>
        </w:rPr>
      </w:pPr>
      <w:r w:rsidRPr="001F1F63">
        <w:rPr>
          <w:rFonts w:ascii="Times New Roman" w:hAnsi="Times New Roman" w:cs="Times New Roman"/>
          <w:sz w:val="28"/>
          <w:szCs w:val="28"/>
        </w:rPr>
        <w:t xml:space="preserve">Срок проведения обязательного профилактического визита определяется </w:t>
      </w:r>
      <w:r w:rsidRPr="001F1F63">
        <w:rPr>
          <w:rFonts w:ascii="Times New Roman" w:hAnsi="Times New Roman" w:cs="Times New Roman"/>
          <w:color w:val="000000"/>
          <w:sz w:val="28"/>
          <w:szCs w:val="28"/>
        </w:rPr>
        <w:t>должностным лицом, уполномоченным осуществлять контроль,</w:t>
      </w:r>
      <w:r w:rsidRPr="001F1F63">
        <w:rPr>
          <w:rFonts w:ascii="Times New Roman" w:hAnsi="Times New Roman" w:cs="Times New Roman"/>
          <w:sz w:val="28"/>
          <w:szCs w:val="28"/>
        </w:rPr>
        <w:t xml:space="preserve"> самостоятельно и не должен превышать одного рабочего дня.</w:t>
      </w:r>
    </w:p>
    <w:p w14:paraId="1C85F752"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p>
    <w:p w14:paraId="5A6DB68A" w14:textId="77777777" w:rsidR="00AB6A6C" w:rsidRPr="001F1F63" w:rsidRDefault="00AB6A6C" w:rsidP="00AB6A6C">
      <w:pPr>
        <w:pStyle w:val="ConsPlusNormal"/>
        <w:spacing w:line="360" w:lineRule="auto"/>
        <w:ind w:firstLine="0"/>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lastRenderedPageBreak/>
        <w:t>4. Осуществление контрольных мероприятий и контрольных действий</w:t>
      </w:r>
    </w:p>
    <w:p w14:paraId="3E00BD5A" w14:textId="77777777" w:rsidR="00AB6A6C" w:rsidRPr="001F1F63" w:rsidRDefault="00AB6A6C" w:rsidP="00AB6A6C">
      <w:pPr>
        <w:pStyle w:val="ConsPlusNormal"/>
        <w:spacing w:line="360" w:lineRule="auto"/>
        <w:ind w:firstLine="0"/>
        <w:jc w:val="center"/>
        <w:rPr>
          <w:rFonts w:ascii="Times New Roman" w:hAnsi="Times New Roman" w:cs="Times New Roman"/>
          <w:b/>
          <w:bCs/>
          <w:color w:val="000000"/>
          <w:sz w:val="28"/>
          <w:szCs w:val="28"/>
        </w:rPr>
      </w:pPr>
    </w:p>
    <w:p w14:paraId="3D6CEAC8"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14:paraId="1677C044"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0B17C0BB"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2949791D"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14:paraId="02B80356"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6864BDC0"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1F1F63">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1F1F63">
        <w:rPr>
          <w:color w:val="000000"/>
          <w:sz w:val="28"/>
          <w:szCs w:val="28"/>
        </w:rPr>
        <w:t>);</w:t>
      </w:r>
    </w:p>
    <w:p w14:paraId="7BD061D7"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lastRenderedPageBreak/>
        <w:t>6) выездное обследование (посредством осмотра, инструментального обследования (с применением видеозаписи), испытания, экспертизы).</w:t>
      </w:r>
    </w:p>
    <w:p w14:paraId="044665F4"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1BC1E409"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7855EF0E"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4.3. Контрольные мероприятия, указанные в подпунктах 1 – 4 пункта 4.1 настоящего Положения, проводятся в форме плановых и внеплановых мероприятий.</w:t>
      </w:r>
    </w:p>
    <w:p w14:paraId="13C0D85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4.4. В рамках осуществления контроля в сфере благоустройства могут проводиться следующие плановые контрольные мероприятия:</w:t>
      </w:r>
    </w:p>
    <w:p w14:paraId="6839070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инспекционный визит;</w:t>
      </w:r>
    </w:p>
    <w:p w14:paraId="6ECF8DED"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рейдовый осмотр;</w:t>
      </w:r>
    </w:p>
    <w:p w14:paraId="2B84BD00"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документарная проверка;</w:t>
      </w:r>
    </w:p>
    <w:p w14:paraId="1E53853D"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 выездная проверка;</w:t>
      </w:r>
    </w:p>
    <w:p w14:paraId="052B3FA5"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4.5. В рамках осуществления контроля в сфере благоустройства могут проводиться следующие внеплановые контрольные мероприятия:</w:t>
      </w:r>
    </w:p>
    <w:p w14:paraId="67353F2E"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инспекционный визит;</w:t>
      </w:r>
    </w:p>
    <w:p w14:paraId="00C5C84B"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рейдовый осмотр;</w:t>
      </w:r>
    </w:p>
    <w:p w14:paraId="3EA18D09"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документарная проверка;</w:t>
      </w:r>
    </w:p>
    <w:p w14:paraId="56AC570E"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 выездная проверка;</w:t>
      </w:r>
    </w:p>
    <w:p w14:paraId="2C948FA6"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5) наблюдение за соблюдением обязательных требований;</w:t>
      </w:r>
    </w:p>
    <w:p w14:paraId="5A57ABCB"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6) выездное обследование.</w:t>
      </w:r>
    </w:p>
    <w:p w14:paraId="70667870"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4.6. Основанием для проведения контрольных мероприятий, проводимых с взаимодействием с контролируемыми лицами, является:</w:t>
      </w:r>
    </w:p>
    <w:p w14:paraId="26275DE5"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1) наличие у администрации сведений о причинении вреда (ущерба) или об угрозе причинения вреда (ущерба) охраняемым законом ценностям при </w:t>
      </w:r>
      <w:r w:rsidRPr="001F1F63">
        <w:rPr>
          <w:rFonts w:ascii="Times New Roman" w:hAnsi="Times New Roman" w:cs="Times New Roman"/>
          <w:color w:val="000000"/>
          <w:sz w:val="28"/>
          <w:szCs w:val="28"/>
        </w:rPr>
        <w:lastRenderedPageBreak/>
        <w:t>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4F49E1BF"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60664822"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наступление сроков проведения контрольных мероприятий, включенных в план проведения контрольных мероприятий;</w:t>
      </w:r>
    </w:p>
    <w:p w14:paraId="4EEA21D5"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0720CE49"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0967B33"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7800FB3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4.7. Индикаторы риска нарушения обязательных требований указаны в приложении № 2 к настоящему Положению.</w:t>
      </w:r>
    </w:p>
    <w:p w14:paraId="58B3375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6E5ED8E6"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47B3D6A8"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контроль, о проведении контрольного мероприятия.</w:t>
      </w:r>
    </w:p>
    <w:p w14:paraId="593EC279" w14:textId="77777777" w:rsidR="00AB6A6C" w:rsidRPr="001F1F63" w:rsidRDefault="00AB6A6C" w:rsidP="00AB6A6C">
      <w:pPr>
        <w:pStyle w:val="ConsPlusNormal"/>
        <w:spacing w:line="360" w:lineRule="auto"/>
        <w:ind w:firstLine="709"/>
        <w:jc w:val="both"/>
        <w:rPr>
          <w:rFonts w:ascii="Times New Roman" w:hAnsi="Times New Roman" w:cs="Times New Roman"/>
          <w:i/>
          <w:iCs/>
          <w:color w:val="000000"/>
          <w:sz w:val="24"/>
          <w:szCs w:val="24"/>
        </w:rPr>
      </w:pPr>
      <w:r w:rsidRPr="001F1F63">
        <w:rPr>
          <w:rFonts w:ascii="Times New Roman" w:hAnsi="Times New Roman" w:cs="Times New Roman"/>
          <w:color w:val="000000"/>
          <w:sz w:val="28"/>
          <w:szCs w:val="28"/>
        </w:rPr>
        <w:t xml:space="preserve">4.10.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(заместителя главы) ______________ </w:t>
      </w:r>
      <w:r w:rsidRPr="001F1F63">
        <w:rPr>
          <w:rFonts w:ascii="Times New Roman" w:hAnsi="Times New Roman" w:cs="Times New Roman"/>
          <w:i/>
          <w:iCs/>
          <w:color w:val="000000"/>
          <w:sz w:val="24"/>
          <w:szCs w:val="24"/>
        </w:rPr>
        <w:t>(указать название муниципального образования)</w:t>
      </w:r>
      <w:r w:rsidRPr="001F1F63">
        <w:rPr>
          <w:rFonts w:ascii="Times New Roman" w:hAnsi="Times New Roman" w:cs="Times New Roman"/>
          <w:i/>
          <w:iCs/>
          <w:color w:val="000000"/>
          <w:sz w:val="28"/>
          <w:szCs w:val="28"/>
        </w:rPr>
        <w:t xml:space="preserve">, </w:t>
      </w:r>
      <w:r w:rsidRPr="001F1F63">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1F1F63">
        <w:rPr>
          <w:rFonts w:ascii="Times New Roman" w:hAnsi="Times New Roman" w:cs="Times New Roman"/>
          <w:color w:val="000000"/>
          <w:sz w:val="28"/>
          <w:szCs w:val="28"/>
        </w:rPr>
        <w:t xml:space="preserve"> Федеральным </w:t>
      </w:r>
      <w:hyperlink r:id="rId9" w:history="1">
        <w:r w:rsidRPr="001F1F63">
          <w:rPr>
            <w:rStyle w:val="a3"/>
            <w:rFonts w:ascii="Times New Roman" w:hAnsi="Times New Roman" w:cs="Times New Roman"/>
            <w:color w:val="000000"/>
            <w:sz w:val="28"/>
            <w:szCs w:val="28"/>
          </w:rPr>
          <w:t>законом</w:t>
        </w:r>
      </w:hyperlink>
      <w:r w:rsidRPr="001F1F63">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57B774D2"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0" w:history="1">
        <w:r w:rsidRPr="001F1F63">
          <w:rPr>
            <w:rStyle w:val="a3"/>
            <w:rFonts w:ascii="Times New Roman" w:hAnsi="Times New Roman" w:cs="Times New Roman"/>
            <w:color w:val="000000"/>
            <w:sz w:val="28"/>
            <w:szCs w:val="28"/>
          </w:rPr>
          <w:t>законом</w:t>
        </w:r>
      </w:hyperlink>
      <w:r w:rsidRPr="001F1F63">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34098677"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w:t>
      </w:r>
      <w:r w:rsidRPr="001F1F63">
        <w:rPr>
          <w:color w:val="000000"/>
          <w:sz w:val="28"/>
          <w:szCs w:val="28"/>
        </w:rPr>
        <w:lastRenderedPageBreak/>
        <w:t xml:space="preserve">электронной форме. Перечень указанных документов и (или) сведений, порядок и сроки их представления установлены утвержденным </w:t>
      </w:r>
      <w:r w:rsidRPr="001F1F63">
        <w:rPr>
          <w:color w:val="000000"/>
          <w:sz w:val="28"/>
          <w:szCs w:val="28"/>
          <w:shd w:val="clear" w:color="auto" w:fill="FFFFFF"/>
        </w:rPr>
        <w:t>распоряжением Правительства Российской Федерации от 19.04.2016 № 724-р перечнем</w:t>
      </w:r>
      <w:r w:rsidRPr="001F1F63">
        <w:rPr>
          <w:color w:val="000000"/>
          <w:sz w:val="28"/>
          <w:szCs w:val="28"/>
        </w:rPr>
        <w:br/>
      </w:r>
      <w:r w:rsidRPr="001F1F63">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1F1F63">
        <w:rPr>
          <w:color w:val="000000"/>
          <w:sz w:val="28"/>
          <w:szCs w:val="28"/>
        </w:rPr>
        <w:t xml:space="preserve"> </w:t>
      </w:r>
      <w:hyperlink r:id="rId11" w:history="1">
        <w:r w:rsidRPr="001F1F63">
          <w:rPr>
            <w:rStyle w:val="a3"/>
            <w:color w:val="000000"/>
            <w:sz w:val="28"/>
            <w:szCs w:val="28"/>
          </w:rPr>
          <w:t>Правилами</w:t>
        </w:r>
      </w:hyperlink>
      <w:r w:rsidRPr="001F1F63">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6C784577"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2" w:history="1">
        <w:r w:rsidRPr="001F1F63">
          <w:rPr>
            <w:rStyle w:val="a3"/>
            <w:rFonts w:ascii="Times New Roman" w:hAnsi="Times New Roman" w:cs="Times New Roman"/>
            <w:color w:val="000000"/>
            <w:sz w:val="28"/>
            <w:szCs w:val="28"/>
          </w:rPr>
          <w:t>Правилами</w:t>
        </w:r>
      </w:hyperlink>
      <w:r w:rsidRPr="001F1F63">
        <w:rPr>
          <w:rFonts w:ascii="Times New Roman" w:hAnsi="Times New Roman" w:cs="Times New Roman"/>
          <w:color w:val="000000"/>
          <w:sz w:val="28"/>
          <w:szCs w:val="2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w:t>
      </w:r>
      <w:r w:rsidRPr="001F1F63">
        <w:rPr>
          <w:rFonts w:ascii="Times New Roman" w:hAnsi="Times New Roman" w:cs="Times New Roman"/>
          <w:color w:val="000000"/>
          <w:sz w:val="28"/>
          <w:szCs w:val="28"/>
        </w:rPr>
        <w:lastRenderedPageBreak/>
        <w:t>мероприятий в течение года», с учетом особенностей, установленных настоящим Положением.</w:t>
      </w:r>
    </w:p>
    <w:p w14:paraId="5D0DD5F2"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4.14. </w:t>
      </w:r>
      <w:r w:rsidRPr="001F1F63">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76D59E85" w14:textId="77777777" w:rsidR="00AB6A6C" w:rsidRPr="001F1F63" w:rsidRDefault="00AB6A6C" w:rsidP="00AB6A6C">
      <w:pPr>
        <w:spacing w:line="360" w:lineRule="auto"/>
        <w:ind w:firstLine="709"/>
        <w:jc w:val="both"/>
        <w:rPr>
          <w:color w:val="000000"/>
          <w:sz w:val="28"/>
          <w:szCs w:val="28"/>
          <w:shd w:val="clear" w:color="auto" w:fill="FFFFFF"/>
        </w:rPr>
      </w:pPr>
      <w:r w:rsidRPr="001F1F63">
        <w:rPr>
          <w:color w:val="000000"/>
          <w:sz w:val="28"/>
          <w:szCs w:val="28"/>
        </w:rPr>
        <w:t xml:space="preserve">1) </w:t>
      </w:r>
      <w:r w:rsidRPr="001F1F63">
        <w:rPr>
          <w:color w:val="000000"/>
          <w:sz w:val="28"/>
          <w:szCs w:val="28"/>
          <w:shd w:val="clear" w:color="auto" w:fill="FFFFFF"/>
        </w:rPr>
        <w:t xml:space="preserve">отсутствие контролируемого лица либо его представителя не препятствует оценке </w:t>
      </w:r>
      <w:r w:rsidRPr="001F1F63">
        <w:rPr>
          <w:color w:val="000000"/>
          <w:sz w:val="28"/>
          <w:szCs w:val="28"/>
        </w:rPr>
        <w:t xml:space="preserve">должностным лицом, уполномоченным осуществлять контроль, </w:t>
      </w:r>
      <w:r w:rsidRPr="001F1F63">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7C2F4CF3"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shd w:val="clear" w:color="auto" w:fill="FFFFFF"/>
        </w:rPr>
        <w:t xml:space="preserve">2) отсутствие признаков </w:t>
      </w:r>
      <w:r w:rsidRPr="001F1F63">
        <w:rPr>
          <w:color w:val="000000"/>
          <w:sz w:val="28"/>
          <w:szCs w:val="28"/>
        </w:rPr>
        <w:t>явной непосредственной угрозы причинения или фактического причинения вреда (ущерба) охраняемым законом ценностям;</w:t>
      </w:r>
    </w:p>
    <w:p w14:paraId="3DA7F133"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3) имеются уважительные причины для отсутствия контролируемого лица (болезнь</w:t>
      </w:r>
      <w:r w:rsidRPr="001F1F63">
        <w:rPr>
          <w:color w:val="000000"/>
          <w:sz w:val="28"/>
          <w:szCs w:val="28"/>
          <w:shd w:val="clear" w:color="auto" w:fill="FFFFFF"/>
        </w:rPr>
        <w:t xml:space="preserve"> контролируемого лица</w:t>
      </w:r>
      <w:r w:rsidRPr="001F1F63">
        <w:rPr>
          <w:color w:val="000000"/>
          <w:sz w:val="28"/>
          <w:szCs w:val="28"/>
        </w:rPr>
        <w:t>, его командировка и т.п.) при проведении</w:t>
      </w:r>
      <w:r w:rsidRPr="001F1F63">
        <w:rPr>
          <w:color w:val="000000"/>
          <w:sz w:val="28"/>
          <w:szCs w:val="28"/>
          <w:shd w:val="clear" w:color="auto" w:fill="FFFFFF"/>
        </w:rPr>
        <w:t xml:space="preserve"> контрольного мероприятия</w:t>
      </w:r>
      <w:r w:rsidRPr="001F1F63">
        <w:rPr>
          <w:color w:val="000000"/>
          <w:sz w:val="28"/>
          <w:szCs w:val="28"/>
        </w:rPr>
        <w:t>.</w:t>
      </w:r>
    </w:p>
    <w:p w14:paraId="6EDD1328" w14:textId="77777777" w:rsidR="00AB6A6C" w:rsidRPr="001F1F63" w:rsidRDefault="00AB6A6C" w:rsidP="00AB6A6C">
      <w:pPr>
        <w:pStyle w:val="s1"/>
        <w:spacing w:line="360" w:lineRule="auto"/>
        <w:ind w:firstLine="709"/>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4.15. Срок проведения выездной проверки не может превышать 10 рабочих дней. </w:t>
      </w:r>
    </w:p>
    <w:p w14:paraId="3234D95F" w14:textId="77777777" w:rsidR="00AB6A6C" w:rsidRPr="001F1F63" w:rsidRDefault="00AB6A6C" w:rsidP="00AB6A6C">
      <w:pPr>
        <w:pStyle w:val="s1"/>
        <w:spacing w:line="360" w:lineRule="auto"/>
        <w:ind w:firstLine="709"/>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14:paraId="3083E475" w14:textId="77777777" w:rsidR="00AB6A6C" w:rsidRPr="001F1F63" w:rsidRDefault="00AB6A6C" w:rsidP="00AB6A6C">
      <w:pPr>
        <w:pStyle w:val="s1"/>
        <w:spacing w:line="360" w:lineRule="auto"/>
        <w:ind w:firstLine="709"/>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4EE03944"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lastRenderedPageBreak/>
        <w:t>4.16.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0B01BA9A"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4.17.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Pr="001F1F63">
          <w:rPr>
            <w:rStyle w:val="a3"/>
            <w:rFonts w:ascii="Times New Roman" w:hAnsi="Times New Roman" w:cs="Times New Roman"/>
            <w:color w:val="000000"/>
            <w:sz w:val="28"/>
            <w:szCs w:val="28"/>
          </w:rPr>
          <w:t>частью 2 статьи 90</w:t>
        </w:r>
      </w:hyperlink>
      <w:r w:rsidRPr="001F1F63">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5C6051B4"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w:t>
      </w:r>
      <w:r w:rsidRPr="001F1F63">
        <w:rPr>
          <w:rFonts w:ascii="Times New Roman" w:hAnsi="Times New Roman" w:cs="Times New Roman"/>
          <w:color w:val="000000"/>
          <w:sz w:val="28"/>
          <w:szCs w:val="28"/>
        </w:rPr>
        <w:lastRenderedPageBreak/>
        <w:t>к акту. Заполненные при проведении контрольного мероприятия проверочные листы приобщаются к акту.</w:t>
      </w:r>
    </w:p>
    <w:p w14:paraId="762B4339"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1F1F63">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1F1F63">
        <w:rPr>
          <w:color w:val="000000"/>
          <w:sz w:val="28"/>
          <w:szCs w:val="28"/>
        </w:rPr>
        <w:t>.</w:t>
      </w:r>
    </w:p>
    <w:p w14:paraId="74BEE3EE"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5A3B15F9"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4.19. Информация о контрольных мероприятиях размещается в Едином реестре контрольных (надзорных) мероприятий.</w:t>
      </w:r>
    </w:p>
    <w:p w14:paraId="27C6DCAE"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4.20.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1F1F63">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1F1F63">
        <w:rPr>
          <w:rFonts w:ascii="Times New Roman" w:hAnsi="Times New Roman" w:cs="Times New Roman"/>
          <w:color w:val="000000"/>
          <w:sz w:val="28"/>
          <w:szCs w:val="28"/>
        </w:rPr>
        <w:t>Единый портал</w:t>
      </w:r>
      <w:r w:rsidRPr="001F1F63">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130CD648"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w:t>
      </w:r>
      <w:r w:rsidRPr="001F1F63">
        <w:rPr>
          <w:rFonts w:ascii="Times New Roman" w:hAnsi="Times New Roman" w:cs="Times New Roman"/>
          <w:color w:val="000000"/>
          <w:sz w:val="28"/>
          <w:szCs w:val="28"/>
        </w:rPr>
        <w:lastRenderedPageBreak/>
        <w:t>администрации сведений об адресе электронной почты контролируемого лица и возможности направить ему</w:t>
      </w:r>
      <w:r w:rsidRPr="001F1F63">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1F1F63">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6E853E2D"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08AF4321" w14:textId="6A941CA5"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1F1F63">
        <w:rPr>
          <w:rFonts w:ascii="Times New Roman" w:hAnsi="Times New Roman" w:cs="Times New Roman"/>
          <w:color w:val="000000" w:themeColor="text1"/>
          <w:sz w:val="28"/>
          <w:szCs w:val="28"/>
          <w:shd w:val="clear" w:color="auto" w:fill="FFFFFF"/>
        </w:rPr>
        <w:t xml:space="preserve">Федерального закона </w:t>
      </w:r>
      <w:r w:rsidRPr="001F1F63">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w:t>
      </w:r>
      <w:r w:rsidRPr="001F1F63">
        <w:rPr>
          <w:rFonts w:ascii="Times New Roman" w:hAnsi="Times New Roman" w:cs="Times New Roman"/>
          <w:color w:val="000000" w:themeColor="text1"/>
          <w:sz w:val="28"/>
          <w:szCs w:val="28"/>
        </w:rPr>
        <w:t xml:space="preserve"> и разделом 5 настоящего Положения</w:t>
      </w:r>
      <w:r w:rsidRPr="001F1F63">
        <w:rPr>
          <w:rFonts w:ascii="Times New Roman" w:hAnsi="Times New Roman" w:cs="Times New Roman"/>
          <w:color w:val="000000"/>
          <w:sz w:val="28"/>
          <w:szCs w:val="28"/>
        </w:rPr>
        <w:t>.</w:t>
      </w:r>
      <w:r w:rsidR="006F7DEA" w:rsidRPr="001F1F63">
        <w:rPr>
          <w:rStyle w:val="ae"/>
          <w:rFonts w:ascii="Times New Roman" w:hAnsi="Times New Roman" w:cs="Times New Roman"/>
          <w:color w:val="000000"/>
          <w:sz w:val="28"/>
          <w:szCs w:val="28"/>
        </w:rPr>
        <w:footnoteReference w:id="10"/>
      </w:r>
    </w:p>
    <w:p w14:paraId="46AF095A"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44069CA9"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4.23. В случае выявления при проведении контрольного мероприятия нарушений обязательных требований контролируемым лицом администрация </w:t>
      </w:r>
      <w:r w:rsidRPr="001F1F63">
        <w:rPr>
          <w:rFonts w:ascii="Times New Roman" w:hAnsi="Times New Roman" w:cs="Times New Roman"/>
          <w:color w:val="000000"/>
          <w:sz w:val="28"/>
          <w:szCs w:val="28"/>
        </w:rPr>
        <w:lastRenderedPageBreak/>
        <w:t>(должностное лицо, уполномоченное осуществлять контроль) в пределах полномочий, предусмотренных законодательством Российской Федерации, обязана:</w:t>
      </w:r>
    </w:p>
    <w:p w14:paraId="4CB4C680" w14:textId="77777777" w:rsidR="00AB6A6C" w:rsidRPr="001F1F63" w:rsidRDefault="00AB6A6C" w:rsidP="00AB6A6C">
      <w:pPr>
        <w:pStyle w:val="ConsPlusNormal"/>
        <w:spacing w:line="360" w:lineRule="auto"/>
        <w:ind w:firstLine="709"/>
        <w:jc w:val="both"/>
        <w:rPr>
          <w:rFonts w:ascii="Times New Roman" w:hAnsi="Times New Roman" w:cs="Times New Roman"/>
        </w:rPr>
      </w:pPr>
      <w:bookmarkStart w:id="1" w:name="Par318"/>
      <w:bookmarkEnd w:id="1"/>
      <w:r w:rsidRPr="001F1F63">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4E3004CD"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14:paraId="23350052"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435A0715"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 xml:space="preserve">4) </w:t>
      </w:r>
      <w:r w:rsidRPr="001F1F63">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1F1F63">
        <w:rPr>
          <w:color w:val="000000"/>
          <w:sz w:val="28"/>
          <w:szCs w:val="28"/>
        </w:rPr>
        <w:t>;</w:t>
      </w:r>
    </w:p>
    <w:p w14:paraId="6FCE7A6E"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5F3BCAF1"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4.24.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1F1F63">
        <w:rPr>
          <w:rFonts w:ascii="Times New Roman" w:hAnsi="Times New Roman" w:cs="Times New Roman"/>
          <w:sz w:val="28"/>
          <w:szCs w:val="28"/>
        </w:rPr>
        <w:t xml:space="preserve">______________ </w:t>
      </w:r>
      <w:r w:rsidRPr="001F1F63">
        <w:rPr>
          <w:rFonts w:ascii="Times New Roman" w:hAnsi="Times New Roman" w:cs="Times New Roman"/>
          <w:i/>
          <w:iCs/>
          <w:sz w:val="24"/>
          <w:szCs w:val="24"/>
        </w:rPr>
        <w:t>(наименование субъекта Российской Федерации)</w:t>
      </w:r>
      <w:r w:rsidRPr="001F1F63">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14:paraId="13E5587E" w14:textId="77777777" w:rsidR="00AB6A6C" w:rsidRPr="001F1F63" w:rsidRDefault="00AB6A6C" w:rsidP="00AB6A6C">
      <w:pPr>
        <w:spacing w:line="360" w:lineRule="auto"/>
        <w:ind w:firstLine="709"/>
        <w:jc w:val="both"/>
        <w:rPr>
          <w:sz w:val="28"/>
          <w:szCs w:val="28"/>
        </w:rPr>
      </w:pPr>
      <w:r w:rsidRPr="001F1F63">
        <w:rPr>
          <w:color w:val="000000"/>
          <w:sz w:val="28"/>
          <w:szCs w:val="28"/>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6080A48D"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p>
    <w:p w14:paraId="423599B4" w14:textId="04DB587F" w:rsidR="00AB6A6C" w:rsidRPr="001F1F63" w:rsidRDefault="00AB6A6C" w:rsidP="00AB6A6C">
      <w:pPr>
        <w:pStyle w:val="ConsPlusNormal"/>
        <w:ind w:firstLine="0"/>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t>5. Обжалование решений администрации, действий (бездействия) должностных лиц, уполномоченных осуществлять контроль</w:t>
      </w:r>
      <w:r w:rsidR="006F7DEA" w:rsidRPr="001F1F63">
        <w:rPr>
          <w:rStyle w:val="ae"/>
          <w:rFonts w:ascii="Times New Roman" w:hAnsi="Times New Roman" w:cs="Times New Roman"/>
          <w:b/>
          <w:bCs/>
          <w:color w:val="000000"/>
          <w:sz w:val="28"/>
          <w:szCs w:val="28"/>
        </w:rPr>
        <w:footnoteReference w:id="11"/>
      </w:r>
    </w:p>
    <w:p w14:paraId="1D56581F" w14:textId="77777777" w:rsidR="00AB6A6C" w:rsidRPr="001F1F63" w:rsidRDefault="00AB6A6C" w:rsidP="00AB6A6C">
      <w:pPr>
        <w:pStyle w:val="ConsPlusNormal"/>
        <w:ind w:firstLine="0"/>
        <w:jc w:val="center"/>
        <w:rPr>
          <w:rFonts w:ascii="Times New Roman" w:hAnsi="Times New Roman" w:cs="Times New Roman"/>
          <w:b/>
          <w:bCs/>
          <w:color w:val="000000"/>
          <w:sz w:val="28"/>
          <w:szCs w:val="28"/>
        </w:rPr>
      </w:pPr>
    </w:p>
    <w:p w14:paraId="147F6CEA"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5.1. Решения администрации, действия (бездействие) должностных лиц, уполномоченных осуществлять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778203B4"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14:paraId="51D50128"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1) решений о проведении контрольных мероприятий;</w:t>
      </w:r>
    </w:p>
    <w:p w14:paraId="739A439B"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0020769E"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3) действий (бездействия) должностных лиц, уполномоченных осуществлять контроль, в рамках контрольных мероприятий.</w:t>
      </w:r>
    </w:p>
    <w:p w14:paraId="78732EB0" w14:textId="403A2AF9"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1F1F63">
        <w:rPr>
          <w:rFonts w:ascii="Times New Roman" w:hAnsi="Times New Roman" w:cs="Times New Roman"/>
          <w:color w:val="000000"/>
          <w:sz w:val="28"/>
          <w:szCs w:val="28"/>
          <w:shd w:val="clear" w:color="auto" w:fill="FFFFFF"/>
        </w:rPr>
        <w:t xml:space="preserve"> и (или) регионального портала государственных и муниципальных услуг</w:t>
      </w:r>
      <w:r w:rsidRPr="001F1F63">
        <w:rPr>
          <w:rFonts w:ascii="Times New Roman" w:hAnsi="Times New Roman" w:cs="Times New Roman"/>
          <w:color w:val="000000"/>
          <w:sz w:val="28"/>
          <w:szCs w:val="28"/>
        </w:rPr>
        <w:t>.</w:t>
      </w:r>
    </w:p>
    <w:p w14:paraId="75D304FB" w14:textId="77777777" w:rsidR="00AB6A6C" w:rsidRPr="001F1F63" w:rsidRDefault="00AB6A6C" w:rsidP="00AB6A6C">
      <w:pPr>
        <w:pStyle w:val="s1"/>
        <w:spacing w:line="360" w:lineRule="auto"/>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_____________ </w:t>
      </w:r>
      <w:r w:rsidRPr="001F1F63">
        <w:rPr>
          <w:rFonts w:ascii="Times New Roman" w:hAnsi="Times New Roman" w:cs="Times New Roman"/>
          <w:i/>
          <w:iCs/>
          <w:color w:val="000000"/>
          <w:sz w:val="24"/>
          <w:szCs w:val="24"/>
        </w:rPr>
        <w:t xml:space="preserve">(указать название муниципального образования) </w:t>
      </w:r>
      <w:r w:rsidRPr="001F1F63">
        <w:rPr>
          <w:rFonts w:ascii="Times New Roman" w:hAnsi="Times New Roman" w:cs="Times New Roman"/>
          <w:color w:val="000000"/>
          <w:sz w:val="28"/>
          <w:szCs w:val="28"/>
        </w:rPr>
        <w:t xml:space="preserve">с предварительным информированием главы _____________ </w:t>
      </w:r>
      <w:r w:rsidRPr="001F1F63">
        <w:rPr>
          <w:rFonts w:ascii="Times New Roman" w:hAnsi="Times New Roman" w:cs="Times New Roman"/>
          <w:i/>
          <w:iCs/>
          <w:color w:val="000000"/>
          <w:sz w:val="24"/>
          <w:szCs w:val="24"/>
        </w:rPr>
        <w:t xml:space="preserve">(указать название муниципального образования) </w:t>
      </w:r>
      <w:r w:rsidRPr="001F1F63">
        <w:rPr>
          <w:rFonts w:ascii="Times New Roman" w:hAnsi="Times New Roman" w:cs="Times New Roman"/>
          <w:color w:val="000000"/>
          <w:sz w:val="28"/>
          <w:szCs w:val="28"/>
        </w:rPr>
        <w:t>о наличии в</w:t>
      </w:r>
      <w:r w:rsidRPr="001F1F63">
        <w:rPr>
          <w:rFonts w:ascii="Times New Roman" w:hAnsi="Times New Roman" w:cs="Times New Roman"/>
          <w:i/>
          <w:iCs/>
          <w:color w:val="000000"/>
          <w:sz w:val="24"/>
          <w:szCs w:val="24"/>
        </w:rPr>
        <w:t xml:space="preserve"> </w:t>
      </w:r>
      <w:r w:rsidRPr="001F1F63">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3B7300C1"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 xml:space="preserve">5.4. Жалоба на решение администрации, действия (бездействие) его должностных лиц рассматривается главой (заместителем главы) _____________ </w:t>
      </w:r>
      <w:r w:rsidRPr="001F1F63">
        <w:rPr>
          <w:rFonts w:ascii="Times New Roman" w:hAnsi="Times New Roman" w:cs="Times New Roman"/>
          <w:i/>
          <w:iCs/>
          <w:color w:val="000000"/>
          <w:sz w:val="24"/>
          <w:szCs w:val="24"/>
        </w:rPr>
        <w:t>(указать название муниципального образования)</w:t>
      </w:r>
      <w:r w:rsidRPr="001F1F63">
        <w:rPr>
          <w:rStyle w:val="ae"/>
          <w:rFonts w:ascii="Times New Roman" w:hAnsi="Times New Roman" w:cs="Times New Roman"/>
          <w:color w:val="000000"/>
          <w:sz w:val="24"/>
          <w:szCs w:val="24"/>
        </w:rPr>
        <w:footnoteReference w:id="12"/>
      </w:r>
      <w:r w:rsidRPr="001F1F63">
        <w:rPr>
          <w:rFonts w:ascii="Times New Roman" w:hAnsi="Times New Roman" w:cs="Times New Roman"/>
          <w:color w:val="000000"/>
          <w:sz w:val="28"/>
          <w:szCs w:val="28"/>
        </w:rPr>
        <w:t>.</w:t>
      </w:r>
    </w:p>
    <w:p w14:paraId="45F0B16C"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3DD356C0"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6FB3C768"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5EF5E1CE"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19E493F3"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710C8B45" w14:textId="77777777" w:rsidR="00AB6A6C" w:rsidRPr="001F1F63" w:rsidRDefault="00AB6A6C" w:rsidP="00AB6A6C">
      <w:pPr>
        <w:pStyle w:val="ConsPlusNormal"/>
        <w:spacing w:line="360" w:lineRule="auto"/>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_____________ </w:t>
      </w:r>
      <w:r w:rsidRPr="001F1F63">
        <w:rPr>
          <w:rFonts w:ascii="Times New Roman" w:hAnsi="Times New Roman" w:cs="Times New Roman"/>
          <w:i/>
          <w:iCs/>
          <w:color w:val="000000"/>
          <w:sz w:val="24"/>
          <w:szCs w:val="24"/>
        </w:rPr>
        <w:t>(указать название муниципального образования)</w:t>
      </w:r>
      <w:r w:rsidRPr="001F1F63">
        <w:rPr>
          <w:rFonts w:ascii="Times New Roman" w:hAnsi="Times New Roman" w:cs="Times New Roman"/>
          <w:color w:val="000000"/>
          <w:sz w:val="28"/>
          <w:szCs w:val="28"/>
        </w:rPr>
        <w:t xml:space="preserve"> не более чем на 20 рабочих дней.</w:t>
      </w:r>
    </w:p>
    <w:p w14:paraId="0947C68A" w14:textId="77777777" w:rsidR="00AB6A6C" w:rsidRPr="001F1F63" w:rsidRDefault="00AB6A6C" w:rsidP="00AB6A6C">
      <w:pPr>
        <w:pStyle w:val="1"/>
        <w:spacing w:line="360" w:lineRule="auto"/>
        <w:ind w:firstLine="709"/>
        <w:jc w:val="both"/>
        <w:rPr>
          <w:rFonts w:ascii="Times New Roman" w:hAnsi="Times New Roman" w:cs="Times New Roman"/>
          <w:color w:val="000000"/>
          <w:sz w:val="28"/>
          <w:szCs w:val="28"/>
        </w:rPr>
      </w:pPr>
    </w:p>
    <w:p w14:paraId="219841F9" w14:textId="77777777" w:rsidR="00AB6A6C" w:rsidRPr="001F1F63" w:rsidRDefault="00AB6A6C" w:rsidP="00AB6A6C">
      <w:pPr>
        <w:pStyle w:val="1"/>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t>6. Ключевые показатели контроля в сфере благоустройства и их целевые значения</w:t>
      </w:r>
    </w:p>
    <w:p w14:paraId="6927BCE1" w14:textId="77777777" w:rsidR="00AB6A6C" w:rsidRPr="001F1F63" w:rsidRDefault="00AB6A6C" w:rsidP="00AB6A6C">
      <w:pPr>
        <w:pStyle w:val="1"/>
        <w:jc w:val="center"/>
        <w:rPr>
          <w:rFonts w:ascii="Times New Roman" w:hAnsi="Times New Roman" w:cs="Times New Roman"/>
          <w:b/>
          <w:bCs/>
          <w:color w:val="000000"/>
          <w:sz w:val="28"/>
          <w:szCs w:val="28"/>
        </w:rPr>
      </w:pPr>
    </w:p>
    <w:p w14:paraId="3485F242" w14:textId="77777777" w:rsidR="00AB6A6C" w:rsidRPr="001F1F63" w:rsidRDefault="00AB6A6C" w:rsidP="00AB6A6C">
      <w:pPr>
        <w:pStyle w:val="1"/>
        <w:spacing w:line="360" w:lineRule="auto"/>
        <w:ind w:firstLine="709"/>
        <w:jc w:val="both"/>
        <w:rPr>
          <w:rFonts w:ascii="Times New Roman" w:hAnsi="Times New Roman" w:cs="Times New Roman"/>
          <w:sz w:val="28"/>
          <w:szCs w:val="28"/>
        </w:rPr>
      </w:pPr>
      <w:r w:rsidRPr="001F1F63">
        <w:rPr>
          <w:rFonts w:ascii="Times New Roman" w:hAnsi="Times New Roman" w:cs="Times New Roman"/>
          <w:color w:val="000000"/>
          <w:sz w:val="28"/>
          <w:szCs w:val="28"/>
        </w:rPr>
        <w:lastRenderedPageBreak/>
        <w:t xml:space="preserve">6.1.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11ABA4BF" w14:textId="77777777" w:rsidR="00AB6A6C" w:rsidRPr="001F1F63" w:rsidRDefault="00AB6A6C" w:rsidP="00AB6A6C">
      <w:pPr>
        <w:pStyle w:val="1"/>
        <w:spacing w:line="360" w:lineRule="auto"/>
        <w:ind w:firstLine="709"/>
        <w:jc w:val="both"/>
        <w:rPr>
          <w:rFonts w:ascii="Times New Roman" w:hAnsi="Times New Roman" w:cs="Times New Roman"/>
          <w:sz w:val="28"/>
          <w:szCs w:val="28"/>
        </w:rPr>
      </w:pPr>
      <w:r w:rsidRPr="001F1F63">
        <w:rPr>
          <w:rFonts w:ascii="Times New Roman" w:hAnsi="Times New Roman" w:cs="Times New Roman"/>
          <w:color w:val="000000"/>
          <w:sz w:val="28"/>
          <w:szCs w:val="28"/>
        </w:rPr>
        <w:t xml:space="preserve">6.2 Ключевые показатели вида контроля и их целевые значения, индикативные показатели для контроля в сфере благоустройства утверждаются </w:t>
      </w:r>
      <w:r w:rsidRPr="001F1F63">
        <w:rPr>
          <w:rFonts w:ascii="Times New Roman" w:hAnsi="Times New Roman" w:cs="Times New Roman"/>
          <w:b/>
          <w:bCs/>
          <w:color w:val="000000"/>
          <w:sz w:val="28"/>
          <w:szCs w:val="28"/>
        </w:rPr>
        <w:t xml:space="preserve">__________ </w:t>
      </w:r>
      <w:r w:rsidRPr="001F1F63">
        <w:rPr>
          <w:rFonts w:ascii="Times New Roman" w:hAnsi="Times New Roman" w:cs="Times New Roman"/>
          <w:i/>
          <w:iCs/>
          <w:color w:val="000000"/>
          <w:sz w:val="24"/>
          <w:szCs w:val="24"/>
        </w:rPr>
        <w:t>(наименование представительного органа муниципального образования)</w:t>
      </w:r>
      <w:r w:rsidRPr="001F1F63">
        <w:rPr>
          <w:rFonts w:ascii="Times New Roman" w:hAnsi="Times New Roman" w:cs="Times New Roman"/>
          <w:color w:val="000000"/>
          <w:sz w:val="28"/>
          <w:szCs w:val="28"/>
        </w:rPr>
        <w:t>.</w:t>
      </w:r>
    </w:p>
    <w:p w14:paraId="00DBF3E7" w14:textId="77777777" w:rsidR="00AB6A6C" w:rsidRPr="001F1F63" w:rsidRDefault="00AB6A6C" w:rsidP="00AB6A6C">
      <w:pPr>
        <w:pStyle w:val="ConsTitle"/>
        <w:widowControl/>
        <w:spacing w:line="240" w:lineRule="exact"/>
        <w:jc w:val="both"/>
        <w:rPr>
          <w:rFonts w:ascii="Times New Roman" w:hAnsi="Times New Roman" w:cs="Times New Roman"/>
          <w:sz w:val="28"/>
          <w:szCs w:val="28"/>
        </w:rPr>
      </w:pPr>
    </w:p>
    <w:p w14:paraId="1128A775" w14:textId="77777777" w:rsidR="00AB6A6C" w:rsidRPr="001F1F63" w:rsidRDefault="00AB6A6C" w:rsidP="00AB6A6C">
      <w:pPr>
        <w:pStyle w:val="ConsPlusNormal"/>
        <w:ind w:firstLine="0"/>
        <w:jc w:val="right"/>
        <w:rPr>
          <w:rFonts w:ascii="Times New Roman" w:hAnsi="Times New Roman" w:cs="Times New Roman"/>
          <w:color w:val="000000"/>
        </w:rPr>
      </w:pPr>
      <w:r w:rsidRPr="001F1F63">
        <w:rPr>
          <w:rFonts w:ascii="Times New Roman" w:hAnsi="Times New Roman" w:cs="Times New Roman"/>
          <w:color w:val="000000"/>
          <w:sz w:val="24"/>
          <w:szCs w:val="24"/>
        </w:rPr>
        <w:br w:type="page"/>
      </w:r>
    </w:p>
    <w:p w14:paraId="5FACF25E" w14:textId="77777777" w:rsidR="00AB6A6C" w:rsidRPr="001F1F63" w:rsidRDefault="00AB6A6C" w:rsidP="00AB6A6C">
      <w:pPr>
        <w:pStyle w:val="ConsPlusNormal"/>
        <w:ind w:firstLine="0"/>
        <w:jc w:val="right"/>
        <w:rPr>
          <w:rFonts w:ascii="Times New Roman" w:hAnsi="Times New Roman" w:cs="Times New Roman"/>
        </w:rPr>
      </w:pPr>
      <w:r w:rsidRPr="001F1F63">
        <w:rPr>
          <w:rFonts w:ascii="Times New Roman" w:hAnsi="Times New Roman" w:cs="Times New Roman"/>
          <w:color w:val="000000"/>
          <w:sz w:val="24"/>
          <w:szCs w:val="24"/>
        </w:rPr>
        <w:lastRenderedPageBreak/>
        <w:t>Приложение № 1</w:t>
      </w:r>
    </w:p>
    <w:p w14:paraId="08DAF4B4" w14:textId="77777777" w:rsidR="00AB6A6C" w:rsidRPr="001F1F63" w:rsidRDefault="00AB6A6C" w:rsidP="00AB6A6C">
      <w:pPr>
        <w:pStyle w:val="ConsPlusNormal"/>
        <w:ind w:firstLine="0"/>
        <w:jc w:val="right"/>
        <w:rPr>
          <w:rFonts w:ascii="Times New Roman" w:hAnsi="Times New Roman" w:cs="Times New Roman"/>
          <w:color w:val="000000"/>
          <w:sz w:val="24"/>
          <w:szCs w:val="24"/>
        </w:rPr>
      </w:pPr>
      <w:r w:rsidRPr="001F1F63">
        <w:rPr>
          <w:rFonts w:ascii="Times New Roman" w:hAnsi="Times New Roman" w:cs="Times New Roman"/>
          <w:color w:val="000000"/>
          <w:sz w:val="24"/>
          <w:szCs w:val="24"/>
        </w:rPr>
        <w:t xml:space="preserve">к Положению о муниципальном контроле </w:t>
      </w:r>
    </w:p>
    <w:p w14:paraId="52EA5270" w14:textId="77777777" w:rsidR="00AB6A6C" w:rsidRPr="001F1F63" w:rsidRDefault="00AB6A6C" w:rsidP="00AB6A6C">
      <w:pPr>
        <w:pStyle w:val="ConsPlusNormal"/>
        <w:ind w:firstLine="0"/>
        <w:jc w:val="right"/>
        <w:rPr>
          <w:rFonts w:ascii="Times New Roman" w:hAnsi="Times New Roman" w:cs="Times New Roman"/>
          <w:color w:val="000000"/>
          <w:sz w:val="24"/>
          <w:szCs w:val="24"/>
        </w:rPr>
      </w:pPr>
      <w:r w:rsidRPr="001F1F63">
        <w:rPr>
          <w:rFonts w:ascii="Times New Roman" w:hAnsi="Times New Roman" w:cs="Times New Roman"/>
          <w:color w:val="000000"/>
          <w:sz w:val="24"/>
          <w:szCs w:val="24"/>
        </w:rPr>
        <w:t>в сфере благоустройства на территории</w:t>
      </w:r>
    </w:p>
    <w:p w14:paraId="0269839C" w14:textId="77777777" w:rsidR="00AB6A6C" w:rsidRPr="001F1F63" w:rsidRDefault="00AB6A6C" w:rsidP="00AB6A6C">
      <w:pPr>
        <w:pStyle w:val="ConsPlusNormal"/>
        <w:ind w:firstLine="0"/>
        <w:jc w:val="right"/>
        <w:rPr>
          <w:rFonts w:ascii="Times New Roman" w:hAnsi="Times New Roman" w:cs="Times New Roman"/>
          <w:i/>
          <w:iCs/>
          <w:color w:val="000000"/>
          <w:sz w:val="24"/>
          <w:szCs w:val="24"/>
        </w:rPr>
      </w:pPr>
      <w:r w:rsidRPr="001F1F63">
        <w:rPr>
          <w:rFonts w:ascii="Times New Roman" w:hAnsi="Times New Roman" w:cs="Times New Roman"/>
          <w:color w:val="000000"/>
          <w:sz w:val="24"/>
          <w:szCs w:val="24"/>
        </w:rPr>
        <w:t xml:space="preserve">_____________ </w:t>
      </w:r>
      <w:r w:rsidRPr="001F1F63">
        <w:rPr>
          <w:rFonts w:ascii="Times New Roman" w:hAnsi="Times New Roman" w:cs="Times New Roman"/>
          <w:i/>
          <w:iCs/>
          <w:color w:val="000000"/>
          <w:sz w:val="24"/>
          <w:szCs w:val="24"/>
        </w:rPr>
        <w:t>(наименование муниципального образования)</w:t>
      </w:r>
    </w:p>
    <w:p w14:paraId="24EAA0E2" w14:textId="77777777" w:rsidR="00AB6A6C" w:rsidRPr="001F1F63" w:rsidRDefault="00AB6A6C" w:rsidP="00AB6A6C">
      <w:pPr>
        <w:pStyle w:val="ConsPlusNormal"/>
        <w:ind w:firstLine="0"/>
        <w:jc w:val="right"/>
        <w:rPr>
          <w:rFonts w:ascii="Times New Roman" w:hAnsi="Times New Roman" w:cs="Times New Roman"/>
          <w:b/>
          <w:bCs/>
          <w:color w:val="000000"/>
          <w:sz w:val="24"/>
          <w:szCs w:val="24"/>
        </w:rPr>
      </w:pPr>
    </w:p>
    <w:p w14:paraId="582AD432" w14:textId="30884A7A" w:rsidR="00AB6A6C" w:rsidRPr="001F1F63" w:rsidRDefault="00AB6A6C" w:rsidP="00AB6A6C">
      <w:pPr>
        <w:pStyle w:val="ConsPlusTitle"/>
        <w:jc w:val="center"/>
        <w:rPr>
          <w:rFonts w:ascii="Times New Roman" w:hAnsi="Times New Roman" w:cs="Times New Roman"/>
        </w:rPr>
      </w:pPr>
      <w:bookmarkStart w:id="3" w:name="Par381"/>
      <w:bookmarkEnd w:id="3"/>
      <w:r w:rsidRPr="001F1F63">
        <w:rPr>
          <w:rFonts w:ascii="Times New Roman" w:hAnsi="Times New Roman" w:cs="Times New Roman"/>
          <w:color w:val="000000"/>
          <w:sz w:val="28"/>
          <w:szCs w:val="28"/>
        </w:rPr>
        <w:t>Критерии</w:t>
      </w:r>
      <w:r w:rsidR="006F7DEA" w:rsidRPr="001F1F63">
        <w:rPr>
          <w:rStyle w:val="ae"/>
          <w:rFonts w:ascii="Times New Roman" w:hAnsi="Times New Roman" w:cs="Times New Roman"/>
          <w:color w:val="000000"/>
          <w:sz w:val="28"/>
          <w:szCs w:val="28"/>
        </w:rPr>
        <w:footnoteReference w:id="13"/>
      </w:r>
    </w:p>
    <w:p w14:paraId="7E1B67B0" w14:textId="77777777" w:rsidR="00AB6A6C" w:rsidRPr="001F1F63" w:rsidRDefault="00AB6A6C" w:rsidP="00AB6A6C">
      <w:pPr>
        <w:pStyle w:val="ConsPlusTitle"/>
        <w:jc w:val="center"/>
        <w:rPr>
          <w:rFonts w:ascii="Times New Roman" w:hAnsi="Times New Roman" w:cs="Times New Roman"/>
          <w:b w:val="0"/>
          <w:bCs w:val="0"/>
          <w:color w:val="000000"/>
          <w:sz w:val="28"/>
          <w:szCs w:val="28"/>
        </w:rPr>
      </w:pPr>
      <w:r w:rsidRPr="001F1F63">
        <w:rPr>
          <w:rFonts w:ascii="Times New Roman" w:hAnsi="Times New Roman" w:cs="Times New Roman"/>
          <w:color w:val="000000"/>
          <w:sz w:val="28"/>
          <w:szCs w:val="28"/>
        </w:rPr>
        <w:t xml:space="preserve">отнесения </w:t>
      </w:r>
      <w:r w:rsidRPr="001F1F63">
        <w:rPr>
          <w:rFonts w:ascii="Times New Roman" w:hAnsi="Times New Roman" w:cs="Times New Roman"/>
          <w:bCs w:val="0"/>
          <w:color w:val="000000"/>
          <w:sz w:val="28"/>
          <w:szCs w:val="28"/>
        </w:rPr>
        <w:t xml:space="preserve">объектов </w:t>
      </w:r>
      <w:r w:rsidRPr="001F1F63">
        <w:rPr>
          <w:rFonts w:ascii="Times New Roman" w:hAnsi="Times New Roman" w:cs="Times New Roman"/>
          <w:color w:val="000000"/>
          <w:sz w:val="28"/>
          <w:szCs w:val="28"/>
        </w:rPr>
        <w:t xml:space="preserve">контроля в сфере благоустройства к определенной категории риска при осуществлении администрацией </w:t>
      </w:r>
      <w:r w:rsidRPr="001F1F63">
        <w:rPr>
          <w:rFonts w:ascii="Times New Roman" w:hAnsi="Times New Roman" w:cs="Times New Roman"/>
          <w:b w:val="0"/>
          <w:bCs w:val="0"/>
          <w:color w:val="000000"/>
          <w:sz w:val="28"/>
          <w:szCs w:val="28"/>
        </w:rPr>
        <w:t xml:space="preserve">__________ </w:t>
      </w:r>
      <w:r w:rsidRPr="001F1F63">
        <w:rPr>
          <w:rFonts w:ascii="Times New Roman" w:hAnsi="Times New Roman" w:cs="Times New Roman"/>
          <w:b w:val="0"/>
          <w:bCs w:val="0"/>
          <w:i/>
          <w:iCs/>
          <w:color w:val="000000"/>
          <w:sz w:val="24"/>
          <w:szCs w:val="24"/>
        </w:rPr>
        <w:t xml:space="preserve">(наименование муниципального образования) </w:t>
      </w:r>
      <w:r w:rsidRPr="001F1F63">
        <w:rPr>
          <w:rFonts w:ascii="Times New Roman" w:hAnsi="Times New Roman" w:cs="Times New Roman"/>
          <w:b w:val="0"/>
          <w:bCs w:val="0"/>
          <w:color w:val="000000"/>
          <w:sz w:val="28"/>
          <w:szCs w:val="28"/>
        </w:rPr>
        <w:t xml:space="preserve"> </w:t>
      </w:r>
    </w:p>
    <w:p w14:paraId="7C65CFDB" w14:textId="77777777" w:rsidR="00AB6A6C" w:rsidRPr="001F1F63" w:rsidRDefault="00AB6A6C" w:rsidP="00AB6A6C">
      <w:pPr>
        <w:pStyle w:val="ConsPlusTitle"/>
        <w:jc w:val="center"/>
        <w:rPr>
          <w:rFonts w:ascii="Times New Roman" w:hAnsi="Times New Roman" w:cs="Times New Roman"/>
          <w:color w:val="000000"/>
          <w:sz w:val="28"/>
          <w:szCs w:val="28"/>
        </w:rPr>
      </w:pPr>
      <w:r w:rsidRPr="001F1F63">
        <w:rPr>
          <w:rFonts w:ascii="Times New Roman" w:hAnsi="Times New Roman" w:cs="Times New Roman"/>
          <w:color w:val="000000"/>
          <w:sz w:val="28"/>
          <w:szCs w:val="28"/>
        </w:rPr>
        <w:t>контроля в сфере благоустройства</w:t>
      </w:r>
    </w:p>
    <w:p w14:paraId="68E40DC0" w14:textId="77777777" w:rsidR="00AB6A6C" w:rsidRPr="001F1F63" w:rsidRDefault="00AB6A6C" w:rsidP="00AB6A6C">
      <w:pPr>
        <w:pStyle w:val="ConsPlusTitle"/>
        <w:jc w:val="center"/>
        <w:rPr>
          <w:rFonts w:ascii="Times New Roman" w:hAnsi="Times New Roman" w:cs="Times New Roman"/>
        </w:rPr>
      </w:pPr>
    </w:p>
    <w:p w14:paraId="0FF06F12"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1. К категории высокого риска относятся </w:t>
      </w:r>
    </w:p>
    <w:p w14:paraId="15E1C3BC" w14:textId="77777777" w:rsidR="00AB6A6C" w:rsidRPr="001F1F63" w:rsidRDefault="00AB6A6C" w:rsidP="00AB6A6C">
      <w:pPr>
        <w:pStyle w:val="ConsPlusNormal"/>
        <w:spacing w:line="360" w:lineRule="auto"/>
        <w:ind w:firstLine="709"/>
        <w:jc w:val="both"/>
        <w:rPr>
          <w:rFonts w:ascii="Times New Roman" w:hAnsi="Times New Roman" w:cs="Times New Roman"/>
          <w:i/>
          <w:iCs/>
          <w:color w:val="000000"/>
          <w:sz w:val="28"/>
          <w:szCs w:val="28"/>
        </w:rPr>
      </w:pPr>
      <w:r w:rsidRPr="001F1F63">
        <w:rPr>
          <w:rFonts w:ascii="Times New Roman" w:hAnsi="Times New Roman" w:cs="Times New Roman"/>
          <w:sz w:val="28"/>
          <w:szCs w:val="28"/>
        </w:rPr>
        <w:t xml:space="preserve">прилегающие территории. </w:t>
      </w:r>
      <w:r w:rsidRPr="001F1F63">
        <w:rPr>
          <w:rFonts w:ascii="Times New Roman" w:hAnsi="Times New Roman" w:cs="Times New Roman"/>
          <w:i/>
          <w:iCs/>
          <w:sz w:val="28"/>
          <w:szCs w:val="28"/>
        </w:rPr>
        <w:t>(это – вариант № 1, он относит все прилегающие территории к категории высокого риска)</w:t>
      </w:r>
    </w:p>
    <w:p w14:paraId="111EADA2"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sz w:val="28"/>
          <w:szCs w:val="28"/>
        </w:rPr>
        <w:t xml:space="preserve">территории, </w:t>
      </w:r>
      <w:r w:rsidRPr="001F1F63">
        <w:rPr>
          <w:rFonts w:ascii="Times New Roman" w:hAnsi="Times New Roman" w:cs="Times New Roman"/>
          <w:color w:val="000000"/>
          <w:sz w:val="28"/>
          <w:szCs w:val="28"/>
        </w:rPr>
        <w:t>прилегающие к зданиям, строениям, сооружениям, земельным участкам (прилегающие территории), расположенным:</w:t>
      </w:r>
    </w:p>
    <w:p w14:paraId="60F7EB61"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а) </w:t>
      </w:r>
      <w:r w:rsidRPr="001F1F63">
        <w:rPr>
          <w:rFonts w:ascii="Times New Roman" w:hAnsi="Times New Roman" w:cs="Times New Roman"/>
          <w:i/>
          <w:iCs/>
          <w:color w:val="000000"/>
          <w:sz w:val="24"/>
          <w:szCs w:val="24"/>
        </w:rPr>
        <w:t>(здесь следует указать нужное из того, что перечислено через наклонную черту)</w:t>
      </w:r>
      <w:r w:rsidRPr="001F1F63">
        <w:rPr>
          <w:rFonts w:ascii="Times New Roman" w:hAnsi="Times New Roman" w:cs="Times New Roman"/>
          <w:color w:val="000000"/>
          <w:sz w:val="28"/>
          <w:szCs w:val="28"/>
        </w:rPr>
        <w:t xml:space="preserve"> в __________ </w:t>
      </w:r>
      <w:r w:rsidRPr="001F1F63">
        <w:rPr>
          <w:rFonts w:ascii="Times New Roman" w:hAnsi="Times New Roman" w:cs="Times New Roman"/>
          <w:i/>
          <w:iCs/>
          <w:color w:val="000000"/>
          <w:sz w:val="24"/>
          <w:szCs w:val="24"/>
        </w:rPr>
        <w:t>(указать наименование первого населенного пункта, входящего в состав поселения)</w:t>
      </w:r>
      <w:r w:rsidRPr="001F1F63">
        <w:rPr>
          <w:rFonts w:ascii="Times New Roman" w:hAnsi="Times New Roman" w:cs="Times New Roman"/>
          <w:b/>
          <w:bCs/>
          <w:i/>
          <w:iCs/>
          <w:color w:val="000000"/>
          <w:sz w:val="24"/>
          <w:szCs w:val="24"/>
        </w:rPr>
        <w:t xml:space="preserve"> </w:t>
      </w:r>
      <w:r w:rsidRPr="001F1F63">
        <w:rPr>
          <w:rFonts w:ascii="Times New Roman" w:hAnsi="Times New Roman" w:cs="Times New Roman"/>
          <w:color w:val="000000"/>
          <w:sz w:val="28"/>
          <w:szCs w:val="28"/>
        </w:rPr>
        <w:t xml:space="preserve">на улицах __________ </w:t>
      </w:r>
      <w:r w:rsidRPr="001F1F63">
        <w:rPr>
          <w:rFonts w:ascii="Times New Roman" w:hAnsi="Times New Roman" w:cs="Times New Roman"/>
          <w:i/>
          <w:iCs/>
          <w:color w:val="000000"/>
          <w:sz w:val="24"/>
          <w:szCs w:val="24"/>
        </w:rPr>
        <w:t>(указать, например, центральные улицы соответствующего первого населенного пункта)</w:t>
      </w:r>
      <w:r w:rsidRPr="001F1F63">
        <w:rPr>
          <w:rFonts w:ascii="Times New Roman" w:hAnsi="Times New Roman" w:cs="Times New Roman"/>
          <w:color w:val="000000"/>
          <w:sz w:val="28"/>
          <w:szCs w:val="28"/>
        </w:rPr>
        <w:t xml:space="preserve"> / в границах улиц ______________ </w:t>
      </w:r>
      <w:r w:rsidRPr="001F1F63">
        <w:rPr>
          <w:rFonts w:ascii="Times New Roman" w:hAnsi="Times New Roman" w:cs="Times New Roman"/>
          <w:i/>
          <w:iCs/>
          <w:color w:val="000000"/>
          <w:sz w:val="24"/>
          <w:szCs w:val="24"/>
        </w:rPr>
        <w:t>(указать, например, центральную часть первого населенного пункта, ограниченную конкретными улицами)</w:t>
      </w:r>
      <w:r w:rsidRPr="001F1F63">
        <w:rPr>
          <w:rFonts w:ascii="Times New Roman" w:hAnsi="Times New Roman" w:cs="Times New Roman"/>
          <w:color w:val="000000"/>
          <w:sz w:val="28"/>
          <w:szCs w:val="28"/>
        </w:rPr>
        <w:t xml:space="preserve">; </w:t>
      </w:r>
    </w:p>
    <w:p w14:paraId="220DC5AD"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б) </w:t>
      </w:r>
      <w:r w:rsidRPr="001F1F63">
        <w:rPr>
          <w:rFonts w:ascii="Times New Roman" w:hAnsi="Times New Roman" w:cs="Times New Roman"/>
          <w:i/>
          <w:iCs/>
          <w:color w:val="000000"/>
          <w:sz w:val="24"/>
          <w:szCs w:val="24"/>
        </w:rPr>
        <w:t>(здесь также следует указать нужное из того, что перечислено через наклонную черту)</w:t>
      </w:r>
      <w:r w:rsidRPr="001F1F63">
        <w:rPr>
          <w:rFonts w:ascii="Times New Roman" w:hAnsi="Times New Roman" w:cs="Times New Roman"/>
          <w:color w:val="000000"/>
          <w:sz w:val="28"/>
          <w:szCs w:val="28"/>
        </w:rPr>
        <w:t xml:space="preserve"> в __________ </w:t>
      </w:r>
      <w:r w:rsidRPr="001F1F63">
        <w:rPr>
          <w:rFonts w:ascii="Times New Roman" w:hAnsi="Times New Roman" w:cs="Times New Roman"/>
          <w:i/>
          <w:iCs/>
          <w:color w:val="000000"/>
          <w:sz w:val="24"/>
          <w:szCs w:val="24"/>
        </w:rPr>
        <w:t>(указать наименование второго населенного пункта, входящего в состав поселения)</w:t>
      </w:r>
      <w:r w:rsidRPr="001F1F63">
        <w:rPr>
          <w:rFonts w:ascii="Times New Roman" w:hAnsi="Times New Roman" w:cs="Times New Roman"/>
          <w:b/>
          <w:bCs/>
          <w:i/>
          <w:iCs/>
          <w:color w:val="000000"/>
          <w:sz w:val="24"/>
          <w:szCs w:val="24"/>
        </w:rPr>
        <w:t xml:space="preserve"> </w:t>
      </w:r>
      <w:r w:rsidRPr="001F1F63">
        <w:rPr>
          <w:rFonts w:ascii="Times New Roman" w:hAnsi="Times New Roman" w:cs="Times New Roman"/>
          <w:color w:val="000000"/>
          <w:sz w:val="28"/>
          <w:szCs w:val="28"/>
        </w:rPr>
        <w:t xml:space="preserve">на улицах __________ </w:t>
      </w:r>
      <w:r w:rsidRPr="001F1F63">
        <w:rPr>
          <w:rFonts w:ascii="Times New Roman" w:hAnsi="Times New Roman" w:cs="Times New Roman"/>
          <w:i/>
          <w:iCs/>
          <w:color w:val="000000"/>
          <w:sz w:val="24"/>
          <w:szCs w:val="24"/>
        </w:rPr>
        <w:t>(указать, например, центральные улицы соответствующего второго населенного пункта)</w:t>
      </w:r>
      <w:r w:rsidRPr="001F1F63">
        <w:rPr>
          <w:rFonts w:ascii="Times New Roman" w:hAnsi="Times New Roman" w:cs="Times New Roman"/>
          <w:color w:val="000000"/>
          <w:sz w:val="28"/>
          <w:szCs w:val="28"/>
        </w:rPr>
        <w:t xml:space="preserve"> / в границах улиц ______________ </w:t>
      </w:r>
      <w:r w:rsidRPr="001F1F63">
        <w:rPr>
          <w:rFonts w:ascii="Times New Roman" w:hAnsi="Times New Roman" w:cs="Times New Roman"/>
          <w:i/>
          <w:iCs/>
          <w:color w:val="000000"/>
          <w:sz w:val="24"/>
          <w:szCs w:val="24"/>
        </w:rPr>
        <w:t>(указать, например, центральную часть второго населенного пункта, ограниченную конкретными улицами)</w:t>
      </w:r>
      <w:r w:rsidRPr="001F1F63">
        <w:rPr>
          <w:rFonts w:ascii="Times New Roman" w:hAnsi="Times New Roman" w:cs="Times New Roman"/>
          <w:color w:val="000000"/>
          <w:sz w:val="28"/>
          <w:szCs w:val="28"/>
        </w:rPr>
        <w:t>;</w:t>
      </w:r>
    </w:p>
    <w:p w14:paraId="056544BC" w14:textId="77777777" w:rsidR="00AB6A6C" w:rsidRPr="001F1F63" w:rsidRDefault="00AB6A6C" w:rsidP="00AB6A6C">
      <w:pPr>
        <w:pStyle w:val="ConsPlusNormal"/>
        <w:spacing w:line="360" w:lineRule="auto"/>
        <w:ind w:firstLine="709"/>
        <w:jc w:val="both"/>
        <w:rPr>
          <w:rFonts w:ascii="Times New Roman" w:hAnsi="Times New Roman" w:cs="Times New Roman"/>
          <w:i/>
          <w:iCs/>
          <w:color w:val="000000"/>
          <w:sz w:val="24"/>
          <w:szCs w:val="24"/>
        </w:rPr>
      </w:pPr>
      <w:r w:rsidRPr="001F1F63">
        <w:rPr>
          <w:rFonts w:ascii="Times New Roman" w:hAnsi="Times New Roman" w:cs="Times New Roman"/>
          <w:color w:val="000000"/>
          <w:sz w:val="28"/>
          <w:szCs w:val="28"/>
        </w:rPr>
        <w:t>в) __________</w:t>
      </w:r>
      <w:r w:rsidRPr="001F1F63">
        <w:rPr>
          <w:rFonts w:ascii="Times New Roman" w:hAnsi="Times New Roman" w:cs="Times New Roman"/>
          <w:i/>
          <w:iCs/>
          <w:color w:val="000000"/>
          <w:sz w:val="24"/>
          <w:szCs w:val="24"/>
        </w:rPr>
        <w:t xml:space="preserve"> (аналогично указываются объекты по третьему населенному пункту, входящему в состав поселения, и т.д.)</w:t>
      </w:r>
    </w:p>
    <w:p w14:paraId="190A8D55" w14:textId="77777777" w:rsidR="00AB6A6C" w:rsidRPr="001F1F63" w:rsidRDefault="00AB6A6C" w:rsidP="00AB6A6C">
      <w:pPr>
        <w:pStyle w:val="ConsPlusNormal"/>
        <w:spacing w:line="360" w:lineRule="auto"/>
        <w:ind w:firstLine="709"/>
        <w:jc w:val="both"/>
        <w:rPr>
          <w:rFonts w:ascii="Times New Roman" w:hAnsi="Times New Roman" w:cs="Times New Roman"/>
          <w:i/>
          <w:iCs/>
          <w:sz w:val="28"/>
          <w:szCs w:val="28"/>
        </w:rPr>
      </w:pPr>
      <w:r w:rsidRPr="001F1F63">
        <w:rPr>
          <w:rFonts w:ascii="Times New Roman" w:hAnsi="Times New Roman" w:cs="Times New Roman"/>
          <w:i/>
          <w:iCs/>
          <w:sz w:val="28"/>
          <w:szCs w:val="28"/>
        </w:rPr>
        <w:t xml:space="preserve">(это – вариант № 2, он относит не все прилегающие территории к категории высокого риска, а только в определенной наиболее посещаемой </w:t>
      </w:r>
      <w:r w:rsidRPr="001F1F63">
        <w:rPr>
          <w:rFonts w:ascii="Times New Roman" w:hAnsi="Times New Roman" w:cs="Times New Roman"/>
          <w:i/>
          <w:iCs/>
          <w:sz w:val="28"/>
          <w:szCs w:val="28"/>
        </w:rPr>
        <w:lastRenderedPageBreak/>
        <w:t>локации; локацию можно определить по-разному, но она должна быть определена так, чтобы из её содержания было понятно, о каких именно прилегающих территориях идет речь)</w:t>
      </w:r>
    </w:p>
    <w:p w14:paraId="44DCAFB9"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2. К категории среднего риска относятся</w:t>
      </w:r>
    </w:p>
    <w:p w14:paraId="614E2EBC" w14:textId="77777777" w:rsidR="00AB6A6C" w:rsidRPr="001F1F63" w:rsidRDefault="00AB6A6C" w:rsidP="00AB6A6C">
      <w:pPr>
        <w:pStyle w:val="ConsPlusNormal"/>
        <w:spacing w:line="360" w:lineRule="auto"/>
        <w:ind w:firstLine="709"/>
        <w:jc w:val="both"/>
        <w:rPr>
          <w:rFonts w:ascii="Times New Roman" w:hAnsi="Times New Roman" w:cs="Times New Roman"/>
          <w:i/>
          <w:iCs/>
          <w:sz w:val="28"/>
          <w:szCs w:val="28"/>
        </w:rPr>
      </w:pPr>
      <w:r w:rsidRPr="001F1F63">
        <w:rPr>
          <w:rFonts w:ascii="Times New Roman" w:hAnsi="Times New Roman" w:cs="Times New Roman"/>
          <w:color w:val="000000"/>
          <w:sz w:val="28"/>
          <w:szCs w:val="28"/>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 </w:t>
      </w:r>
      <w:r w:rsidRPr="001F1F63">
        <w:rPr>
          <w:rFonts w:ascii="Times New Roman" w:hAnsi="Times New Roman" w:cs="Times New Roman"/>
          <w:i/>
          <w:iCs/>
          <w:sz w:val="28"/>
          <w:szCs w:val="28"/>
        </w:rPr>
        <w:t>(вариант № 1)</w:t>
      </w:r>
    </w:p>
    <w:p w14:paraId="0F63DD08"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и указатели, ограждающие устройства, расположенные: </w:t>
      </w:r>
    </w:p>
    <w:p w14:paraId="0523439E"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а) </w:t>
      </w:r>
      <w:r w:rsidRPr="001F1F63">
        <w:rPr>
          <w:rFonts w:ascii="Times New Roman" w:hAnsi="Times New Roman" w:cs="Times New Roman"/>
          <w:i/>
          <w:iCs/>
          <w:color w:val="000000"/>
          <w:sz w:val="24"/>
          <w:szCs w:val="24"/>
        </w:rPr>
        <w:t>(здесь следует указать нужное из того, что перечислено через наклонную черту)</w:t>
      </w:r>
      <w:r w:rsidRPr="001F1F63">
        <w:rPr>
          <w:rFonts w:ascii="Times New Roman" w:hAnsi="Times New Roman" w:cs="Times New Roman"/>
          <w:color w:val="000000"/>
          <w:sz w:val="28"/>
          <w:szCs w:val="28"/>
        </w:rPr>
        <w:t xml:space="preserve"> в __________ </w:t>
      </w:r>
      <w:r w:rsidRPr="001F1F63">
        <w:rPr>
          <w:rFonts w:ascii="Times New Roman" w:hAnsi="Times New Roman" w:cs="Times New Roman"/>
          <w:i/>
          <w:iCs/>
          <w:color w:val="000000"/>
          <w:sz w:val="24"/>
          <w:szCs w:val="24"/>
        </w:rPr>
        <w:t>(указать наименование первого населенного пункта, входящего в состав поселения)</w:t>
      </w:r>
      <w:r w:rsidRPr="001F1F63">
        <w:rPr>
          <w:rFonts w:ascii="Times New Roman" w:hAnsi="Times New Roman" w:cs="Times New Roman"/>
          <w:b/>
          <w:bCs/>
          <w:i/>
          <w:iCs/>
          <w:color w:val="000000"/>
          <w:sz w:val="24"/>
          <w:szCs w:val="24"/>
        </w:rPr>
        <w:t xml:space="preserve"> </w:t>
      </w:r>
      <w:r w:rsidRPr="001F1F63">
        <w:rPr>
          <w:rFonts w:ascii="Times New Roman" w:hAnsi="Times New Roman" w:cs="Times New Roman"/>
          <w:color w:val="000000"/>
          <w:sz w:val="28"/>
          <w:szCs w:val="28"/>
        </w:rPr>
        <w:t xml:space="preserve">на улицах __________ </w:t>
      </w:r>
      <w:r w:rsidRPr="001F1F63">
        <w:rPr>
          <w:rFonts w:ascii="Times New Roman" w:hAnsi="Times New Roman" w:cs="Times New Roman"/>
          <w:i/>
          <w:iCs/>
          <w:color w:val="000000"/>
          <w:sz w:val="24"/>
          <w:szCs w:val="24"/>
        </w:rPr>
        <w:t>(указать, например, центральные улицы соответствующего первого населенного пункта)</w:t>
      </w:r>
      <w:r w:rsidRPr="001F1F63">
        <w:rPr>
          <w:rFonts w:ascii="Times New Roman" w:hAnsi="Times New Roman" w:cs="Times New Roman"/>
          <w:color w:val="000000"/>
          <w:sz w:val="28"/>
          <w:szCs w:val="28"/>
        </w:rPr>
        <w:t xml:space="preserve"> / в границах улиц ______________ </w:t>
      </w:r>
      <w:r w:rsidRPr="001F1F63">
        <w:rPr>
          <w:rFonts w:ascii="Times New Roman" w:hAnsi="Times New Roman" w:cs="Times New Roman"/>
          <w:i/>
          <w:iCs/>
          <w:color w:val="000000"/>
          <w:sz w:val="24"/>
          <w:szCs w:val="24"/>
        </w:rPr>
        <w:t>(указать, например, центральную часть первого населенного пункта, ограниченную конкретными улицами)</w:t>
      </w:r>
      <w:r w:rsidRPr="001F1F63">
        <w:rPr>
          <w:rFonts w:ascii="Times New Roman" w:hAnsi="Times New Roman" w:cs="Times New Roman"/>
          <w:color w:val="000000"/>
          <w:sz w:val="28"/>
          <w:szCs w:val="28"/>
        </w:rPr>
        <w:t xml:space="preserve">; </w:t>
      </w:r>
    </w:p>
    <w:p w14:paraId="34E5B15B" w14:textId="77777777" w:rsidR="00AB6A6C" w:rsidRPr="001F1F63" w:rsidRDefault="00AB6A6C" w:rsidP="00AB6A6C">
      <w:pPr>
        <w:pStyle w:val="ConsPlusNormal"/>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б) </w:t>
      </w:r>
      <w:r w:rsidRPr="001F1F63">
        <w:rPr>
          <w:rFonts w:ascii="Times New Roman" w:hAnsi="Times New Roman" w:cs="Times New Roman"/>
          <w:i/>
          <w:iCs/>
          <w:color w:val="000000"/>
          <w:sz w:val="24"/>
          <w:szCs w:val="24"/>
        </w:rPr>
        <w:t>(здесь также следует указать нужное из того, что перечислено через наклонную черту)</w:t>
      </w:r>
      <w:r w:rsidRPr="001F1F63">
        <w:rPr>
          <w:rFonts w:ascii="Times New Roman" w:hAnsi="Times New Roman" w:cs="Times New Roman"/>
          <w:color w:val="000000"/>
          <w:sz w:val="28"/>
          <w:szCs w:val="28"/>
        </w:rPr>
        <w:t xml:space="preserve"> в __________ </w:t>
      </w:r>
      <w:r w:rsidRPr="001F1F63">
        <w:rPr>
          <w:rFonts w:ascii="Times New Roman" w:hAnsi="Times New Roman" w:cs="Times New Roman"/>
          <w:i/>
          <w:iCs/>
          <w:color w:val="000000"/>
          <w:sz w:val="24"/>
          <w:szCs w:val="24"/>
        </w:rPr>
        <w:t>(указать наименование второго населенного пункта, входящего в состав поселения)</w:t>
      </w:r>
      <w:r w:rsidRPr="001F1F63">
        <w:rPr>
          <w:rFonts w:ascii="Times New Roman" w:hAnsi="Times New Roman" w:cs="Times New Roman"/>
          <w:b/>
          <w:bCs/>
          <w:i/>
          <w:iCs/>
          <w:color w:val="000000"/>
          <w:sz w:val="24"/>
          <w:szCs w:val="24"/>
        </w:rPr>
        <w:t xml:space="preserve"> </w:t>
      </w:r>
      <w:r w:rsidRPr="001F1F63">
        <w:rPr>
          <w:rFonts w:ascii="Times New Roman" w:hAnsi="Times New Roman" w:cs="Times New Roman"/>
          <w:color w:val="000000"/>
          <w:sz w:val="28"/>
          <w:szCs w:val="28"/>
        </w:rPr>
        <w:t xml:space="preserve">на улицах __________ </w:t>
      </w:r>
      <w:r w:rsidRPr="001F1F63">
        <w:rPr>
          <w:rFonts w:ascii="Times New Roman" w:hAnsi="Times New Roman" w:cs="Times New Roman"/>
          <w:i/>
          <w:iCs/>
          <w:color w:val="000000"/>
          <w:sz w:val="24"/>
          <w:szCs w:val="24"/>
        </w:rPr>
        <w:t>(указать, например, центральные улицы соответствующего второго населенного пункта)</w:t>
      </w:r>
      <w:r w:rsidRPr="001F1F63">
        <w:rPr>
          <w:rFonts w:ascii="Times New Roman" w:hAnsi="Times New Roman" w:cs="Times New Roman"/>
          <w:color w:val="000000"/>
          <w:sz w:val="28"/>
          <w:szCs w:val="28"/>
        </w:rPr>
        <w:t xml:space="preserve"> / в границах улиц ______________ </w:t>
      </w:r>
      <w:r w:rsidRPr="001F1F63">
        <w:rPr>
          <w:rFonts w:ascii="Times New Roman" w:hAnsi="Times New Roman" w:cs="Times New Roman"/>
          <w:i/>
          <w:iCs/>
          <w:color w:val="000000"/>
          <w:sz w:val="24"/>
          <w:szCs w:val="24"/>
        </w:rPr>
        <w:t>(указать, например, центральную часть второго населенного пункта, ограниченную конкретными улицами)</w:t>
      </w:r>
      <w:r w:rsidRPr="001F1F63">
        <w:rPr>
          <w:rFonts w:ascii="Times New Roman" w:hAnsi="Times New Roman" w:cs="Times New Roman"/>
          <w:color w:val="000000"/>
          <w:sz w:val="28"/>
          <w:szCs w:val="28"/>
        </w:rPr>
        <w:t>;</w:t>
      </w:r>
    </w:p>
    <w:p w14:paraId="6AD1C94C" w14:textId="77777777" w:rsidR="00AB6A6C" w:rsidRPr="001F1F63" w:rsidRDefault="00AB6A6C" w:rsidP="00AB6A6C">
      <w:pPr>
        <w:pStyle w:val="ConsPlusNormal"/>
        <w:spacing w:line="360" w:lineRule="auto"/>
        <w:ind w:firstLine="709"/>
        <w:jc w:val="both"/>
        <w:rPr>
          <w:rFonts w:ascii="Times New Roman" w:hAnsi="Times New Roman" w:cs="Times New Roman"/>
          <w:i/>
          <w:iCs/>
          <w:color w:val="000000"/>
          <w:sz w:val="24"/>
          <w:szCs w:val="24"/>
        </w:rPr>
      </w:pPr>
      <w:r w:rsidRPr="001F1F63">
        <w:rPr>
          <w:rFonts w:ascii="Times New Roman" w:hAnsi="Times New Roman" w:cs="Times New Roman"/>
          <w:color w:val="000000"/>
          <w:sz w:val="28"/>
          <w:szCs w:val="28"/>
        </w:rPr>
        <w:t>в) __________</w:t>
      </w:r>
      <w:r w:rsidRPr="001F1F63">
        <w:rPr>
          <w:rFonts w:ascii="Times New Roman" w:hAnsi="Times New Roman" w:cs="Times New Roman"/>
          <w:i/>
          <w:iCs/>
          <w:color w:val="000000"/>
          <w:sz w:val="24"/>
          <w:szCs w:val="24"/>
        </w:rPr>
        <w:t xml:space="preserve"> (аналогично указываются объекты по третьему населенному пункту, входящему в состав поселения, и т.д.) </w:t>
      </w:r>
      <w:r w:rsidRPr="001F1F63">
        <w:rPr>
          <w:rFonts w:ascii="Times New Roman" w:hAnsi="Times New Roman" w:cs="Times New Roman"/>
          <w:i/>
          <w:iCs/>
          <w:sz w:val="28"/>
          <w:szCs w:val="28"/>
        </w:rPr>
        <w:t>(вариант № 2)</w:t>
      </w:r>
    </w:p>
    <w:p w14:paraId="0D244F44" w14:textId="77777777" w:rsidR="00AB6A6C" w:rsidRPr="001F1F63" w:rsidRDefault="00AB6A6C" w:rsidP="00AB6A6C">
      <w:pPr>
        <w:pStyle w:val="ConsPlusNormal"/>
        <w:widowControl w:val="0"/>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3. К категории низкого риска относятся все иные</w:t>
      </w:r>
      <w:r w:rsidRPr="001F1F63">
        <w:rPr>
          <w:rFonts w:ascii="Times New Roman" w:hAnsi="Times New Roman" w:cs="Times New Roman"/>
          <w:bCs/>
          <w:color w:val="000000"/>
          <w:sz w:val="28"/>
          <w:szCs w:val="28"/>
        </w:rPr>
        <w:t xml:space="preserve"> объекты </w:t>
      </w:r>
      <w:r w:rsidRPr="001F1F63">
        <w:rPr>
          <w:rFonts w:ascii="Times New Roman" w:hAnsi="Times New Roman" w:cs="Times New Roman"/>
          <w:color w:val="000000"/>
          <w:sz w:val="28"/>
          <w:szCs w:val="28"/>
        </w:rPr>
        <w:t>контроля в сфере благоустройства.</w:t>
      </w:r>
    </w:p>
    <w:p w14:paraId="4501917C" w14:textId="77777777" w:rsidR="00AB6A6C" w:rsidRPr="001F1F63" w:rsidRDefault="00AB6A6C" w:rsidP="00AB6A6C">
      <w:pPr>
        <w:pStyle w:val="ConsPlusNormal"/>
        <w:widowControl w:val="0"/>
        <w:spacing w:line="360" w:lineRule="auto"/>
        <w:ind w:firstLine="709"/>
        <w:jc w:val="both"/>
        <w:rPr>
          <w:rFonts w:ascii="Times New Roman" w:hAnsi="Times New Roman" w:cs="Times New Roman"/>
          <w:color w:val="000000"/>
          <w:sz w:val="24"/>
          <w:szCs w:val="24"/>
        </w:rPr>
      </w:pPr>
      <w:r w:rsidRPr="001F1F63">
        <w:rPr>
          <w:rFonts w:ascii="Times New Roman" w:hAnsi="Times New Roman" w:cs="Times New Roman"/>
          <w:color w:val="000000"/>
          <w:sz w:val="24"/>
          <w:szCs w:val="24"/>
        </w:rPr>
        <w:br w:type="page"/>
      </w:r>
    </w:p>
    <w:p w14:paraId="68371B36" w14:textId="77777777" w:rsidR="00AB6A6C" w:rsidRPr="001F1F63" w:rsidRDefault="00AB6A6C" w:rsidP="00AB6A6C">
      <w:pPr>
        <w:pStyle w:val="ConsPlusNormal"/>
        <w:ind w:firstLine="0"/>
        <w:jc w:val="right"/>
        <w:rPr>
          <w:rFonts w:ascii="Times New Roman" w:hAnsi="Times New Roman" w:cs="Times New Roman"/>
        </w:rPr>
      </w:pPr>
      <w:r w:rsidRPr="001F1F63">
        <w:rPr>
          <w:rFonts w:ascii="Times New Roman" w:hAnsi="Times New Roman" w:cs="Times New Roman"/>
          <w:color w:val="000000"/>
          <w:sz w:val="24"/>
          <w:szCs w:val="24"/>
        </w:rPr>
        <w:lastRenderedPageBreak/>
        <w:t>Приложение № 2</w:t>
      </w:r>
    </w:p>
    <w:p w14:paraId="251BC64D" w14:textId="77777777" w:rsidR="00AB6A6C" w:rsidRPr="001F1F63" w:rsidRDefault="00AB6A6C" w:rsidP="00AB6A6C">
      <w:pPr>
        <w:pStyle w:val="ConsPlusNormal"/>
        <w:ind w:firstLine="0"/>
        <w:jc w:val="right"/>
        <w:rPr>
          <w:rFonts w:ascii="Times New Roman" w:hAnsi="Times New Roman" w:cs="Times New Roman"/>
          <w:color w:val="000000"/>
          <w:sz w:val="24"/>
          <w:szCs w:val="24"/>
        </w:rPr>
      </w:pPr>
      <w:r w:rsidRPr="001F1F63">
        <w:rPr>
          <w:rFonts w:ascii="Times New Roman" w:hAnsi="Times New Roman" w:cs="Times New Roman"/>
          <w:color w:val="000000"/>
          <w:sz w:val="24"/>
          <w:szCs w:val="24"/>
        </w:rPr>
        <w:t xml:space="preserve">к Положению о муниципальном контроле </w:t>
      </w:r>
    </w:p>
    <w:p w14:paraId="35935017" w14:textId="77777777" w:rsidR="00AB6A6C" w:rsidRPr="001F1F63" w:rsidRDefault="00AB6A6C" w:rsidP="00AB6A6C">
      <w:pPr>
        <w:pStyle w:val="ConsPlusNormal"/>
        <w:ind w:firstLine="0"/>
        <w:jc w:val="right"/>
        <w:rPr>
          <w:rFonts w:ascii="Times New Roman" w:hAnsi="Times New Roman" w:cs="Times New Roman"/>
          <w:color w:val="000000"/>
          <w:sz w:val="24"/>
          <w:szCs w:val="24"/>
        </w:rPr>
      </w:pPr>
      <w:r w:rsidRPr="001F1F63">
        <w:rPr>
          <w:rFonts w:ascii="Times New Roman" w:hAnsi="Times New Roman" w:cs="Times New Roman"/>
          <w:color w:val="000000"/>
          <w:sz w:val="24"/>
          <w:szCs w:val="24"/>
        </w:rPr>
        <w:t>в сфере благоустройства на территории</w:t>
      </w:r>
    </w:p>
    <w:p w14:paraId="6F744D35" w14:textId="77777777" w:rsidR="00AB6A6C" w:rsidRPr="001F1F63" w:rsidRDefault="00AB6A6C" w:rsidP="00AB6A6C">
      <w:pPr>
        <w:pStyle w:val="ConsPlusNormal"/>
        <w:ind w:firstLine="0"/>
        <w:jc w:val="right"/>
        <w:rPr>
          <w:rFonts w:ascii="Times New Roman" w:hAnsi="Times New Roman" w:cs="Times New Roman"/>
          <w:i/>
          <w:iCs/>
          <w:color w:val="000000"/>
          <w:sz w:val="24"/>
          <w:szCs w:val="24"/>
        </w:rPr>
      </w:pPr>
      <w:r w:rsidRPr="001F1F63">
        <w:rPr>
          <w:rFonts w:ascii="Times New Roman" w:hAnsi="Times New Roman" w:cs="Times New Roman"/>
          <w:color w:val="000000"/>
          <w:sz w:val="24"/>
          <w:szCs w:val="24"/>
        </w:rPr>
        <w:t xml:space="preserve">_____________ </w:t>
      </w:r>
      <w:r w:rsidRPr="001F1F63">
        <w:rPr>
          <w:rFonts w:ascii="Times New Roman" w:hAnsi="Times New Roman" w:cs="Times New Roman"/>
          <w:i/>
          <w:iCs/>
          <w:color w:val="000000"/>
          <w:sz w:val="24"/>
          <w:szCs w:val="24"/>
        </w:rPr>
        <w:t>(наименование муниципального образования)</w:t>
      </w:r>
    </w:p>
    <w:p w14:paraId="5BC2D5B3" w14:textId="77777777" w:rsidR="00AB6A6C" w:rsidRPr="001F1F63" w:rsidRDefault="00AB6A6C" w:rsidP="00AB6A6C">
      <w:pPr>
        <w:widowControl w:val="0"/>
        <w:autoSpaceDE w:val="0"/>
        <w:spacing w:line="276" w:lineRule="auto"/>
        <w:ind w:firstLine="540"/>
        <w:jc w:val="both"/>
        <w:rPr>
          <w:color w:val="000000"/>
        </w:rPr>
      </w:pPr>
    </w:p>
    <w:p w14:paraId="5C8D2026" w14:textId="4A9B4DC1" w:rsidR="00AB6A6C" w:rsidRPr="001F1F63" w:rsidRDefault="00AB6A6C" w:rsidP="00AB6A6C">
      <w:pPr>
        <w:pStyle w:val="ConsPlusTitle"/>
        <w:jc w:val="center"/>
        <w:rPr>
          <w:rFonts w:ascii="Times New Roman" w:hAnsi="Times New Roman" w:cs="Times New Roman"/>
        </w:rPr>
      </w:pPr>
      <w:r w:rsidRPr="001F1F63">
        <w:rPr>
          <w:rFonts w:ascii="Times New Roman" w:hAnsi="Times New Roman" w:cs="Times New Roman"/>
          <w:color w:val="000000"/>
          <w:sz w:val="28"/>
          <w:szCs w:val="28"/>
        </w:rPr>
        <w:t>Индикаторы</w:t>
      </w:r>
      <w:r w:rsidR="006F7DEA" w:rsidRPr="001F1F63">
        <w:rPr>
          <w:rStyle w:val="ae"/>
          <w:rFonts w:ascii="Times New Roman" w:hAnsi="Times New Roman" w:cs="Times New Roman"/>
          <w:color w:val="000000"/>
          <w:sz w:val="28"/>
          <w:szCs w:val="28"/>
        </w:rPr>
        <w:footnoteReference w:id="14"/>
      </w:r>
      <w:r w:rsidRPr="001F1F63">
        <w:rPr>
          <w:rFonts w:ascii="Times New Roman" w:hAnsi="Times New Roman" w:cs="Times New Roman"/>
          <w:color w:val="000000"/>
          <w:sz w:val="28"/>
          <w:szCs w:val="28"/>
        </w:rPr>
        <w:t xml:space="preserve"> риска нарушения обязательных требований, используемые для определения необходимости проведения внеплановых</w:t>
      </w:r>
    </w:p>
    <w:p w14:paraId="2D172FC4" w14:textId="77777777" w:rsidR="00AB6A6C" w:rsidRPr="001F1F63" w:rsidRDefault="00AB6A6C" w:rsidP="00AB6A6C">
      <w:pPr>
        <w:pStyle w:val="ConsPlusTitle"/>
        <w:jc w:val="center"/>
        <w:rPr>
          <w:rFonts w:ascii="Times New Roman" w:hAnsi="Times New Roman" w:cs="Times New Roman"/>
          <w:b w:val="0"/>
          <w:bCs w:val="0"/>
          <w:color w:val="000000"/>
          <w:sz w:val="28"/>
          <w:szCs w:val="28"/>
        </w:rPr>
      </w:pPr>
      <w:r w:rsidRPr="001F1F63">
        <w:rPr>
          <w:rFonts w:ascii="Times New Roman" w:hAnsi="Times New Roman" w:cs="Times New Roman"/>
          <w:color w:val="000000"/>
          <w:sz w:val="28"/>
          <w:szCs w:val="28"/>
        </w:rPr>
        <w:t xml:space="preserve">проверок при осуществлении администрацией </w:t>
      </w:r>
      <w:r w:rsidRPr="001F1F63">
        <w:rPr>
          <w:rFonts w:ascii="Times New Roman" w:hAnsi="Times New Roman" w:cs="Times New Roman"/>
          <w:b w:val="0"/>
          <w:bCs w:val="0"/>
          <w:color w:val="000000"/>
          <w:sz w:val="28"/>
          <w:szCs w:val="28"/>
        </w:rPr>
        <w:t xml:space="preserve">__________ </w:t>
      </w:r>
      <w:r w:rsidRPr="001F1F63">
        <w:rPr>
          <w:rFonts w:ascii="Times New Roman" w:hAnsi="Times New Roman" w:cs="Times New Roman"/>
          <w:b w:val="0"/>
          <w:bCs w:val="0"/>
          <w:i/>
          <w:iCs/>
          <w:color w:val="000000"/>
          <w:sz w:val="24"/>
          <w:szCs w:val="24"/>
        </w:rPr>
        <w:t xml:space="preserve">(наименование муниципального образования) </w:t>
      </w:r>
      <w:r w:rsidRPr="001F1F63">
        <w:rPr>
          <w:rFonts w:ascii="Times New Roman" w:hAnsi="Times New Roman" w:cs="Times New Roman"/>
          <w:b w:val="0"/>
          <w:bCs w:val="0"/>
          <w:color w:val="000000"/>
          <w:sz w:val="28"/>
          <w:szCs w:val="28"/>
        </w:rPr>
        <w:t xml:space="preserve"> </w:t>
      </w:r>
    </w:p>
    <w:p w14:paraId="6D90437F" w14:textId="77777777" w:rsidR="00AB6A6C" w:rsidRPr="001F1F63" w:rsidRDefault="00AB6A6C" w:rsidP="00AB6A6C">
      <w:pPr>
        <w:pStyle w:val="ConsPlusTitle"/>
        <w:jc w:val="center"/>
        <w:rPr>
          <w:rFonts w:ascii="Times New Roman" w:hAnsi="Times New Roman" w:cs="Times New Roman"/>
          <w:color w:val="000000"/>
          <w:sz w:val="28"/>
          <w:szCs w:val="28"/>
        </w:rPr>
      </w:pPr>
      <w:r w:rsidRPr="001F1F63">
        <w:rPr>
          <w:rFonts w:ascii="Times New Roman" w:hAnsi="Times New Roman" w:cs="Times New Roman"/>
          <w:color w:val="000000"/>
          <w:sz w:val="28"/>
          <w:szCs w:val="28"/>
        </w:rPr>
        <w:t>контроля в сфере благоустройства</w:t>
      </w:r>
    </w:p>
    <w:p w14:paraId="527A6269" w14:textId="77777777" w:rsidR="00AB6A6C" w:rsidRPr="001F1F63" w:rsidRDefault="00AB6A6C" w:rsidP="00AB6A6C">
      <w:pPr>
        <w:pStyle w:val="ConsPlusNormal"/>
        <w:ind w:firstLine="540"/>
        <w:jc w:val="both"/>
        <w:rPr>
          <w:rFonts w:ascii="Times New Roman" w:hAnsi="Times New Roman" w:cs="Times New Roman"/>
          <w:color w:val="000000"/>
        </w:rPr>
      </w:pPr>
    </w:p>
    <w:p w14:paraId="3C1E38FA" w14:textId="77777777" w:rsidR="00AB6A6C" w:rsidRPr="001F1F63" w:rsidRDefault="00AB6A6C" w:rsidP="00AB6A6C">
      <w:pPr>
        <w:pStyle w:val="ConsPlusNormal"/>
        <w:ind w:firstLine="540"/>
        <w:jc w:val="both"/>
        <w:rPr>
          <w:rFonts w:ascii="Times New Roman" w:hAnsi="Times New Roman" w:cs="Times New Roman"/>
          <w:color w:val="000000"/>
        </w:rPr>
      </w:pPr>
    </w:p>
    <w:p w14:paraId="6E7C98B2" w14:textId="77777777" w:rsidR="00AB6A6C" w:rsidRPr="001F1F63" w:rsidRDefault="00AB6A6C" w:rsidP="00AB6A6C">
      <w:pPr>
        <w:pStyle w:val="s1"/>
        <w:shd w:val="clear" w:color="auto" w:fill="FFFFFF"/>
        <w:spacing w:line="360" w:lineRule="auto"/>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1. Наличие мусора и иных отходов производства и потребления на прилегающей территории или </w:t>
      </w:r>
      <w:r w:rsidRPr="001F1F63">
        <w:rPr>
          <w:rFonts w:ascii="Times New Roman" w:hAnsi="Times New Roman" w:cs="Times New Roman"/>
          <w:sz w:val="28"/>
          <w:szCs w:val="28"/>
        </w:rPr>
        <w:t>на иных территориях общего пользования.</w:t>
      </w:r>
      <w:r w:rsidRPr="001F1F63">
        <w:rPr>
          <w:rFonts w:ascii="Times New Roman" w:hAnsi="Times New Roman" w:cs="Times New Roman"/>
          <w:color w:val="000000"/>
          <w:sz w:val="28"/>
          <w:szCs w:val="28"/>
        </w:rPr>
        <w:t xml:space="preserve"> </w:t>
      </w:r>
    </w:p>
    <w:p w14:paraId="3CFAE89D" w14:textId="77777777" w:rsidR="00AB6A6C" w:rsidRPr="001F1F63" w:rsidRDefault="00AB6A6C" w:rsidP="00AB6A6C">
      <w:pPr>
        <w:pStyle w:val="s1"/>
        <w:shd w:val="clear" w:color="auto" w:fill="FFFFFF"/>
        <w:spacing w:line="360" w:lineRule="auto"/>
        <w:rPr>
          <w:rFonts w:ascii="Times New Roman" w:hAnsi="Times New Roman" w:cs="Times New Roman"/>
          <w:color w:val="000000"/>
          <w:sz w:val="28"/>
          <w:szCs w:val="28"/>
        </w:rPr>
      </w:pPr>
      <w:r w:rsidRPr="001F1F63">
        <w:rPr>
          <w:rFonts w:ascii="Times New Roman" w:hAnsi="Times New Roman" w:cs="Times New Roman"/>
          <w:color w:val="000000"/>
          <w:sz w:val="28"/>
          <w:szCs w:val="28"/>
        </w:rPr>
        <w:t>2. Наличие на прилегающей территории</w:t>
      </w:r>
      <w:r w:rsidRPr="001F1F63">
        <w:rPr>
          <w:rFonts w:ascii="Times New Roman" w:eastAsia="Calibri" w:hAnsi="Times New Roman" w:cs="Times New Roman"/>
          <w:bCs/>
          <w:color w:val="000000"/>
          <w:sz w:val="28"/>
          <w:szCs w:val="28"/>
          <w:lang w:eastAsia="en-US"/>
        </w:rPr>
        <w:t xml:space="preserve"> карантинных, ядовитых и сорных растений</w:t>
      </w:r>
      <w:r w:rsidRPr="001F1F63">
        <w:rPr>
          <w:rFonts w:ascii="Times New Roman" w:hAnsi="Times New Roman" w:cs="Times New Roman"/>
          <w:color w:val="000000"/>
          <w:sz w:val="28"/>
          <w:szCs w:val="28"/>
        </w:rPr>
        <w:t xml:space="preserve">, порубочных остатков деревьев и кустарников. </w:t>
      </w:r>
    </w:p>
    <w:p w14:paraId="00BAA3EF" w14:textId="77777777" w:rsidR="00AB6A6C" w:rsidRPr="001F1F63" w:rsidRDefault="00AB6A6C" w:rsidP="00AB6A6C">
      <w:pPr>
        <w:spacing w:line="360" w:lineRule="auto"/>
        <w:ind w:firstLine="709"/>
        <w:jc w:val="both"/>
        <w:rPr>
          <w:color w:val="000000"/>
          <w:sz w:val="28"/>
          <w:szCs w:val="28"/>
          <w:shd w:val="clear" w:color="auto" w:fill="FFFFFF"/>
        </w:rPr>
      </w:pPr>
      <w:r w:rsidRPr="001F1F63">
        <w:rPr>
          <w:color w:val="000000"/>
          <w:sz w:val="28"/>
          <w:szCs w:val="28"/>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14:paraId="132FB396"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 xml:space="preserve">4. Наличие препятствующей </w:t>
      </w:r>
      <w:r w:rsidRPr="001F1F63">
        <w:rPr>
          <w:color w:val="000000"/>
          <w:sz w:val="28"/>
          <w:szCs w:val="28"/>
          <w:shd w:val="clear" w:color="auto" w:fill="FFFFFF"/>
        </w:rPr>
        <w:t xml:space="preserve">свободному и безопасному проходу граждан </w:t>
      </w:r>
      <w:r w:rsidRPr="001F1F63">
        <w:rPr>
          <w:color w:val="000000"/>
          <w:sz w:val="28"/>
          <w:szCs w:val="28"/>
        </w:rPr>
        <w:t>наледи на прилегающих территориях.</w:t>
      </w:r>
    </w:p>
    <w:p w14:paraId="280937F8"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5. Наличие сосулек на кровлях зданий, сооружений.</w:t>
      </w:r>
    </w:p>
    <w:p w14:paraId="04B4E619" w14:textId="77777777" w:rsidR="00AB6A6C" w:rsidRPr="001F1F63" w:rsidRDefault="00AB6A6C" w:rsidP="00AB6A6C">
      <w:pPr>
        <w:pStyle w:val="s1"/>
        <w:shd w:val="clear" w:color="auto" w:fill="FFFFFF"/>
        <w:spacing w:line="360" w:lineRule="auto"/>
        <w:ind w:firstLine="709"/>
        <w:rPr>
          <w:rFonts w:ascii="Times New Roman" w:hAnsi="Times New Roman" w:cs="Times New Roman"/>
          <w:color w:val="000000"/>
          <w:sz w:val="28"/>
          <w:szCs w:val="28"/>
        </w:rPr>
      </w:pPr>
      <w:r w:rsidRPr="001F1F63">
        <w:rPr>
          <w:rFonts w:ascii="Times New Roman" w:hAnsi="Times New Roman" w:cs="Times New Roman"/>
          <w:color w:val="000000"/>
          <w:sz w:val="28"/>
          <w:szCs w:val="28"/>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14:paraId="2AEC035F" w14:textId="77777777" w:rsidR="00AB6A6C" w:rsidRPr="001F1F63" w:rsidRDefault="00AB6A6C" w:rsidP="00AB6A6C">
      <w:pPr>
        <w:pStyle w:val="s1"/>
        <w:shd w:val="clear" w:color="auto" w:fill="FFFFFF"/>
        <w:spacing w:line="360" w:lineRule="auto"/>
        <w:rPr>
          <w:rFonts w:ascii="Times New Roman" w:hAnsi="Times New Roman" w:cs="Times New Roman"/>
          <w:color w:val="000000"/>
          <w:sz w:val="28"/>
          <w:szCs w:val="28"/>
          <w:shd w:val="clear" w:color="auto" w:fill="FFFFFF"/>
        </w:rPr>
      </w:pPr>
      <w:r w:rsidRPr="001F1F63">
        <w:rPr>
          <w:rFonts w:ascii="Times New Roman" w:hAnsi="Times New Roman" w:cs="Times New Roman"/>
          <w:color w:val="000000"/>
          <w:sz w:val="28"/>
          <w:szCs w:val="28"/>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14:paraId="3B4A0AC6" w14:textId="77777777" w:rsidR="00AB6A6C" w:rsidRPr="001F1F63" w:rsidRDefault="00AB6A6C" w:rsidP="00AB6A6C">
      <w:pPr>
        <w:pStyle w:val="s1"/>
        <w:shd w:val="clear" w:color="auto" w:fill="FFFFFF"/>
        <w:spacing w:line="360" w:lineRule="auto"/>
        <w:rPr>
          <w:color w:val="000000"/>
          <w:sz w:val="28"/>
          <w:szCs w:val="28"/>
        </w:rPr>
      </w:pPr>
      <w:r w:rsidRPr="001F1F63">
        <w:rPr>
          <w:rFonts w:ascii="Times New Roman" w:hAnsi="Times New Roman" w:cs="Times New Roman"/>
          <w:color w:val="000000"/>
          <w:sz w:val="28"/>
          <w:szCs w:val="28"/>
        </w:rPr>
        <w:t>8. Осуществление земляных работ без разрешения на их осуществление либо с превышением срока действия такого разрешения</w:t>
      </w:r>
      <w:r w:rsidRPr="001F1F63">
        <w:rPr>
          <w:rStyle w:val="ad"/>
          <w:color w:val="000000"/>
          <w:sz w:val="28"/>
          <w:szCs w:val="28"/>
        </w:rPr>
        <w:t>.</w:t>
      </w:r>
      <w:r w:rsidRPr="001F1F63">
        <w:rPr>
          <w:rStyle w:val="ae"/>
          <w:rFonts w:ascii="Times New Roman" w:hAnsi="Times New Roman" w:cs="Times New Roman"/>
          <w:color w:val="000000"/>
          <w:sz w:val="28"/>
          <w:szCs w:val="28"/>
        </w:rPr>
        <w:footnoteReference w:id="15"/>
      </w:r>
      <w:r w:rsidRPr="001F1F63">
        <w:rPr>
          <w:rFonts w:ascii="Times New Roman" w:hAnsi="Times New Roman" w:cs="Times New Roman"/>
          <w:color w:val="000000"/>
          <w:sz w:val="28"/>
          <w:szCs w:val="28"/>
        </w:rPr>
        <w:t xml:space="preserve">  </w:t>
      </w:r>
    </w:p>
    <w:p w14:paraId="228C130E"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lastRenderedPageBreak/>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14:paraId="72C3B608" w14:textId="77777777" w:rsidR="00AB6A6C" w:rsidRPr="001F1F63" w:rsidRDefault="00AB6A6C" w:rsidP="00AB6A6C">
      <w:pPr>
        <w:spacing w:line="360" w:lineRule="auto"/>
        <w:ind w:firstLine="709"/>
        <w:jc w:val="both"/>
        <w:rPr>
          <w:color w:val="000000"/>
          <w:sz w:val="28"/>
          <w:szCs w:val="28"/>
        </w:rPr>
      </w:pPr>
      <w:r w:rsidRPr="001F1F63">
        <w:rPr>
          <w:color w:val="000000"/>
          <w:sz w:val="28"/>
          <w:szCs w:val="28"/>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14:paraId="592B48B7" w14:textId="77777777" w:rsidR="00AB6A6C" w:rsidRPr="001F1F63" w:rsidRDefault="00AB6A6C" w:rsidP="00AB6A6C">
      <w:pPr>
        <w:pStyle w:val="2"/>
        <w:tabs>
          <w:tab w:val="left" w:pos="1200"/>
        </w:tabs>
        <w:spacing w:after="0" w:line="360" w:lineRule="auto"/>
        <w:ind w:firstLine="709"/>
        <w:jc w:val="both"/>
        <w:rPr>
          <w:color w:val="000000"/>
          <w:sz w:val="28"/>
          <w:szCs w:val="28"/>
        </w:rPr>
      </w:pPr>
      <w:r w:rsidRPr="001F1F63">
        <w:rPr>
          <w:color w:val="000000"/>
          <w:sz w:val="28"/>
          <w:szCs w:val="28"/>
        </w:rPr>
        <w:t>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w:t>
      </w:r>
      <w:r w:rsidRPr="001F1F63">
        <w:rPr>
          <w:rStyle w:val="ae"/>
          <w:color w:val="000000"/>
          <w:sz w:val="28"/>
          <w:szCs w:val="28"/>
        </w:rPr>
        <w:footnoteReference w:id="16"/>
      </w:r>
      <w:r w:rsidRPr="001F1F63">
        <w:rPr>
          <w:color w:val="000000"/>
          <w:sz w:val="28"/>
          <w:szCs w:val="28"/>
        </w:rPr>
        <w:t xml:space="preserve"> </w:t>
      </w:r>
    </w:p>
    <w:p w14:paraId="6C917F67" w14:textId="77777777" w:rsidR="00AB6A6C" w:rsidRPr="001F1F63" w:rsidRDefault="00AB6A6C" w:rsidP="00AB6A6C">
      <w:pPr>
        <w:pStyle w:val="2"/>
        <w:tabs>
          <w:tab w:val="left" w:pos="1200"/>
        </w:tabs>
        <w:spacing w:after="0" w:line="360" w:lineRule="auto"/>
        <w:ind w:firstLine="709"/>
        <w:jc w:val="both"/>
        <w:rPr>
          <w:sz w:val="28"/>
          <w:szCs w:val="28"/>
        </w:rPr>
      </w:pPr>
      <w:r w:rsidRPr="001F1F63">
        <w:rPr>
          <w:sz w:val="28"/>
          <w:szCs w:val="28"/>
        </w:rPr>
        <w:t>12. Выпас сельскохозяйственных животных и птиц на территориях общего пользования.</w:t>
      </w:r>
    </w:p>
    <w:p w14:paraId="24D173FA" w14:textId="77777777" w:rsidR="00AB6A6C" w:rsidRPr="001F1F63" w:rsidRDefault="00AB6A6C" w:rsidP="00AB6A6C">
      <w:pPr>
        <w:pStyle w:val="2"/>
        <w:tabs>
          <w:tab w:val="left" w:pos="1200"/>
        </w:tabs>
        <w:spacing w:after="0" w:line="360" w:lineRule="auto"/>
        <w:ind w:firstLine="709"/>
        <w:jc w:val="both"/>
        <w:rPr>
          <w:sz w:val="28"/>
          <w:szCs w:val="28"/>
        </w:rPr>
      </w:pPr>
    </w:p>
    <w:p w14:paraId="125B047B" w14:textId="77777777" w:rsidR="00AB6A6C" w:rsidRPr="001F1F63" w:rsidRDefault="00AB6A6C" w:rsidP="00AB6A6C">
      <w:pPr>
        <w:jc w:val="center"/>
        <w:rPr>
          <w:b/>
          <w:bCs/>
          <w:color w:val="000000"/>
          <w:sz w:val="28"/>
          <w:szCs w:val="28"/>
        </w:rPr>
      </w:pPr>
      <w:r w:rsidRPr="001F1F63">
        <w:rPr>
          <w:sz w:val="28"/>
          <w:szCs w:val="28"/>
        </w:rPr>
        <w:br w:type="page"/>
      </w:r>
      <w:r w:rsidRPr="001F1F63">
        <w:rPr>
          <w:b/>
          <w:bCs/>
          <w:color w:val="000000"/>
          <w:sz w:val="28"/>
          <w:szCs w:val="28"/>
        </w:rPr>
        <w:lastRenderedPageBreak/>
        <w:t xml:space="preserve">Пояснительная записка </w:t>
      </w:r>
    </w:p>
    <w:p w14:paraId="48C7A12C" w14:textId="77777777" w:rsidR="00AB6A6C" w:rsidRPr="001F1F63" w:rsidRDefault="00AB6A6C" w:rsidP="00AB6A6C">
      <w:pPr>
        <w:jc w:val="center"/>
        <w:rPr>
          <w:b/>
          <w:bCs/>
          <w:color w:val="000000"/>
          <w:sz w:val="28"/>
          <w:szCs w:val="28"/>
        </w:rPr>
      </w:pPr>
      <w:r w:rsidRPr="001F1F63">
        <w:rPr>
          <w:b/>
          <w:bCs/>
          <w:color w:val="000000"/>
          <w:sz w:val="28"/>
          <w:szCs w:val="28"/>
        </w:rPr>
        <w:t xml:space="preserve">к положению о муниципальном контроле в сфере благоустройства </w:t>
      </w:r>
    </w:p>
    <w:p w14:paraId="2D7F018F" w14:textId="77777777" w:rsidR="00AB6A6C" w:rsidRPr="001F1F63" w:rsidRDefault="00AB6A6C" w:rsidP="00AB6A6C">
      <w:pPr>
        <w:shd w:val="clear" w:color="auto" w:fill="FFFFFF"/>
        <w:ind w:firstLine="567"/>
        <w:rPr>
          <w:b/>
          <w:color w:val="000000"/>
        </w:rPr>
      </w:pPr>
    </w:p>
    <w:p w14:paraId="7C6B85FD" w14:textId="77777777" w:rsidR="00AB6A6C" w:rsidRPr="001F1F63" w:rsidRDefault="00AB6A6C" w:rsidP="00AB6A6C">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1F1F63">
        <w:rPr>
          <w:rFonts w:ascii="Times New Roman" w:hAnsi="Times New Roman" w:cs="Times New Roman"/>
          <w:b w:val="0"/>
          <w:color w:val="000000"/>
          <w:sz w:val="28"/>
          <w:szCs w:val="28"/>
          <w:lang w:eastAsia="ru-RU"/>
        </w:rPr>
        <w:t xml:space="preserve">Положение о муниципальном </w:t>
      </w:r>
      <w:r w:rsidRPr="001F1F63">
        <w:rPr>
          <w:rFonts w:ascii="Times New Roman" w:hAnsi="Times New Roman" w:cs="Times New Roman"/>
          <w:b w:val="0"/>
          <w:bCs/>
          <w:color w:val="000000"/>
          <w:sz w:val="28"/>
          <w:szCs w:val="28"/>
        </w:rPr>
        <w:t>контроле в сфере благоустройства</w:t>
      </w:r>
      <w:r w:rsidRPr="001F1F63">
        <w:rPr>
          <w:b w:val="0"/>
          <w:bCs/>
          <w:color w:val="000000"/>
          <w:sz w:val="28"/>
          <w:szCs w:val="28"/>
        </w:rPr>
        <w:t xml:space="preserve"> </w:t>
      </w:r>
      <w:r w:rsidRPr="001F1F63">
        <w:rPr>
          <w:rFonts w:ascii="Times New Roman" w:hAnsi="Times New Roman" w:cs="Times New Roman"/>
          <w:b w:val="0"/>
          <w:color w:val="000000"/>
          <w:sz w:val="28"/>
          <w:szCs w:val="28"/>
          <w:lang w:eastAsia="ru-RU"/>
        </w:rPr>
        <w:t xml:space="preserve">(далее – Положение) подготовлено в соответствии с </w:t>
      </w:r>
      <w:r w:rsidRPr="001F1F63">
        <w:rPr>
          <w:rFonts w:ascii="Times New Roman" w:hAnsi="Times New Roman" w:cs="Times New Roman"/>
          <w:b w:val="0"/>
          <w:color w:val="000000"/>
          <w:sz w:val="28"/>
          <w:szCs w:val="28"/>
        </w:rPr>
        <w:t>пунктом 19 части 1 статьи 14</w:t>
      </w:r>
      <w:r w:rsidRPr="001F1F63">
        <w:rPr>
          <w:rFonts w:ascii="Times New Roman" w:hAnsi="Times New Roman" w:cs="Times New Roman"/>
          <w:b w:val="0"/>
          <w:color w:val="000000"/>
          <w:sz w:val="28"/>
          <w:szCs w:val="28"/>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Pr="001F1F63">
        <w:rPr>
          <w:rFonts w:ascii="Times New Roman" w:hAnsi="Times New Roman" w:cs="Times New Roman"/>
          <w:b w:val="0"/>
          <w:color w:val="000000"/>
          <w:sz w:val="28"/>
          <w:szCs w:val="28"/>
        </w:rPr>
        <w:t xml:space="preserve"> </w:t>
      </w:r>
      <w:r w:rsidRPr="001F1F63">
        <w:rPr>
          <w:rFonts w:ascii="Times New Roman" w:hAnsi="Times New Roman" w:cs="Times New Roman"/>
          <w:b w:val="0"/>
          <w:color w:val="000000"/>
          <w:sz w:val="28"/>
          <w:szCs w:val="28"/>
          <w:lang w:eastAsia="ru-RU"/>
        </w:rPr>
        <w:t xml:space="preserve">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1F1F63">
        <w:rPr>
          <w:rFonts w:ascii="Times New Roman" w:hAnsi="Times New Roman" w:cs="Times New Roman"/>
          <w:b w:val="0"/>
          <w:color w:val="000000"/>
          <w:sz w:val="28"/>
          <w:szCs w:val="28"/>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14:paraId="44004035" w14:textId="77777777" w:rsidR="00AB6A6C" w:rsidRPr="001F1F63" w:rsidRDefault="00AB6A6C" w:rsidP="00AB6A6C">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1F1F63">
        <w:rPr>
          <w:rFonts w:ascii="Times New Roman" w:hAnsi="Times New Roman" w:cs="Times New Roman"/>
          <w:b w:val="0"/>
          <w:color w:val="000000"/>
          <w:sz w:val="28"/>
          <w:szCs w:val="28"/>
          <w:shd w:val="clear" w:color="auto" w:fill="FFFFFF"/>
          <w:lang w:eastAsia="ru-RU"/>
        </w:rPr>
        <w:t xml:space="preserve">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w:t>
      </w:r>
      <w:r w:rsidRPr="001F1F63">
        <w:rPr>
          <w:rFonts w:ascii="Times New Roman" w:hAnsi="Times New Roman" w:cs="Times New Roman"/>
          <w:b w:val="0"/>
          <w:color w:val="000000"/>
          <w:sz w:val="28"/>
          <w:szCs w:val="28"/>
          <w:lang w:eastAsia="ru-RU"/>
        </w:rPr>
        <w:t xml:space="preserve">муниципального </w:t>
      </w:r>
      <w:r w:rsidRPr="001F1F63">
        <w:rPr>
          <w:rFonts w:ascii="Times New Roman" w:hAnsi="Times New Roman" w:cs="Times New Roman"/>
          <w:b w:val="0"/>
          <w:bCs/>
          <w:color w:val="000000"/>
          <w:sz w:val="28"/>
          <w:szCs w:val="28"/>
        </w:rPr>
        <w:t>контроля в сфере благоустройства</w:t>
      </w:r>
      <w:r w:rsidRPr="001F1F63">
        <w:rPr>
          <w:rFonts w:ascii="Times New Roman" w:hAnsi="Times New Roman" w:cs="Times New Roman"/>
          <w:b w:val="0"/>
          <w:color w:val="000000"/>
          <w:sz w:val="28"/>
          <w:szCs w:val="28"/>
          <w:shd w:val="clear" w:color="auto" w:fill="FFFFFF"/>
          <w:lang w:eastAsia="ru-RU"/>
        </w:rPr>
        <w:t>.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14:paraId="58AC107D" w14:textId="77777777" w:rsidR="00AB6A6C" w:rsidRPr="001F1F63" w:rsidRDefault="00AB6A6C" w:rsidP="00AB6A6C">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1F1F63">
        <w:rPr>
          <w:rFonts w:ascii="Times New Roman" w:hAnsi="Times New Roman" w:cs="Times New Roman"/>
          <w:b w:val="0"/>
          <w:color w:val="000000"/>
          <w:sz w:val="28"/>
          <w:szCs w:val="28"/>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14:paraId="5C016014" w14:textId="77777777" w:rsidR="00AB6A6C" w:rsidRPr="001F1F63" w:rsidRDefault="00AB6A6C" w:rsidP="00AB6A6C">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1F1F63">
        <w:rPr>
          <w:rFonts w:ascii="Times New Roman" w:hAnsi="Times New Roman" w:cs="Times New Roman"/>
          <w:b w:val="0"/>
          <w:color w:val="000000"/>
          <w:sz w:val="28"/>
          <w:szCs w:val="28"/>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w:t>
      </w:r>
      <w:r w:rsidRPr="001F1F63">
        <w:rPr>
          <w:rFonts w:ascii="Times New Roman" w:hAnsi="Times New Roman" w:cs="Times New Roman"/>
          <w:b w:val="0"/>
          <w:color w:val="000000"/>
          <w:sz w:val="28"/>
          <w:szCs w:val="28"/>
          <w:shd w:val="clear" w:color="auto" w:fill="FFFFFF"/>
          <w:lang w:eastAsia="ru-RU"/>
        </w:rPr>
        <w:lastRenderedPageBreak/>
        <w:t xml:space="preserve">о передаче полномочий заключаются администрациями муниципального района и поселения. По смыслу части 4 статьи 15 </w:t>
      </w:r>
      <w:r w:rsidRPr="001F1F63">
        <w:rPr>
          <w:rFonts w:ascii="Times New Roman" w:hAnsi="Times New Roman" w:cs="Times New Roman"/>
          <w:b w:val="0"/>
          <w:color w:val="000000"/>
          <w:sz w:val="28"/>
          <w:szCs w:val="28"/>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1F1F63">
        <w:rPr>
          <w:rFonts w:ascii="Times New Roman" w:hAnsi="Times New Roman" w:cs="Times New Roman"/>
          <w:b w:val="0"/>
          <w:color w:val="000000"/>
          <w:sz w:val="28"/>
          <w:szCs w:val="28"/>
          <w:shd w:val="clear" w:color="auto" w:fill="FFFFFF"/>
          <w:lang w:eastAsia="ru-RU"/>
        </w:rPr>
        <w:t xml:space="preserve">, принятие правового акта, утверждающего </w:t>
      </w:r>
      <w:r w:rsidRPr="001F1F63">
        <w:rPr>
          <w:rFonts w:ascii="Times New Roman" w:hAnsi="Times New Roman" w:cs="Times New Roman"/>
          <w:b w:val="0"/>
          <w:color w:val="000000"/>
          <w:sz w:val="28"/>
          <w:szCs w:val="28"/>
          <w:lang w:eastAsia="ru-RU"/>
        </w:rPr>
        <w:t>положение о виде муниципального контроля</w:t>
      </w:r>
      <w:r w:rsidRPr="001F1F63">
        <w:rPr>
          <w:rFonts w:ascii="Times New Roman" w:hAnsi="Times New Roman" w:cs="Times New Roman"/>
          <w:b w:val="0"/>
          <w:color w:val="000000"/>
          <w:sz w:val="28"/>
          <w:szCs w:val="28"/>
          <w:shd w:val="clear" w:color="auto" w:fill="FFFFFF"/>
          <w:lang w:eastAsia="ru-RU"/>
        </w:rPr>
        <w:t xml:space="preserve">, остается в компетенции представительного органа поселения. </w:t>
      </w:r>
    </w:p>
    <w:p w14:paraId="3BCFC2D9" w14:textId="77777777" w:rsidR="00AB6A6C" w:rsidRPr="001F1F63" w:rsidRDefault="00AB6A6C" w:rsidP="00AB6A6C">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1F1F63">
        <w:rPr>
          <w:rFonts w:ascii="Times New Roman" w:hAnsi="Times New Roman" w:cs="Times New Roman"/>
          <w:b w:val="0"/>
          <w:color w:val="000000"/>
          <w:sz w:val="28"/>
          <w:szCs w:val="28"/>
          <w:shd w:val="clear" w:color="auto" w:fill="FFFFFF"/>
          <w:lang w:eastAsia="ru-RU"/>
        </w:rPr>
        <w:t xml:space="preserve">3. Согласно Положению, система оценки и управления рисками при осуществлении </w:t>
      </w:r>
      <w:r w:rsidRPr="001F1F63">
        <w:rPr>
          <w:rFonts w:ascii="Times New Roman" w:hAnsi="Times New Roman" w:cs="Times New Roman"/>
          <w:b w:val="0"/>
          <w:color w:val="000000"/>
          <w:sz w:val="28"/>
          <w:szCs w:val="28"/>
          <w:lang w:eastAsia="ru-RU"/>
        </w:rPr>
        <w:t xml:space="preserve">муниципального </w:t>
      </w:r>
      <w:r w:rsidRPr="001F1F63">
        <w:rPr>
          <w:rFonts w:ascii="Times New Roman" w:hAnsi="Times New Roman" w:cs="Times New Roman"/>
          <w:b w:val="0"/>
          <w:bCs/>
          <w:color w:val="000000"/>
          <w:sz w:val="28"/>
          <w:szCs w:val="28"/>
        </w:rPr>
        <w:t>контроля в сфере благоустройства</w:t>
      </w:r>
      <w:r w:rsidRPr="001F1F63">
        <w:rPr>
          <w:rFonts w:ascii="Times New Roman" w:hAnsi="Times New Roman" w:cs="Times New Roman"/>
          <w:b w:val="0"/>
          <w:color w:val="000000"/>
          <w:sz w:val="28"/>
          <w:szCs w:val="28"/>
          <w:shd w:val="clear" w:color="auto" w:fill="FFFFFF"/>
          <w:lang w:eastAsia="ru-RU"/>
        </w:rPr>
        <w:t xml:space="preserve"> применяется.</w:t>
      </w:r>
    </w:p>
    <w:p w14:paraId="2C72C1AB" w14:textId="77777777" w:rsidR="00AB6A6C" w:rsidRPr="001F1F63" w:rsidRDefault="00AB6A6C" w:rsidP="00AB6A6C">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1F1F63">
        <w:rPr>
          <w:rFonts w:ascii="Times New Roman" w:hAnsi="Times New Roman" w:cs="Times New Roman"/>
          <w:b w:val="0"/>
          <w:color w:val="000000"/>
          <w:sz w:val="28"/>
          <w:szCs w:val="28"/>
          <w:shd w:val="clear" w:color="auto" w:fill="FFFFFF"/>
          <w:lang w:eastAsia="ru-RU"/>
        </w:rPr>
        <w:t xml:space="preserve">Соответственно, должны быть подготовлены перечни объектов муниципального контроля по первым двум группам риска (высокий и средний риски) для целей определения периодичности плановых контрольных мероприятий. Последняя группа риска (низкий риск) определяется по остаточному принципу и включает в себя объекты контроля, не отнесенные к первым двум группам риска. </w:t>
      </w:r>
    </w:p>
    <w:p w14:paraId="497C97DC" w14:textId="77777777" w:rsidR="00AB6A6C" w:rsidRPr="001F1F63" w:rsidRDefault="00AB6A6C" w:rsidP="00AB6A6C">
      <w:pPr>
        <w:spacing w:line="360" w:lineRule="auto"/>
        <w:ind w:firstLine="709"/>
        <w:jc w:val="both"/>
        <w:rPr>
          <w:bCs/>
          <w:color w:val="000000"/>
          <w:sz w:val="28"/>
          <w:szCs w:val="28"/>
          <w:shd w:val="clear" w:color="auto" w:fill="FFFFFF"/>
        </w:rPr>
      </w:pPr>
      <w:r w:rsidRPr="001F1F63">
        <w:rPr>
          <w:color w:val="000000"/>
          <w:sz w:val="28"/>
          <w:szCs w:val="28"/>
          <w:shd w:val="clear" w:color="auto" w:fill="FFFFFF"/>
        </w:rPr>
        <w:t>4. Перечень обязательных требований в пункте 1.6 Положения сформулирован исходя из предмета</w:t>
      </w:r>
      <w:r w:rsidRPr="001F1F63">
        <w:rPr>
          <w:color w:val="000000"/>
          <w:sz w:val="28"/>
          <w:szCs w:val="28"/>
        </w:rPr>
        <w:t xml:space="preserve"> регулирования правил благоустройства территории, в том числе с учетом требований статьи 45.1</w:t>
      </w:r>
      <w:r w:rsidRPr="001F1F63">
        <w:rPr>
          <w:b/>
          <w:color w:val="000000"/>
          <w:sz w:val="28"/>
          <w:szCs w:val="28"/>
          <w:shd w:val="clear" w:color="auto" w:fill="FFFFFF"/>
        </w:rPr>
        <w:t xml:space="preserve"> </w:t>
      </w:r>
      <w:r w:rsidRPr="001F1F63">
        <w:rPr>
          <w:bCs/>
          <w:color w:val="000000"/>
          <w:sz w:val="28"/>
          <w:szCs w:val="28"/>
          <w:shd w:val="clear" w:color="auto" w:fill="FFFFFF"/>
        </w:rPr>
        <w:t xml:space="preserve">Федерального закона от 06.10.2003 № 131-ФЗ «Об общих принципах организации местного самоуправления в Российской Федерации». </w:t>
      </w:r>
    </w:p>
    <w:p w14:paraId="4BDAAB7D" w14:textId="77777777" w:rsidR="00AB6A6C" w:rsidRPr="001F1F63" w:rsidRDefault="00AB6A6C" w:rsidP="00AB6A6C">
      <w:pPr>
        <w:spacing w:line="360" w:lineRule="auto"/>
        <w:ind w:firstLine="709"/>
        <w:jc w:val="both"/>
        <w:rPr>
          <w:color w:val="000000"/>
          <w:sz w:val="28"/>
          <w:szCs w:val="28"/>
          <w:shd w:val="clear" w:color="auto" w:fill="FFFFFF"/>
        </w:rPr>
      </w:pPr>
      <w:r w:rsidRPr="001F1F63">
        <w:rPr>
          <w:bCs/>
          <w:color w:val="000000"/>
          <w:sz w:val="28"/>
          <w:szCs w:val="28"/>
          <w:shd w:val="clear" w:color="auto" w:fill="FFFFFF"/>
        </w:rPr>
        <w:t xml:space="preserve">Конкретизация положений в подпунктах пункта </w:t>
      </w:r>
      <w:r w:rsidRPr="001F1F63">
        <w:rPr>
          <w:color w:val="000000"/>
          <w:sz w:val="28"/>
          <w:szCs w:val="28"/>
          <w:shd w:val="clear" w:color="auto" w:fill="FFFFFF"/>
        </w:rPr>
        <w:t>1.6 Положения осуществлена на примере составов административных правонарушений в сфере благоустройства, предусмотренных Законом Самарской области от 01.11.2007 № 115-ГД</w:t>
      </w:r>
      <w:r w:rsidRPr="001F1F63">
        <w:rPr>
          <w:color w:val="000000"/>
          <w:sz w:val="28"/>
          <w:szCs w:val="28"/>
        </w:rPr>
        <w:t xml:space="preserve"> </w:t>
      </w:r>
      <w:r w:rsidRPr="001F1F63">
        <w:rPr>
          <w:color w:val="000000"/>
          <w:sz w:val="28"/>
          <w:szCs w:val="28"/>
          <w:shd w:val="clear" w:color="auto" w:fill="FFFFFF"/>
        </w:rPr>
        <w:t xml:space="preserve">«Об административных правонарушениях на территории Самарской области». При адаптации </w:t>
      </w:r>
      <w:r w:rsidRPr="001F1F63">
        <w:rPr>
          <w:bCs/>
          <w:color w:val="000000"/>
          <w:sz w:val="28"/>
          <w:szCs w:val="28"/>
          <w:shd w:val="clear" w:color="auto" w:fill="FFFFFF"/>
        </w:rPr>
        <w:t xml:space="preserve">положений пункта </w:t>
      </w:r>
      <w:r w:rsidRPr="001F1F63">
        <w:rPr>
          <w:color w:val="000000"/>
          <w:sz w:val="28"/>
          <w:szCs w:val="28"/>
          <w:shd w:val="clear" w:color="auto" w:fill="FFFFFF"/>
        </w:rPr>
        <w:t xml:space="preserve">1.6 Положения к нуждам поселения </w:t>
      </w:r>
      <w:r w:rsidRPr="001F1F63">
        <w:rPr>
          <w:color w:val="000000"/>
          <w:sz w:val="28"/>
          <w:szCs w:val="28"/>
          <w:shd w:val="clear" w:color="auto" w:fill="FFFFFF"/>
        </w:rPr>
        <w:lastRenderedPageBreak/>
        <w:t xml:space="preserve">иного субъекта Российской Федерации необходимо учитывать положения закона соответствующего субъекта Российской Федерации, определяющие конкретные составы административных правонарушений в сфере благоустройства. </w:t>
      </w:r>
    </w:p>
    <w:p w14:paraId="1EF1A8B6" w14:textId="77777777" w:rsidR="00AB6A6C" w:rsidRPr="001F1F63" w:rsidRDefault="00AB6A6C" w:rsidP="00AB6A6C">
      <w:pPr>
        <w:pStyle w:val="ConsPlusTitle"/>
        <w:spacing w:line="360" w:lineRule="auto"/>
        <w:ind w:firstLine="709"/>
        <w:jc w:val="both"/>
        <w:rPr>
          <w:rFonts w:ascii="Times New Roman" w:hAnsi="Times New Roman" w:cs="Times New Roman"/>
          <w:b w:val="0"/>
          <w:bCs w:val="0"/>
          <w:sz w:val="28"/>
          <w:szCs w:val="28"/>
        </w:rPr>
      </w:pPr>
      <w:r w:rsidRPr="001F1F63">
        <w:rPr>
          <w:rFonts w:ascii="Times New Roman" w:hAnsi="Times New Roman" w:cs="Times New Roman"/>
          <w:b w:val="0"/>
          <w:bCs w:val="0"/>
          <w:color w:val="000000"/>
          <w:sz w:val="28"/>
          <w:szCs w:val="28"/>
        </w:rPr>
        <w:t>Индикаторы риска нарушения обязательных требований, используемые для определения необходимости проведения внеплановых</w:t>
      </w:r>
      <w:r w:rsidRPr="001F1F63">
        <w:rPr>
          <w:rFonts w:ascii="Times New Roman" w:hAnsi="Times New Roman" w:cs="Times New Roman"/>
          <w:b w:val="0"/>
          <w:bCs w:val="0"/>
          <w:sz w:val="28"/>
          <w:szCs w:val="28"/>
        </w:rPr>
        <w:t xml:space="preserve"> </w:t>
      </w:r>
      <w:r w:rsidRPr="001F1F63">
        <w:rPr>
          <w:rFonts w:ascii="Times New Roman" w:hAnsi="Times New Roman" w:cs="Times New Roman"/>
          <w:b w:val="0"/>
          <w:bCs w:val="0"/>
          <w:color w:val="000000"/>
          <w:sz w:val="28"/>
          <w:szCs w:val="28"/>
        </w:rPr>
        <w:t>проверок при осуществлении контроля в сфере благоустройства (Приложение № 2 к Положению), определены по наиболее значимым аспектам административных правонарушений в сфере благоустройства.</w:t>
      </w:r>
    </w:p>
    <w:p w14:paraId="37E220D7" w14:textId="77777777" w:rsidR="00AB6A6C" w:rsidRPr="001F1F63" w:rsidRDefault="00AB6A6C" w:rsidP="00AB6A6C">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1F1F63">
        <w:rPr>
          <w:rFonts w:ascii="Times New Roman" w:hAnsi="Times New Roman" w:cs="Times New Roman"/>
          <w:b w:val="0"/>
          <w:color w:val="000000"/>
          <w:sz w:val="28"/>
          <w:szCs w:val="28"/>
          <w:shd w:val="clear" w:color="auto" w:fill="FFFFFF"/>
          <w:lang w:eastAsia="ru-RU"/>
        </w:rPr>
        <w:t>5. Положением предусмотрено проведение следующих видов профилактических мероприятий:</w:t>
      </w:r>
    </w:p>
    <w:p w14:paraId="79129FF5" w14:textId="77777777" w:rsidR="00AB6A6C" w:rsidRPr="001F1F63" w:rsidRDefault="00AB6A6C" w:rsidP="00AB6A6C">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1F1F63">
        <w:rPr>
          <w:rFonts w:ascii="Times New Roman" w:hAnsi="Times New Roman" w:cs="Times New Roman"/>
          <w:b w:val="0"/>
          <w:color w:val="000000"/>
          <w:sz w:val="28"/>
          <w:szCs w:val="28"/>
          <w:shd w:val="clear" w:color="auto" w:fill="FFFFFF"/>
          <w:lang w:eastAsia="ru-RU"/>
        </w:rPr>
        <w:t>1) информирование;</w:t>
      </w:r>
    </w:p>
    <w:p w14:paraId="5A8F819F" w14:textId="77777777" w:rsidR="00AB6A6C" w:rsidRPr="001F1F63" w:rsidRDefault="00AB6A6C" w:rsidP="00AB6A6C">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1F1F63">
        <w:rPr>
          <w:rFonts w:ascii="Times New Roman" w:hAnsi="Times New Roman" w:cs="Times New Roman"/>
          <w:b w:val="0"/>
          <w:color w:val="000000"/>
          <w:sz w:val="28"/>
          <w:szCs w:val="28"/>
          <w:shd w:val="clear" w:color="auto" w:fill="FFFFFF"/>
          <w:lang w:eastAsia="ru-RU"/>
        </w:rPr>
        <w:t>2) обобщение правоприменительной практики;</w:t>
      </w:r>
    </w:p>
    <w:p w14:paraId="4E6CA846" w14:textId="77777777" w:rsidR="00AB6A6C" w:rsidRPr="001F1F63" w:rsidRDefault="00AB6A6C" w:rsidP="00AB6A6C">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1F1F63">
        <w:rPr>
          <w:rFonts w:ascii="Times New Roman" w:hAnsi="Times New Roman" w:cs="Times New Roman"/>
          <w:b w:val="0"/>
          <w:color w:val="000000"/>
          <w:sz w:val="28"/>
          <w:szCs w:val="28"/>
          <w:shd w:val="clear" w:color="auto" w:fill="FFFFFF"/>
          <w:lang w:eastAsia="ru-RU"/>
        </w:rPr>
        <w:t>3) объявление предостережений;</w:t>
      </w:r>
    </w:p>
    <w:p w14:paraId="39805468" w14:textId="77777777" w:rsidR="00AB6A6C" w:rsidRPr="001F1F63" w:rsidRDefault="00AB6A6C" w:rsidP="00AB6A6C">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1F1F63">
        <w:rPr>
          <w:rFonts w:ascii="Times New Roman" w:hAnsi="Times New Roman" w:cs="Times New Roman"/>
          <w:b w:val="0"/>
          <w:color w:val="000000"/>
          <w:sz w:val="28"/>
          <w:szCs w:val="28"/>
          <w:shd w:val="clear" w:color="auto" w:fill="FFFFFF"/>
          <w:lang w:eastAsia="ru-RU"/>
        </w:rPr>
        <w:t>4) консультирование;</w:t>
      </w:r>
    </w:p>
    <w:p w14:paraId="0B32DE7E" w14:textId="77777777" w:rsidR="00AB6A6C" w:rsidRPr="001F1F63" w:rsidRDefault="00AB6A6C" w:rsidP="00AB6A6C">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1F1F63">
        <w:rPr>
          <w:rFonts w:ascii="Times New Roman" w:hAnsi="Times New Roman" w:cs="Times New Roman"/>
          <w:b w:val="0"/>
          <w:color w:val="000000"/>
          <w:sz w:val="28"/>
          <w:szCs w:val="28"/>
          <w:shd w:val="clear" w:color="auto" w:fill="FFFFFF"/>
          <w:lang w:eastAsia="ru-RU"/>
        </w:rPr>
        <w:t>5) профилактический визит.</w:t>
      </w:r>
    </w:p>
    <w:p w14:paraId="398E50E7" w14:textId="77777777" w:rsidR="00AB6A6C" w:rsidRPr="001F1F63" w:rsidRDefault="00AB6A6C" w:rsidP="00AB6A6C">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1F1F63">
        <w:rPr>
          <w:rFonts w:ascii="Times New Roman" w:hAnsi="Times New Roman" w:cs="Times New Roman"/>
          <w:b w:val="0"/>
          <w:color w:val="000000"/>
          <w:sz w:val="28"/>
          <w:szCs w:val="28"/>
          <w:shd w:val="clear" w:color="auto" w:fill="FFFFFF"/>
          <w:lang w:eastAsia="ru-RU"/>
        </w:rPr>
        <w:t>Меры стимулирования добросовестности и самообследование в качестве профилактических мероприятий Положением не установлены.</w:t>
      </w:r>
    </w:p>
    <w:p w14:paraId="23C2928C" w14:textId="77777777" w:rsidR="00AB6A6C" w:rsidRDefault="00AB6A6C" w:rsidP="00AB6A6C">
      <w:pPr>
        <w:pStyle w:val="ConsTitle"/>
        <w:spacing w:line="360" w:lineRule="auto"/>
        <w:ind w:firstLine="709"/>
        <w:jc w:val="both"/>
        <w:rPr>
          <w:rFonts w:ascii="Times New Roman" w:hAnsi="Times New Roman" w:cs="Times New Roman"/>
          <w:color w:val="000000"/>
          <w:sz w:val="28"/>
          <w:szCs w:val="28"/>
        </w:rPr>
      </w:pPr>
      <w:r w:rsidRPr="001F1F63">
        <w:rPr>
          <w:rFonts w:ascii="Times New Roman" w:hAnsi="Times New Roman" w:cs="Times New Roman"/>
          <w:b w:val="0"/>
          <w:color w:val="000000"/>
          <w:sz w:val="28"/>
          <w:szCs w:val="28"/>
          <w:shd w:val="clear" w:color="auto" w:fill="FFFFFF"/>
          <w:lang w:eastAsia="ru-RU"/>
        </w:rPr>
        <w:t xml:space="preserve">Полагаем также необходимым отметить, что об обязательных требованиях, предъявляемых к объектам контроля, </w:t>
      </w:r>
      <w:r w:rsidRPr="001F1F63">
        <w:rPr>
          <w:rFonts w:ascii="Times New Roman" w:hAnsi="Times New Roman" w:cs="Times New Roman"/>
          <w:b w:val="0"/>
          <w:bCs/>
          <w:color w:val="000000"/>
          <w:sz w:val="28"/>
          <w:szCs w:val="28"/>
        </w:rPr>
        <w:t xml:space="preserve">их соответствии критериям риска, а также о видах, содержании и об интенсивности контрольных мероприятий, проводимых в отношении объектов контроля в сфере благоустройства, исходя из их отнесения к соответствующей категории риска, </w:t>
      </w:r>
      <w:r w:rsidRPr="001F1F63">
        <w:rPr>
          <w:rFonts w:ascii="Times New Roman" w:hAnsi="Times New Roman" w:cs="Times New Roman"/>
          <w:b w:val="0"/>
          <w:color w:val="000000"/>
          <w:sz w:val="28"/>
          <w:szCs w:val="28"/>
          <w:shd w:val="clear" w:color="auto" w:fill="FFFFFF"/>
          <w:lang w:eastAsia="ru-RU"/>
        </w:rPr>
        <w:t xml:space="preserve">орган муниципального контроля может осуществлять </w:t>
      </w:r>
      <w:r w:rsidRPr="001F1F63">
        <w:rPr>
          <w:rFonts w:ascii="Times New Roman" w:hAnsi="Times New Roman" w:cs="Times New Roman"/>
          <w:b w:val="0"/>
          <w:bCs/>
          <w:color w:val="000000"/>
          <w:sz w:val="28"/>
          <w:szCs w:val="28"/>
        </w:rPr>
        <w:t>информирование и консультирование в устной форме на собраниях и конференциях граждан.</w:t>
      </w:r>
    </w:p>
    <w:p w14:paraId="7A7CDC86" w14:textId="77777777" w:rsidR="00AB6A6C" w:rsidRPr="00D16ADB" w:rsidRDefault="00AB6A6C" w:rsidP="00AB6A6C">
      <w:pPr>
        <w:pStyle w:val="ConsTitle"/>
        <w:widowControl/>
        <w:spacing w:line="360" w:lineRule="auto"/>
        <w:jc w:val="both"/>
        <w:rPr>
          <w:rFonts w:ascii="Times New Roman" w:hAnsi="Times New Roman" w:cs="Times New Roman"/>
          <w:color w:val="000000"/>
          <w:sz w:val="28"/>
          <w:szCs w:val="28"/>
        </w:rPr>
      </w:pPr>
    </w:p>
    <w:p w14:paraId="2324EE74" w14:textId="77777777" w:rsidR="00AB6A6C" w:rsidRDefault="00AB6A6C" w:rsidP="00AB6A6C"/>
    <w:p w14:paraId="5ADC8FA9" w14:textId="77777777" w:rsidR="00915CD9" w:rsidRDefault="001F1F63"/>
    <w:sectPr w:rsidR="00915CD9" w:rsidSect="00E90F25">
      <w:headerReference w:type="even" r:id="rId14"/>
      <w:headerReference w:type="default" r:id="rId15"/>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8F3" w16cex:dateUtc="2021-08-23T11:02:00Z"/>
  <w16cex:commentExtensible w16cex:durableId="24CE2908" w16cex:dateUtc="2021-08-23T11:02:00Z"/>
  <w16cex:commentExtensible w16cex:durableId="24CE2924" w16cex:dateUtc="2021-08-23T11:03:00Z"/>
  <w16cex:commentExtensible w16cex:durableId="24CE2944" w16cex:dateUtc="2021-08-23T11:03:00Z"/>
  <w16cex:commentExtensible w16cex:durableId="24CE2955" w16cex:dateUtc="2021-08-23T11:04:00Z"/>
  <w16cex:commentExtensible w16cex:durableId="24CE2973" w16cex:dateUtc="2021-08-23T11:04:00Z"/>
  <w16cex:commentExtensible w16cex:durableId="24CE297E" w16cex:dateUtc="2021-08-23T11:04:00Z"/>
  <w16cex:commentExtensible w16cex:durableId="24CE298B" w16cex:dateUtc="2021-08-23T11:04:00Z"/>
  <w16cex:commentExtensible w16cex:durableId="24CE29A9" w16cex:dateUtc="2021-08-23T1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776931" w16cid:durableId="24CE28F3"/>
  <w16cid:commentId w16cid:paraId="2A3CD718" w16cid:durableId="24CDEB25"/>
  <w16cid:commentId w16cid:paraId="025BF840" w16cid:durableId="24CE2908"/>
  <w16cid:commentId w16cid:paraId="5FEFF2C8" w16cid:durableId="24CDEB31"/>
  <w16cid:commentId w16cid:paraId="29D072D6" w16cid:durableId="24CE2924"/>
  <w16cid:commentId w16cid:paraId="2A392C8A" w16cid:durableId="24CE2944"/>
  <w16cid:commentId w16cid:paraId="5EA6612E" w16cid:durableId="24CE2955"/>
  <w16cid:commentId w16cid:paraId="6EFB6D73" w16cid:durableId="24CDEB32"/>
  <w16cid:commentId w16cid:paraId="2E0F97C2" w16cid:durableId="24CE2973"/>
  <w16cid:commentId w16cid:paraId="0325A8BC" w16cid:durableId="24CDEB30"/>
  <w16cid:commentId w16cid:paraId="7639CD36" w16cid:durableId="24CE297E"/>
  <w16cid:commentId w16cid:paraId="26E4920C" w16cid:durableId="24CDEB33"/>
  <w16cid:commentId w16cid:paraId="6A74D052" w16cid:durableId="24CE298B"/>
  <w16cid:commentId w16cid:paraId="464BC3D8" w16cid:durableId="24CDEB34"/>
  <w16cid:commentId w16cid:paraId="61E7A74D" w16cid:durableId="24CE29A9"/>
  <w16cid:commentId w16cid:paraId="4D660596" w16cid:durableId="24CDEB35"/>
  <w16cid:commentId w16cid:paraId="5DF1378A" w16cid:durableId="24CDEB3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F3503A" w14:textId="77777777" w:rsidR="00FA5221" w:rsidRDefault="00FA5221" w:rsidP="00AB6A6C">
      <w:r>
        <w:separator/>
      </w:r>
    </w:p>
  </w:endnote>
  <w:endnote w:type="continuationSeparator" w:id="0">
    <w:p w14:paraId="61535A66" w14:textId="77777777" w:rsidR="00FA5221" w:rsidRDefault="00FA5221" w:rsidP="00AB6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490F4F" w14:textId="77777777" w:rsidR="00FA5221" w:rsidRDefault="00FA5221" w:rsidP="00AB6A6C">
      <w:r>
        <w:separator/>
      </w:r>
    </w:p>
  </w:footnote>
  <w:footnote w:type="continuationSeparator" w:id="0">
    <w:p w14:paraId="04EF0D42" w14:textId="77777777" w:rsidR="00FA5221" w:rsidRDefault="00FA5221" w:rsidP="00AB6A6C">
      <w:r>
        <w:continuationSeparator/>
      </w:r>
    </w:p>
  </w:footnote>
  <w:footnote w:id="1">
    <w:p w14:paraId="4A4A40F8" w14:textId="4F62B6EE" w:rsidR="006F7DEA" w:rsidRPr="006F7DEA" w:rsidRDefault="006F7DEA" w:rsidP="001F1F63">
      <w:pPr>
        <w:pStyle w:val="a4"/>
        <w:jc w:val="both"/>
      </w:pPr>
      <w:r>
        <w:rPr>
          <w:rStyle w:val="ae"/>
        </w:rPr>
        <w:footnoteRef/>
      </w:r>
      <w:r>
        <w:t xml:space="preserve"> </w:t>
      </w:r>
      <w:r w:rsidRPr="00603941">
        <w:rPr>
          <w:sz w:val="24"/>
          <w:szCs w:val="24"/>
        </w:rPr>
        <w:t>В соответствии с частью 4 статьи 98 ФЗ № 248-ФЗ п</w:t>
      </w:r>
      <w:r w:rsidRPr="00603941">
        <w:rPr>
          <w:rFonts w:eastAsiaTheme="minorHAnsi"/>
          <w:sz w:val="24"/>
          <w:szCs w:val="24"/>
          <w:lang w:eastAsia="en-US"/>
        </w:rPr>
        <w:t>оложения о видах муниципального контроля подлежат утверждению до 1 января 2022 года.</w:t>
      </w:r>
    </w:p>
  </w:footnote>
  <w:footnote w:id="2">
    <w:p w14:paraId="542DB30B" w14:textId="77777777" w:rsidR="00AB6A6C" w:rsidRPr="001024DF" w:rsidRDefault="00AB6A6C" w:rsidP="001F1F63">
      <w:pPr>
        <w:pStyle w:val="a4"/>
        <w:jc w:val="both"/>
      </w:pPr>
      <w:r w:rsidRPr="001024DF">
        <w:rPr>
          <w:rStyle w:val="ae"/>
        </w:rPr>
        <w:footnoteRef/>
      </w:r>
      <w:r w:rsidRPr="001024DF">
        <w:t xml:space="preserve"> </w:t>
      </w:r>
      <w:r w:rsidRPr="001024DF">
        <w:rPr>
          <w:sz w:val="24"/>
          <w:szCs w:val="24"/>
        </w:rPr>
        <w:t>Данный документ подписывается Главой муниципального образования в том случае, если глава возглавляет местную администрацию. Если местную администрацию возглавляет глава администрации, не являющийся главой муниципального образования, то правовой акт подписывается только председателем представительного органа.</w:t>
      </w:r>
    </w:p>
  </w:footnote>
  <w:footnote w:id="3">
    <w:p w14:paraId="783A9C69" w14:textId="77777777" w:rsidR="00AB6A6C" w:rsidRPr="001F1F63" w:rsidRDefault="00AB6A6C" w:rsidP="00AB6A6C">
      <w:pPr>
        <w:pStyle w:val="aa"/>
        <w:jc w:val="both"/>
        <w:rPr>
          <w:color w:val="000000"/>
          <w:sz w:val="24"/>
          <w:szCs w:val="24"/>
          <w:shd w:val="clear" w:color="auto" w:fill="FFFFFF"/>
        </w:rPr>
      </w:pPr>
      <w:r w:rsidRPr="001F1F63">
        <w:rPr>
          <w:rStyle w:val="ae"/>
          <w:sz w:val="24"/>
          <w:szCs w:val="24"/>
        </w:rPr>
        <w:footnoteRef/>
      </w:r>
      <w:r w:rsidRPr="001F1F63">
        <w:rPr>
          <w:sz w:val="24"/>
          <w:szCs w:val="24"/>
        </w:rPr>
        <w:t xml:space="preserve"> Предмет контроля в сфере благоустройства обозначен с учетом того, какие положения подпадают под предмет регулирования правил благоустройства поселений в соответствии со статьей 45.1</w:t>
      </w:r>
      <w:r w:rsidRPr="001F1F63">
        <w:rPr>
          <w:color w:val="000000"/>
          <w:sz w:val="24"/>
          <w:szCs w:val="24"/>
          <w:shd w:val="clear" w:color="auto" w:fill="FFFFFF"/>
        </w:rPr>
        <w:t xml:space="preserve"> Федерального закона от 06.10.2003 № 131-ФЗ «Об общих принципах организации местного самоуправления в Российской Федерации».</w:t>
      </w:r>
    </w:p>
    <w:p w14:paraId="7B8F6C2A" w14:textId="77777777" w:rsidR="00AB6A6C" w:rsidRPr="001F1F63" w:rsidRDefault="00AB6A6C" w:rsidP="00AB6A6C">
      <w:pPr>
        <w:pStyle w:val="aa"/>
        <w:jc w:val="both"/>
        <w:rPr>
          <w:sz w:val="24"/>
          <w:szCs w:val="24"/>
        </w:rPr>
      </w:pPr>
      <w:r w:rsidRPr="001F1F63">
        <w:rPr>
          <w:sz w:val="24"/>
          <w:szCs w:val="24"/>
        </w:rPr>
        <w:t>По доступности объектов для инвалидов в предмете муниципального контроля отмечены:</w:t>
      </w:r>
    </w:p>
    <w:p w14:paraId="4835898F" w14:textId="77777777" w:rsidR="00AB6A6C" w:rsidRPr="001F1F63" w:rsidRDefault="00AB6A6C" w:rsidP="00AB6A6C">
      <w:pPr>
        <w:pStyle w:val="aa"/>
        <w:jc w:val="both"/>
        <w:rPr>
          <w:color w:val="000000"/>
          <w:sz w:val="24"/>
          <w:szCs w:val="24"/>
        </w:rPr>
      </w:pPr>
      <w:r w:rsidRPr="001F1F63">
        <w:rPr>
          <w:sz w:val="24"/>
          <w:szCs w:val="24"/>
        </w:rPr>
        <w:t xml:space="preserve">- проверка установки ограждений, </w:t>
      </w:r>
      <w:r w:rsidRPr="001F1F63">
        <w:rPr>
          <w:color w:val="000000"/>
          <w:sz w:val="24"/>
          <w:szCs w:val="24"/>
        </w:rPr>
        <w:t xml:space="preserve">не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 </w:t>
      </w:r>
    </w:p>
    <w:p w14:paraId="48EB07FE" w14:textId="77777777" w:rsidR="00AB6A6C" w:rsidRPr="001F1F63" w:rsidRDefault="00AB6A6C" w:rsidP="00AB6A6C">
      <w:pPr>
        <w:pStyle w:val="aa"/>
        <w:jc w:val="both"/>
        <w:rPr>
          <w:sz w:val="24"/>
          <w:szCs w:val="24"/>
        </w:rPr>
      </w:pPr>
      <w:r w:rsidRPr="001F1F63">
        <w:rPr>
          <w:color w:val="000000"/>
          <w:sz w:val="24"/>
          <w:szCs w:val="24"/>
        </w:rPr>
        <w:t>- проверка обеспечения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14:paraId="7B9E7B54" w14:textId="77777777" w:rsidR="00AB6A6C" w:rsidRPr="001F1F63" w:rsidRDefault="00AB6A6C" w:rsidP="00AB6A6C">
      <w:pPr>
        <w:pStyle w:val="a4"/>
        <w:jc w:val="both"/>
        <w:rPr>
          <w:color w:val="000000" w:themeColor="text1"/>
          <w:sz w:val="24"/>
          <w:szCs w:val="24"/>
          <w:shd w:val="clear" w:color="auto" w:fill="FFFFFF"/>
        </w:rPr>
      </w:pPr>
      <w:r w:rsidRPr="001F1F63">
        <w:rPr>
          <w:color w:val="000000"/>
          <w:sz w:val="24"/>
          <w:szCs w:val="24"/>
        </w:rPr>
        <w:t xml:space="preserve">Что касается контроля за свободным доступом маломобильных групп в здания, то полагаем, что это уже не предмет правил благоустройства территории, а предмет государственного строительного надзора при строительстве и </w:t>
      </w:r>
      <w:r w:rsidRPr="001F1F63">
        <w:rPr>
          <w:color w:val="000000" w:themeColor="text1"/>
          <w:sz w:val="24"/>
          <w:szCs w:val="24"/>
        </w:rPr>
        <w:t xml:space="preserve">реконструкции объектов капитального строительства, а также предмет для проверки соответствия проектной документации объекта капитального строительства </w:t>
      </w:r>
      <w:r w:rsidRPr="001F1F63">
        <w:rPr>
          <w:color w:val="000000" w:themeColor="text1"/>
          <w:sz w:val="24"/>
          <w:szCs w:val="24"/>
          <w:shd w:val="clear" w:color="auto" w:fill="FFFFFF"/>
        </w:rPr>
        <w:t>требованиям технических регламентов, в том числе требованиям механической, пожарной и иной безопасности, требованиям к обеспечению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(см. подпункт «а» пункта 12 статьи 48, подпункт «в» пункта 3 части 7 статьи 51 Градостроительного кодекса РФ).</w:t>
      </w:r>
    </w:p>
    <w:p w14:paraId="09EE407A" w14:textId="77777777" w:rsidR="00AB6A6C" w:rsidRPr="003F6D1A" w:rsidRDefault="00AB6A6C" w:rsidP="00AB6A6C">
      <w:pPr>
        <w:pStyle w:val="a4"/>
        <w:jc w:val="both"/>
        <w:rPr>
          <w:color w:val="000000" w:themeColor="text1"/>
        </w:rPr>
      </w:pPr>
      <w:r w:rsidRPr="001F1F63">
        <w:rPr>
          <w:color w:val="000000" w:themeColor="text1"/>
          <w:sz w:val="24"/>
          <w:szCs w:val="24"/>
          <w:shd w:val="clear" w:color="auto" w:fill="FFFFFF"/>
        </w:rPr>
        <w:t>В случае необходимости перечень обязательных требований может быть дополнен или уточнен с учетом содержания правил благоустройства территории конкретного муниципального образования.</w:t>
      </w:r>
    </w:p>
  </w:footnote>
  <w:footnote w:id="4">
    <w:p w14:paraId="142C3EA5" w14:textId="77777777" w:rsidR="00AB6A6C" w:rsidRPr="001024DF" w:rsidRDefault="00AB6A6C" w:rsidP="00AB6A6C">
      <w:pPr>
        <w:jc w:val="both"/>
        <w:rPr>
          <w:color w:val="000000"/>
        </w:rPr>
      </w:pPr>
      <w:r w:rsidRPr="001024DF">
        <w:rPr>
          <w:rStyle w:val="ae"/>
          <w:color w:val="000000"/>
        </w:rPr>
        <w:footnoteRef/>
      </w:r>
      <w:r w:rsidRPr="001024DF">
        <w:rPr>
          <w:color w:val="000000"/>
        </w:rPr>
        <w:t xml:space="preserve"> Предоставление разрешения на осуществление земляных работ является </w:t>
      </w:r>
      <w:r w:rsidRPr="001024DF">
        <w:rPr>
          <w:color w:val="000000"/>
          <w:shd w:val="clear" w:color="auto" w:fill="FFFFFF"/>
        </w:rPr>
        <w:t xml:space="preserve">процедурой,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 которая может применяться в случае,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(см. разделы </w:t>
      </w:r>
      <w:r w:rsidRPr="001024DF">
        <w:rPr>
          <w:color w:val="000000"/>
          <w:shd w:val="clear" w:color="auto" w:fill="FFFFFF"/>
          <w:lang w:val="en-US"/>
        </w:rPr>
        <w:t>II</w:t>
      </w:r>
      <w:r w:rsidRPr="001024DF">
        <w:rPr>
          <w:color w:val="000000"/>
          <w:shd w:val="clear" w:color="auto" w:fill="FFFFFF"/>
        </w:rPr>
        <w:t xml:space="preserve"> исчерпывающих перечней</w:t>
      </w:r>
      <w:r w:rsidRPr="001024DF">
        <w:rPr>
          <w:color w:val="000000"/>
        </w:rPr>
        <w:t xml:space="preserve"> </w:t>
      </w:r>
      <w:r w:rsidRPr="001024DF">
        <w:rPr>
          <w:color w:val="000000"/>
          <w:shd w:val="clear" w:color="auto" w:fill="FFFFFF"/>
        </w:rPr>
        <w:t xml:space="preserve">процедур в сфере строительства, предусмотренных постановлениями Правительства Российской Федерации от 30 апреля 2014 г. № 403, от 28 марта 2017 г. № 346, от 7 ноября 2016 г. № 1138, от 17 апреля 2017 г. № 452, от 27 декабря 2016 г. № 1504). Если предоставление </w:t>
      </w:r>
      <w:r w:rsidRPr="001024DF">
        <w:rPr>
          <w:color w:val="000000"/>
        </w:rPr>
        <w:t>разрешения на осуществление земляных работ</w:t>
      </w:r>
      <w:r w:rsidRPr="001024DF">
        <w:rPr>
          <w:color w:val="000000"/>
          <w:shd w:val="clear" w:color="auto" w:fill="FFFFFF"/>
        </w:rPr>
        <w:t xml:space="preserve">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 соответствующий абзац Положения должен быть исключен.</w:t>
      </w:r>
    </w:p>
    <w:p w14:paraId="006C0DDF" w14:textId="77777777" w:rsidR="00AB6A6C" w:rsidRPr="001024DF" w:rsidRDefault="00AB6A6C" w:rsidP="00AB6A6C">
      <w:pPr>
        <w:pStyle w:val="a4"/>
      </w:pPr>
    </w:p>
  </w:footnote>
  <w:footnote w:id="5">
    <w:p w14:paraId="4C5CD3E4" w14:textId="77777777" w:rsidR="00AB6A6C" w:rsidRPr="001024DF" w:rsidRDefault="00AB6A6C" w:rsidP="00AB6A6C">
      <w:pPr>
        <w:jc w:val="both"/>
        <w:rPr>
          <w:color w:val="000000"/>
        </w:rPr>
      </w:pPr>
      <w:r w:rsidRPr="001024DF">
        <w:rPr>
          <w:rStyle w:val="ae"/>
          <w:color w:val="000000"/>
        </w:rPr>
        <w:footnoteRef/>
      </w:r>
      <w:r w:rsidRPr="001024DF">
        <w:rPr>
          <w:color w:val="000000"/>
        </w:rPr>
        <w:t xml:space="preserve"> </w:t>
      </w:r>
      <w:r w:rsidRPr="001024DF">
        <w:rPr>
          <w:color w:val="000000"/>
          <w:shd w:val="clear" w:color="auto" w:fill="FFFFFF"/>
        </w:rPr>
        <w:t>Предоставление порубочного билета и (или) разрешения на пересадку деревьев и кустарников</w:t>
      </w:r>
      <w:r w:rsidRPr="001024DF">
        <w:rPr>
          <w:color w:val="000000"/>
        </w:rPr>
        <w:t xml:space="preserve"> является </w:t>
      </w:r>
      <w:r w:rsidRPr="001024DF">
        <w:rPr>
          <w:color w:val="000000"/>
          <w:shd w:val="clear" w:color="auto" w:fill="FFFFFF"/>
        </w:rPr>
        <w:t xml:space="preserve">процедурой,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 которая может применяться в случае,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(см. разделы </w:t>
      </w:r>
      <w:r w:rsidRPr="001024DF">
        <w:rPr>
          <w:color w:val="000000"/>
          <w:shd w:val="clear" w:color="auto" w:fill="FFFFFF"/>
          <w:lang w:val="en-US"/>
        </w:rPr>
        <w:t>II</w:t>
      </w:r>
      <w:r w:rsidRPr="001024DF">
        <w:rPr>
          <w:color w:val="000000"/>
          <w:shd w:val="clear" w:color="auto" w:fill="FFFFFF"/>
        </w:rPr>
        <w:t xml:space="preserve"> исчерпывающих перечней</w:t>
      </w:r>
      <w:r w:rsidRPr="001024DF">
        <w:rPr>
          <w:color w:val="000000"/>
        </w:rPr>
        <w:t xml:space="preserve"> </w:t>
      </w:r>
      <w:r w:rsidRPr="001024DF">
        <w:rPr>
          <w:color w:val="000000"/>
          <w:shd w:val="clear" w:color="auto" w:fill="FFFFFF"/>
        </w:rPr>
        <w:t>процедур в сфере строительства, предусмотренных постановлениями Правительства Российской Федерации от 30 апреля 2014 г. № 403, от 28 марта 2017 г. № 346, от 7 ноября 2016 г. № 1138, от 17 апреля 2017 г. № 452, от 27 декабря 2016 г. № 1504). Если предоставление порубочного билета и (или) разрешения на пересадку деревьев и кустарников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 слова «</w:t>
      </w:r>
      <w:r w:rsidRPr="001024DF">
        <w:rPr>
          <w:color w:val="000000"/>
        </w:rPr>
        <w:t xml:space="preserve">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 </w:t>
      </w:r>
      <w:r w:rsidRPr="001024DF">
        <w:rPr>
          <w:color w:val="000000"/>
          <w:shd w:val="clear" w:color="auto" w:fill="FFFFFF"/>
        </w:rPr>
        <w:t>должны быть исключены.</w:t>
      </w:r>
    </w:p>
    <w:p w14:paraId="2039AE4B" w14:textId="77777777" w:rsidR="00AB6A6C" w:rsidRPr="001024DF" w:rsidRDefault="00AB6A6C" w:rsidP="00AB6A6C">
      <w:pPr>
        <w:pStyle w:val="a4"/>
      </w:pPr>
    </w:p>
  </w:footnote>
  <w:footnote w:id="6">
    <w:p w14:paraId="5FE037BB" w14:textId="77777777" w:rsidR="00AB6A6C" w:rsidRPr="001F1F63" w:rsidRDefault="00AB6A6C" w:rsidP="00AB6A6C">
      <w:pPr>
        <w:pStyle w:val="aa"/>
        <w:jc w:val="both"/>
        <w:rPr>
          <w:sz w:val="24"/>
          <w:szCs w:val="24"/>
        </w:rPr>
      </w:pPr>
      <w:r w:rsidRPr="001F1F63">
        <w:rPr>
          <w:rStyle w:val="ae"/>
          <w:sz w:val="24"/>
          <w:szCs w:val="24"/>
        </w:rPr>
        <w:footnoteRef/>
      </w:r>
      <w:r w:rsidRPr="001F1F63">
        <w:rPr>
          <w:sz w:val="24"/>
          <w:szCs w:val="24"/>
        </w:rPr>
        <w:t xml:space="preserve"> В данном пункте вводятся определения для лучшего понимания, что может быть объектом контроля в сфере благоустройства и какие объекты должны рассматриваться при разграничении категорий рисков.</w:t>
      </w:r>
    </w:p>
    <w:p w14:paraId="37C6DB86" w14:textId="77777777" w:rsidR="00AB6A6C" w:rsidRPr="001F1F63" w:rsidRDefault="00AB6A6C" w:rsidP="00AB6A6C">
      <w:pPr>
        <w:pStyle w:val="aa"/>
        <w:jc w:val="both"/>
        <w:rPr>
          <w:sz w:val="24"/>
          <w:szCs w:val="24"/>
        </w:rPr>
      </w:pPr>
      <w:r w:rsidRPr="001F1F63">
        <w:rPr>
          <w:sz w:val="24"/>
          <w:szCs w:val="24"/>
        </w:rPr>
        <w:t>Определение элементов благоустройства заимствовано из пункта 38 статьи 1 Градостроительного кодекса Российской Федерации.</w:t>
      </w:r>
    </w:p>
    <w:p w14:paraId="62E06E4E" w14:textId="77777777" w:rsidR="00AB6A6C" w:rsidRPr="001F1F63" w:rsidRDefault="00AB6A6C" w:rsidP="00AB6A6C">
      <w:pPr>
        <w:pStyle w:val="aa"/>
        <w:jc w:val="both"/>
        <w:rPr>
          <w:sz w:val="24"/>
          <w:szCs w:val="24"/>
        </w:rPr>
      </w:pPr>
      <w:r w:rsidRPr="001F1F63">
        <w:rPr>
          <w:sz w:val="24"/>
          <w:szCs w:val="24"/>
        </w:rPr>
        <w:t>Иные определения могут быть уточнены, но не должны противоречить содержанию правил благоустройства соответствующего муниципального образования.</w:t>
      </w:r>
    </w:p>
  </w:footnote>
  <w:footnote w:id="7">
    <w:p w14:paraId="74054478" w14:textId="4FCE8557" w:rsidR="006F7DEA" w:rsidRPr="001F1F63" w:rsidRDefault="006F7DEA" w:rsidP="006F7DEA">
      <w:pPr>
        <w:autoSpaceDE w:val="0"/>
        <w:autoSpaceDN w:val="0"/>
        <w:adjustRightInd w:val="0"/>
        <w:jc w:val="both"/>
        <w:rPr>
          <w:rFonts w:eastAsiaTheme="minorHAnsi"/>
          <w:lang w:eastAsia="en-US"/>
        </w:rPr>
      </w:pPr>
      <w:r w:rsidRPr="001F1F63">
        <w:rPr>
          <w:rStyle w:val="ae"/>
        </w:rPr>
        <w:footnoteRef/>
      </w:r>
      <w:r w:rsidRPr="001F1F63">
        <w:t xml:space="preserve"> </w:t>
      </w:r>
      <w:r w:rsidRPr="001F1F63">
        <w:rPr>
          <w:rFonts w:eastAsiaTheme="minorHAnsi"/>
          <w:lang w:eastAsia="en-US"/>
        </w:rPr>
        <w:t xml:space="preserve">Положением о виде муниципального контроля может быть установлено, что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(надзорные) мероприятия и внеплановые контрольные (надзорные) мероприятия проводятся с учетом особенностей, установленных </w:t>
      </w:r>
      <w:hyperlink r:id="rId1" w:history="1">
        <w:r w:rsidRPr="001F1F63">
          <w:rPr>
            <w:rFonts w:eastAsiaTheme="minorHAnsi"/>
            <w:color w:val="000000" w:themeColor="text1"/>
            <w:lang w:eastAsia="en-US"/>
          </w:rPr>
          <w:t>статьями 61</w:t>
        </w:r>
      </w:hyperlink>
      <w:r w:rsidRPr="001F1F63">
        <w:rPr>
          <w:rFonts w:eastAsiaTheme="minorHAnsi"/>
          <w:color w:val="000000" w:themeColor="text1"/>
          <w:lang w:eastAsia="en-US"/>
        </w:rPr>
        <w:t xml:space="preserve"> и </w:t>
      </w:r>
      <w:hyperlink r:id="rId2" w:history="1">
        <w:r w:rsidRPr="001F1F63">
          <w:rPr>
            <w:rFonts w:eastAsiaTheme="minorHAnsi"/>
            <w:color w:val="000000" w:themeColor="text1"/>
            <w:lang w:eastAsia="en-US"/>
          </w:rPr>
          <w:t>66</w:t>
        </w:r>
      </w:hyperlink>
      <w:r w:rsidRPr="001F1F63">
        <w:rPr>
          <w:rFonts w:eastAsiaTheme="minorHAnsi"/>
          <w:color w:val="000000" w:themeColor="text1"/>
          <w:lang w:eastAsia="en-US"/>
        </w:rPr>
        <w:t xml:space="preserve"> Федерального закона № 248-ФЗ.</w:t>
      </w:r>
    </w:p>
    <w:p w14:paraId="736E7C0C" w14:textId="581EA92E" w:rsidR="006F7DEA" w:rsidRPr="006F7DEA" w:rsidRDefault="006F7DEA">
      <w:pPr>
        <w:pStyle w:val="a4"/>
      </w:pPr>
    </w:p>
  </w:footnote>
  <w:footnote w:id="8">
    <w:p w14:paraId="56F4A33E" w14:textId="77777777" w:rsidR="00AB6A6C" w:rsidRPr="001024DF" w:rsidRDefault="00AB6A6C" w:rsidP="00AB6A6C">
      <w:pPr>
        <w:jc w:val="both"/>
        <w:rPr>
          <w:color w:val="000000"/>
          <w:shd w:val="clear" w:color="auto" w:fill="FFFFFF"/>
        </w:rPr>
      </w:pPr>
      <w:r w:rsidRPr="001024DF">
        <w:rPr>
          <w:rStyle w:val="ae"/>
          <w:color w:val="000000"/>
        </w:rPr>
        <w:footnoteRef/>
      </w:r>
      <w:r w:rsidRPr="001024DF">
        <w:rPr>
          <w:color w:val="000000"/>
        </w:rPr>
        <w:t xml:space="preserve"> В соответствии с частью 1 статьи 10 </w:t>
      </w:r>
      <w:r w:rsidRPr="001024DF">
        <w:rPr>
          <w:color w:val="000000"/>
          <w:shd w:val="clear" w:color="auto" w:fill="FFFFFF"/>
        </w:rPr>
        <w:t>Федерального закона от 09.02.2009 № 8-ФЗ «Об обеспечении доступа к информации о деятельности государственных органов и органов местного самоуправления»</w:t>
      </w:r>
      <w:r w:rsidRPr="001024DF">
        <w:rPr>
          <w:color w:val="000000"/>
        </w:rPr>
        <w:t xml:space="preserve"> </w:t>
      </w:r>
      <w:r w:rsidRPr="001024DF">
        <w:rPr>
          <w:color w:val="000000"/>
          <w:shd w:val="clear" w:color="auto" w:fill="FFFFFF"/>
        </w:rPr>
        <w:t xml:space="preserve">в случае, если орган местного самоуправления поселения не имеет возможности размещать информацию о своей деятельности в сети «Интернет», указанная информация может размещаться на официальном сайте соответствующего муниципального района. Аналогичный подход в размещении информации о деятельности органов местного самоуправления поселения предусмотрен также в частях 5 и 14 статьи 26.1 Федерального закона от 06.10.2003 № 131-ФЗ «Об общих принципах организации местного самоуправления в Российской Федерации». </w:t>
      </w:r>
    </w:p>
    <w:p w14:paraId="02275380" w14:textId="77777777" w:rsidR="00AB6A6C" w:rsidRPr="001024DF" w:rsidRDefault="00AB6A6C" w:rsidP="00AB6A6C">
      <w:pPr>
        <w:jc w:val="both"/>
      </w:pPr>
      <w:r w:rsidRPr="001024DF">
        <w:rPr>
          <w:color w:val="000000"/>
          <w:shd w:val="clear" w:color="auto" w:fill="FFFFFF"/>
        </w:rPr>
        <w:t xml:space="preserve">Вместе с тем обращаем внимание на то, что в соответствии с положениями </w:t>
      </w:r>
      <w:r w:rsidRPr="001024DF">
        <w:rPr>
          <w:color w:val="000000"/>
        </w:rPr>
        <w:t>Федерального закона от 31.07.2020 № 248-ФЗ «О государственном контроле (надзоре) и муниципальном контроле в Российской Федерации» (см., например, части 2, 3 статьи 46, часть 9 статьи 50 и др.) информирование о контрольно-надзорной деятельности осуществляется именно на сайте контрольного (надзорного) органа, без оговорок о возможности в отдельных случаях размещения соответствующей информации на сайтах иных органов власти.</w:t>
      </w:r>
    </w:p>
  </w:footnote>
  <w:footnote w:id="9">
    <w:p w14:paraId="39BAFE09" w14:textId="4A77201C" w:rsidR="00AB6A6C" w:rsidRPr="001F1F63" w:rsidRDefault="00AB6A6C" w:rsidP="00AB6A6C">
      <w:pPr>
        <w:pStyle w:val="aa"/>
        <w:jc w:val="both"/>
        <w:rPr>
          <w:sz w:val="24"/>
          <w:szCs w:val="24"/>
        </w:rPr>
      </w:pPr>
      <w:r w:rsidRPr="001F1F63">
        <w:rPr>
          <w:rStyle w:val="ae"/>
        </w:rPr>
        <w:footnoteRef/>
      </w:r>
      <w:r w:rsidRPr="001F1F63">
        <w:t xml:space="preserve"> </w:t>
      </w:r>
      <w:r w:rsidRPr="001F1F63">
        <w:rPr>
          <w:sz w:val="24"/>
          <w:szCs w:val="24"/>
        </w:rPr>
        <w:t xml:space="preserve">Из перечисленных видов профилактических мероприятий обязательно к проведению только информирование и консультирование. </w:t>
      </w:r>
    </w:p>
    <w:p w14:paraId="55B08360" w14:textId="7BE9E910" w:rsidR="00AB6A6C" w:rsidRPr="007A23AB" w:rsidRDefault="00AB6A6C" w:rsidP="00AB6A6C">
      <w:pPr>
        <w:pStyle w:val="aa"/>
        <w:jc w:val="both"/>
        <w:rPr>
          <w:sz w:val="24"/>
          <w:szCs w:val="24"/>
        </w:rPr>
      </w:pPr>
      <w:r w:rsidRPr="001F1F63">
        <w:rPr>
          <w:sz w:val="24"/>
          <w:szCs w:val="24"/>
        </w:rPr>
        <w:t xml:space="preserve">Остальные профилактические мероприятия могут не применяться (см. часть 2 статьи 45 </w:t>
      </w:r>
      <w:r w:rsidRPr="001F1F63">
        <w:rPr>
          <w:color w:val="000000" w:themeColor="text1"/>
          <w:sz w:val="24"/>
          <w:szCs w:val="24"/>
          <w:shd w:val="clear" w:color="auto" w:fill="FFFFFF"/>
        </w:rPr>
        <w:t xml:space="preserve">Федерального закона </w:t>
      </w:r>
      <w:r w:rsidRPr="001F1F63">
        <w:rPr>
          <w:color w:val="000000"/>
          <w:sz w:val="24"/>
          <w:szCs w:val="24"/>
        </w:rPr>
        <w:t>от 31.07.2020 № 248-ФЗ «О государственном контроле (надзоре) и муниципальном контроле в Российской Федерации»</w:t>
      </w:r>
      <w:r w:rsidRPr="001F1F63">
        <w:rPr>
          <w:color w:val="000000" w:themeColor="text1"/>
          <w:sz w:val="24"/>
          <w:szCs w:val="24"/>
        </w:rPr>
        <w:t>)</w:t>
      </w:r>
      <w:r w:rsidRPr="001F1F63">
        <w:rPr>
          <w:sz w:val="24"/>
          <w:szCs w:val="24"/>
        </w:rPr>
        <w:t xml:space="preserve">. </w:t>
      </w:r>
    </w:p>
  </w:footnote>
  <w:footnote w:id="10">
    <w:p w14:paraId="4F1BDE33" w14:textId="341003DD" w:rsidR="006F7DEA" w:rsidRDefault="006F7DEA">
      <w:pPr>
        <w:pStyle w:val="a4"/>
      </w:pPr>
      <w:r>
        <w:rPr>
          <w:rStyle w:val="ae"/>
        </w:rPr>
        <w:footnoteRef/>
      </w:r>
      <w:r>
        <w:t xml:space="preserve"> В случае, если система обязательного досудебного обжалования в данном виде муниципального контроля применяется (ч. 4 ст. 39). В противном случае данная норма подлежит исключению.</w:t>
      </w:r>
    </w:p>
  </w:footnote>
  <w:footnote w:id="11">
    <w:p w14:paraId="4769828E" w14:textId="77777777" w:rsidR="006F7DEA" w:rsidRPr="00A7472F" w:rsidRDefault="006F7DEA" w:rsidP="006F7DEA">
      <w:pPr>
        <w:autoSpaceDE w:val="0"/>
        <w:autoSpaceDN w:val="0"/>
        <w:adjustRightInd w:val="0"/>
        <w:jc w:val="both"/>
        <w:rPr>
          <w:rFonts w:eastAsiaTheme="minorHAnsi"/>
          <w:lang w:eastAsia="en-US"/>
        </w:rPr>
      </w:pPr>
      <w:r>
        <w:rPr>
          <w:rStyle w:val="ae"/>
        </w:rPr>
        <w:footnoteRef/>
      </w:r>
      <w:r>
        <w:t xml:space="preserve"> </w:t>
      </w:r>
      <w:r w:rsidRPr="00A7472F">
        <w:rPr>
          <w:rFonts w:eastAsiaTheme="minorHAnsi"/>
          <w:lang w:eastAsia="en-US"/>
        </w:rPr>
        <w:t>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(ч. 4 ст. 39 ФЗ № 248-ФЗ)</w:t>
      </w:r>
      <w:r>
        <w:rPr>
          <w:rFonts w:eastAsiaTheme="minorHAnsi"/>
          <w:lang w:eastAsia="en-US"/>
        </w:rPr>
        <w:t>.</w:t>
      </w:r>
    </w:p>
    <w:p w14:paraId="35C2652B" w14:textId="77777777" w:rsidR="006F7DEA" w:rsidRPr="00A7472F" w:rsidRDefault="006F7DEA" w:rsidP="006F7DEA">
      <w:pPr>
        <w:pStyle w:val="a4"/>
        <w:jc w:val="both"/>
        <w:rPr>
          <w:sz w:val="24"/>
          <w:szCs w:val="24"/>
        </w:rPr>
      </w:pPr>
      <w:r w:rsidRPr="00A7472F">
        <w:rPr>
          <w:sz w:val="24"/>
          <w:szCs w:val="24"/>
        </w:rPr>
        <w:t xml:space="preserve">В </w:t>
      </w:r>
      <w:r>
        <w:rPr>
          <w:sz w:val="24"/>
          <w:szCs w:val="24"/>
        </w:rPr>
        <w:t>этом случае раздел 5</w:t>
      </w:r>
      <w:r w:rsidRPr="00A7472F">
        <w:rPr>
          <w:sz w:val="24"/>
          <w:szCs w:val="24"/>
        </w:rPr>
        <w:t xml:space="preserve"> следует изложить в следующей редакции:</w:t>
      </w:r>
    </w:p>
    <w:p w14:paraId="7DAFE574" w14:textId="77777777" w:rsidR="006F7DEA" w:rsidRPr="00A7472F" w:rsidRDefault="006F7DEA" w:rsidP="006F7DEA">
      <w:pPr>
        <w:pStyle w:val="a4"/>
        <w:jc w:val="both"/>
        <w:rPr>
          <w:sz w:val="24"/>
          <w:szCs w:val="24"/>
        </w:rPr>
      </w:pPr>
      <w:r>
        <w:rPr>
          <w:sz w:val="24"/>
          <w:szCs w:val="24"/>
        </w:rPr>
        <w:t>«5</w:t>
      </w:r>
      <w:r w:rsidRPr="00A7472F">
        <w:rPr>
          <w:sz w:val="24"/>
          <w:szCs w:val="24"/>
        </w:rPr>
        <w:t>.1.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14:paraId="6002943E" w14:textId="77777777" w:rsidR="006F7DEA" w:rsidRPr="00A7472F" w:rsidRDefault="006F7DEA" w:rsidP="006F7DEA">
      <w:pPr>
        <w:pStyle w:val="a4"/>
        <w:jc w:val="both"/>
        <w:rPr>
          <w:sz w:val="24"/>
          <w:szCs w:val="24"/>
        </w:rPr>
      </w:pPr>
      <w:r>
        <w:rPr>
          <w:sz w:val="24"/>
          <w:szCs w:val="24"/>
        </w:rPr>
        <w:t>5</w:t>
      </w:r>
      <w:r w:rsidRPr="00A7472F">
        <w:rPr>
          <w:sz w:val="24"/>
          <w:szCs w:val="24"/>
        </w:rPr>
        <w:t>.2.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p w14:paraId="6DDEA885" w14:textId="56B84479" w:rsidR="006F7DEA" w:rsidRDefault="006F7DEA">
      <w:pPr>
        <w:pStyle w:val="a4"/>
      </w:pPr>
    </w:p>
  </w:footnote>
  <w:footnote w:id="12">
    <w:p w14:paraId="57972248" w14:textId="77777777" w:rsidR="00AB6A6C" w:rsidRPr="00641EBA" w:rsidRDefault="00AB6A6C" w:rsidP="00AB6A6C">
      <w:pPr>
        <w:pStyle w:val="a4"/>
        <w:jc w:val="both"/>
        <w:rPr>
          <w:sz w:val="24"/>
          <w:szCs w:val="24"/>
        </w:rPr>
      </w:pPr>
      <w:r w:rsidRPr="001F1F63">
        <w:rPr>
          <w:rStyle w:val="ae"/>
          <w:sz w:val="24"/>
          <w:szCs w:val="24"/>
        </w:rPr>
        <w:footnoteRef/>
      </w:r>
      <w:r w:rsidRPr="001F1F63">
        <w:rPr>
          <w:sz w:val="24"/>
          <w:szCs w:val="24"/>
        </w:rPr>
        <w:t xml:space="preserve"> Обращаем внимание на определение порядка рассмотрения жалоб в части 2 статьи 40 </w:t>
      </w:r>
      <w:r w:rsidRPr="001F1F63">
        <w:rPr>
          <w:color w:val="000000"/>
          <w:sz w:val="24"/>
          <w:szCs w:val="24"/>
        </w:rPr>
        <w:t xml:space="preserve">Федерального закона от 31.07.2020 № 248-ФЗ «О государственном контроле (надзоре) и муниципальном контроле в Российской Федерации» </w:t>
      </w:r>
      <w:r w:rsidRPr="001F1F63">
        <w:rPr>
          <w:sz w:val="24"/>
          <w:szCs w:val="24"/>
        </w:rPr>
        <w:t xml:space="preserve">на случай сложной структуры органа местного самоуправления, осуществляющего муниципальный контроль. Вместе с тем, с учетом </w:t>
      </w:r>
      <w:bookmarkStart w:id="2" w:name="_GoBack"/>
      <w:bookmarkEnd w:id="2"/>
      <w:r w:rsidRPr="001F1F63">
        <w:rPr>
          <w:sz w:val="24"/>
          <w:szCs w:val="24"/>
        </w:rPr>
        <w:t>того, что в поселениях структура органов местного самоуправления, как правило, не имеет территориальных органов, пункт 5.4 Положения изложен с учетом распространенной структуры органов местного самоуправления в поселениях.</w:t>
      </w:r>
      <w:r w:rsidRPr="00641EBA">
        <w:rPr>
          <w:sz w:val="24"/>
          <w:szCs w:val="24"/>
        </w:rPr>
        <w:t xml:space="preserve">  </w:t>
      </w:r>
    </w:p>
  </w:footnote>
  <w:footnote w:id="13">
    <w:p w14:paraId="779E055B" w14:textId="5FDA92BD" w:rsidR="006F7DEA" w:rsidRPr="00A67121" w:rsidRDefault="006F7DEA">
      <w:pPr>
        <w:pStyle w:val="a4"/>
        <w:rPr>
          <w:sz w:val="24"/>
          <w:szCs w:val="24"/>
        </w:rPr>
      </w:pPr>
      <w:r w:rsidRPr="00A67121">
        <w:rPr>
          <w:rStyle w:val="ae"/>
          <w:sz w:val="24"/>
          <w:szCs w:val="24"/>
        </w:rPr>
        <w:footnoteRef/>
      </w:r>
      <w:r w:rsidRPr="00A67121">
        <w:rPr>
          <w:sz w:val="24"/>
          <w:szCs w:val="24"/>
        </w:rP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w:t>
      </w:r>
    </w:p>
  </w:footnote>
  <w:footnote w:id="14">
    <w:p w14:paraId="4302C52C" w14:textId="436312D9" w:rsidR="006F7DEA" w:rsidRPr="00A67121" w:rsidRDefault="006F7DEA">
      <w:pPr>
        <w:pStyle w:val="a4"/>
        <w:rPr>
          <w:sz w:val="24"/>
          <w:szCs w:val="24"/>
        </w:rPr>
      </w:pPr>
      <w:r>
        <w:rPr>
          <w:rStyle w:val="ae"/>
        </w:rPr>
        <w:footnoteRef/>
      </w:r>
      <w:r>
        <w:t xml:space="preserve"> </w:t>
      </w:r>
      <w:r w:rsidRPr="00A67121">
        <w:rPr>
          <w:sz w:val="24"/>
          <w:szCs w:val="24"/>
        </w:rPr>
        <w:t>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p>
  </w:footnote>
  <w:footnote w:id="15">
    <w:p w14:paraId="5C0AFD9F" w14:textId="77777777" w:rsidR="00AB6A6C" w:rsidRPr="001024DF" w:rsidRDefault="00AB6A6C" w:rsidP="00AB6A6C">
      <w:pPr>
        <w:jc w:val="both"/>
        <w:rPr>
          <w:color w:val="000000"/>
        </w:rPr>
      </w:pPr>
      <w:r w:rsidRPr="001024DF">
        <w:rPr>
          <w:rStyle w:val="ae"/>
          <w:color w:val="000000"/>
        </w:rPr>
        <w:footnoteRef/>
      </w:r>
      <w:r w:rsidRPr="001024DF">
        <w:rPr>
          <w:color w:val="000000"/>
        </w:rPr>
        <w:t xml:space="preserve"> Предоставление разрешения на осуществление земляных работ является </w:t>
      </w:r>
      <w:r w:rsidRPr="001024DF">
        <w:rPr>
          <w:color w:val="000000"/>
          <w:shd w:val="clear" w:color="auto" w:fill="FFFFFF"/>
        </w:rPr>
        <w:t xml:space="preserve">процедурой,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 которая может применяться в случае,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(см. разделы </w:t>
      </w:r>
      <w:r w:rsidRPr="001024DF">
        <w:rPr>
          <w:color w:val="000000"/>
          <w:shd w:val="clear" w:color="auto" w:fill="FFFFFF"/>
          <w:lang w:val="en-US"/>
        </w:rPr>
        <w:t>II</w:t>
      </w:r>
      <w:r w:rsidRPr="001024DF">
        <w:rPr>
          <w:color w:val="000000"/>
          <w:shd w:val="clear" w:color="auto" w:fill="FFFFFF"/>
        </w:rPr>
        <w:t xml:space="preserve"> исчерпывающих перечней</w:t>
      </w:r>
      <w:r w:rsidRPr="001024DF">
        <w:rPr>
          <w:color w:val="000000"/>
        </w:rPr>
        <w:t xml:space="preserve"> </w:t>
      </w:r>
      <w:r w:rsidRPr="001024DF">
        <w:rPr>
          <w:color w:val="000000"/>
          <w:shd w:val="clear" w:color="auto" w:fill="FFFFFF"/>
        </w:rPr>
        <w:t xml:space="preserve">процедур в сфере строительства, предусмотренных постановлениями Правительства Российской Федерации от 30 апреля 2014 г. № 403, от 28 марта 2017 г. № 346, от 7 ноября 2016 г. № 1138, от 17 апреля 2017 г. № 452, от 27 декабря 2016 г. № 1504). Если предоставление </w:t>
      </w:r>
      <w:r w:rsidRPr="001024DF">
        <w:rPr>
          <w:color w:val="000000"/>
        </w:rPr>
        <w:t>разрешения на осуществление земляных работ</w:t>
      </w:r>
      <w:r w:rsidRPr="001024DF">
        <w:rPr>
          <w:color w:val="000000"/>
          <w:shd w:val="clear" w:color="auto" w:fill="FFFFFF"/>
        </w:rPr>
        <w:t xml:space="preserve">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 пункт 8 должен быть исключен.</w:t>
      </w:r>
    </w:p>
  </w:footnote>
  <w:footnote w:id="16">
    <w:p w14:paraId="2CB091F5" w14:textId="77777777" w:rsidR="00AB6A6C" w:rsidRPr="00437675" w:rsidRDefault="00AB6A6C" w:rsidP="00AB6A6C">
      <w:pPr>
        <w:jc w:val="both"/>
        <w:rPr>
          <w:color w:val="000000"/>
        </w:rPr>
      </w:pPr>
      <w:r w:rsidRPr="001024DF">
        <w:rPr>
          <w:rStyle w:val="ae"/>
          <w:color w:val="000000"/>
        </w:rPr>
        <w:footnoteRef/>
      </w:r>
      <w:r w:rsidRPr="001024DF">
        <w:rPr>
          <w:color w:val="000000"/>
        </w:rPr>
        <w:t xml:space="preserve"> </w:t>
      </w:r>
      <w:r w:rsidRPr="001024DF">
        <w:rPr>
          <w:color w:val="000000"/>
          <w:shd w:val="clear" w:color="auto" w:fill="FFFFFF"/>
        </w:rPr>
        <w:t>Предоставление порубочного билета и (или) разрешения на пересадку деревьев и кустарников</w:t>
      </w:r>
      <w:r w:rsidRPr="001024DF">
        <w:rPr>
          <w:color w:val="000000"/>
        </w:rPr>
        <w:t xml:space="preserve"> является </w:t>
      </w:r>
      <w:r w:rsidRPr="001024DF">
        <w:rPr>
          <w:color w:val="000000"/>
          <w:shd w:val="clear" w:color="auto" w:fill="FFFFFF"/>
        </w:rPr>
        <w:t xml:space="preserve">процедурой,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 которая может применяться в случае,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(см. разделы </w:t>
      </w:r>
      <w:r w:rsidRPr="001024DF">
        <w:rPr>
          <w:color w:val="000000"/>
          <w:shd w:val="clear" w:color="auto" w:fill="FFFFFF"/>
          <w:lang w:val="en-US"/>
        </w:rPr>
        <w:t>II</w:t>
      </w:r>
      <w:r w:rsidRPr="001024DF">
        <w:rPr>
          <w:color w:val="000000"/>
          <w:shd w:val="clear" w:color="auto" w:fill="FFFFFF"/>
        </w:rPr>
        <w:t xml:space="preserve"> исчерпывающих перечней</w:t>
      </w:r>
      <w:r w:rsidRPr="001024DF">
        <w:rPr>
          <w:color w:val="000000"/>
        </w:rPr>
        <w:t xml:space="preserve"> </w:t>
      </w:r>
      <w:r w:rsidRPr="001024DF">
        <w:rPr>
          <w:color w:val="000000"/>
          <w:shd w:val="clear" w:color="auto" w:fill="FFFFFF"/>
        </w:rPr>
        <w:t>процедур в сфере строительства, предусмотренных постановлениями Правительства Российской Федерации от 30 апреля 2014 г. № 403, от 28 марта 2017 г. № 346, от 7 ноября 2016 г. № 1138, от 17 апреля 2017 г. № 452, от 27 декабря 2016 г. № 1504). Если предоставление порубочного билета и (или) разрешения на пересадку деревьев и кустарников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 пункт 11 должен быть исключен.</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E2361" w14:textId="77777777" w:rsidR="00E90F25" w:rsidRDefault="00FA5221" w:rsidP="00A205EC">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p w14:paraId="1EBFEAF3" w14:textId="77777777" w:rsidR="00E90F25" w:rsidRDefault="001F1F63">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39D5A" w14:textId="08267FD1" w:rsidR="00E90F25" w:rsidRDefault="00FA5221" w:rsidP="00A205EC">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sidR="001F1F63">
      <w:rPr>
        <w:rStyle w:val="a8"/>
        <w:noProof/>
      </w:rPr>
      <w:t>37</w:t>
    </w:r>
    <w:r>
      <w:rPr>
        <w:rStyle w:val="a8"/>
      </w:rPr>
      <w:fldChar w:fldCharType="end"/>
    </w:r>
  </w:p>
  <w:p w14:paraId="58484E73" w14:textId="77777777" w:rsidR="00E90F25" w:rsidRDefault="001F1F63">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A6C"/>
    <w:rsid w:val="001F1F63"/>
    <w:rsid w:val="006F7DEA"/>
    <w:rsid w:val="00750556"/>
    <w:rsid w:val="007844DA"/>
    <w:rsid w:val="007F0581"/>
    <w:rsid w:val="00935631"/>
    <w:rsid w:val="009D07EB"/>
    <w:rsid w:val="00A67121"/>
    <w:rsid w:val="00AB6A6C"/>
    <w:rsid w:val="00FA52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37274"/>
  <w15:chartTrackingRefBased/>
  <w15:docId w15:val="{4B64B36D-6422-485F-A118-CBF4E77AA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uiPriority w:val="99"/>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ettings" Target="settings.xml"/><Relationship Id="rId21" Type="http://schemas.microsoft.com/office/2016/09/relationships/commentsIds" Target="commentsIds.xml"/><Relationship Id="rId7" Type="http://schemas.openxmlformats.org/officeDocument/2006/relationships/hyperlink" Target="https://login.consultant.ru/link/?req=doc&amp;base=LAW&amp;n=358750&amp;date=25.06.2021&amp;demo=1" TargetMode="External"/><Relationship Id="rId12" Type="http://schemas.openxmlformats.org/officeDocument/2006/relationships/hyperlink" Target="https://login.consultant.ru/link/?req=doc&amp;base=LAW&amp;n=373617&amp;date=25.06.2021&amp;demo=1&amp;dst=100011&amp;fld=13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1.xml"/><Relationship Id="rId22"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D5059F40E7163B955D0A0156777B3BAB910ED9FEB2FE20413D7EE2121DD8603C1C63A4B5AD55110F661F61EC611AC5489018BC805201D24FEFh1K" TargetMode="External"/><Relationship Id="rId1" Type="http://schemas.openxmlformats.org/officeDocument/2006/relationships/hyperlink" Target="consultantplus://offline/ref=D5059F40E7163B955D0A0156777B3BAB910ED9FEB2FE20413D7EE2121DD8603C1C63A4B5AD55100B6A1F61EC611AC5489018BC805201D24FEFh1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6CEC3-CB6C-4995-9571-92B683AA1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38</Pages>
  <Words>8821</Words>
  <Characters>50285</Characters>
  <Application>Microsoft Office Word</Application>
  <DocSecurity>0</DocSecurity>
  <Lines>419</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Пахомов Алексей Викторович</cp:lastModifiedBy>
  <cp:revision>5</cp:revision>
  <dcterms:created xsi:type="dcterms:W3CDTF">2021-08-23T11:05:00Z</dcterms:created>
  <dcterms:modified xsi:type="dcterms:W3CDTF">2021-08-28T10:44:00Z</dcterms:modified>
</cp:coreProperties>
</file>