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C84" w:rsidRDefault="00016C84" w:rsidP="00016C84">
      <w:pPr>
        <w:pStyle w:val="ConsPlusTitle"/>
        <w:jc w:val="center"/>
        <w:outlineLvl w:val="0"/>
        <w:rPr>
          <w:rFonts w:ascii="Times New Roman" w:hAnsi="Times New Roman" w:cs="Times New Roman"/>
          <w:b w:val="0"/>
          <w:bCs w:val="0"/>
          <w:sz w:val="28"/>
          <w:szCs w:val="28"/>
        </w:rPr>
      </w:pPr>
      <w:r>
        <w:rPr>
          <w:rFonts w:ascii="Times New Roman" w:hAnsi="Times New Roman" w:cs="Times New Roman"/>
          <w:b w:val="0"/>
          <w:bCs w:val="0"/>
          <w:sz w:val="28"/>
          <w:szCs w:val="28"/>
        </w:rPr>
        <w:t>Муниципальный район «Красночикойский район»</w:t>
      </w:r>
    </w:p>
    <w:p w:rsidR="00016C84" w:rsidRDefault="00016C84" w:rsidP="00016C84">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МУНИЦИПАЛЬНОГО РАЙОНА </w:t>
      </w:r>
    </w:p>
    <w:p w:rsidR="00016C84" w:rsidRDefault="00016C84" w:rsidP="00016C84">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«КРАСНОЧИКОЙСКИЙ РАЙОН »</w:t>
      </w:r>
    </w:p>
    <w:p w:rsidR="00016C84" w:rsidRDefault="00016C84" w:rsidP="00016C84">
      <w:pPr>
        <w:pStyle w:val="ConsPlusTitle"/>
        <w:jc w:val="center"/>
        <w:outlineLvl w:val="0"/>
        <w:rPr>
          <w:rFonts w:ascii="Times New Roman" w:hAnsi="Times New Roman" w:cs="Times New Roman"/>
          <w:sz w:val="28"/>
          <w:szCs w:val="28"/>
        </w:rPr>
      </w:pPr>
    </w:p>
    <w:p w:rsidR="00016C84" w:rsidRDefault="00016C84" w:rsidP="00016C84">
      <w:pPr>
        <w:pStyle w:val="ConsPlusTitle"/>
        <w:jc w:val="center"/>
        <w:outlineLvl w:val="0"/>
        <w:rPr>
          <w:rFonts w:ascii="Times New Roman" w:hAnsi="Times New Roman" w:cs="Times New Roman"/>
          <w:sz w:val="28"/>
          <w:szCs w:val="28"/>
        </w:rPr>
      </w:pPr>
    </w:p>
    <w:p w:rsidR="00016C84" w:rsidRDefault="00016C84" w:rsidP="00016C84">
      <w:pPr>
        <w:pStyle w:val="ConsPlusTitle"/>
        <w:jc w:val="center"/>
        <w:outlineLvl w:val="0"/>
        <w:rPr>
          <w:rFonts w:ascii="Times New Roman" w:hAnsi="Times New Roman" w:cs="Times New Roman"/>
          <w:sz w:val="32"/>
          <w:szCs w:val="32"/>
        </w:rPr>
      </w:pPr>
      <w:r>
        <w:rPr>
          <w:rFonts w:ascii="Times New Roman" w:hAnsi="Times New Roman" w:cs="Times New Roman"/>
          <w:sz w:val="32"/>
          <w:szCs w:val="32"/>
        </w:rPr>
        <w:t>ПОСТАНОВЛЕНИЕ</w:t>
      </w:r>
    </w:p>
    <w:p w:rsidR="00016C84" w:rsidRDefault="00016C84" w:rsidP="00016C84">
      <w:pPr>
        <w:pStyle w:val="ConsPlusTitle"/>
        <w:jc w:val="center"/>
        <w:outlineLvl w:val="0"/>
        <w:rPr>
          <w:rFonts w:ascii="Times New Roman" w:hAnsi="Times New Roman" w:cs="Times New Roman"/>
          <w:sz w:val="32"/>
          <w:szCs w:val="32"/>
        </w:rPr>
      </w:pPr>
    </w:p>
    <w:p w:rsidR="00016C84" w:rsidRDefault="00016C84" w:rsidP="00016C84">
      <w:pPr>
        <w:pStyle w:val="ConsPlusTitle"/>
        <w:jc w:val="center"/>
        <w:outlineLvl w:val="0"/>
        <w:rPr>
          <w:rFonts w:ascii="Times New Roman" w:hAnsi="Times New Roman" w:cs="Times New Roman"/>
          <w:sz w:val="32"/>
          <w:szCs w:val="32"/>
        </w:rPr>
      </w:pPr>
    </w:p>
    <w:p w:rsidR="00016C84" w:rsidRDefault="00016C84" w:rsidP="00016C84">
      <w:pPr>
        <w:pStyle w:val="ConsPlusTitle"/>
        <w:jc w:val="center"/>
        <w:outlineLvl w:val="0"/>
        <w:rPr>
          <w:rFonts w:ascii="Times New Roman" w:hAnsi="Times New Roman" w:cs="Times New Roman"/>
          <w:b w:val="0"/>
          <w:bCs w:val="0"/>
          <w:sz w:val="28"/>
          <w:szCs w:val="28"/>
        </w:rPr>
      </w:pPr>
      <w:r>
        <w:rPr>
          <w:rFonts w:ascii="Times New Roman" w:hAnsi="Times New Roman" w:cs="Times New Roman"/>
          <w:b w:val="0"/>
          <w:bCs w:val="0"/>
          <w:sz w:val="28"/>
          <w:szCs w:val="28"/>
        </w:rPr>
        <w:t>«19«мая 2014года                                                             N 451</w:t>
      </w:r>
    </w:p>
    <w:p w:rsidR="00016C84" w:rsidRDefault="00016C84" w:rsidP="00016C84">
      <w:pPr>
        <w:pStyle w:val="ConsPlusTitle"/>
        <w:jc w:val="center"/>
        <w:outlineLvl w:val="0"/>
        <w:rPr>
          <w:rFonts w:ascii="Times New Roman" w:hAnsi="Times New Roman" w:cs="Times New Roman"/>
          <w:b w:val="0"/>
          <w:bCs w:val="0"/>
          <w:sz w:val="28"/>
          <w:szCs w:val="28"/>
        </w:rPr>
      </w:pPr>
    </w:p>
    <w:p w:rsidR="00016C84" w:rsidRDefault="00016C84" w:rsidP="00016C84">
      <w:pPr>
        <w:pStyle w:val="ConsPlusTitle"/>
        <w:jc w:val="center"/>
        <w:outlineLvl w:val="0"/>
        <w:rPr>
          <w:rFonts w:ascii="Times New Roman" w:hAnsi="Times New Roman" w:cs="Times New Roman"/>
          <w:b w:val="0"/>
          <w:bCs w:val="0"/>
          <w:sz w:val="28"/>
          <w:szCs w:val="28"/>
        </w:rPr>
      </w:pPr>
      <w:r>
        <w:rPr>
          <w:rFonts w:ascii="Times New Roman" w:hAnsi="Times New Roman" w:cs="Times New Roman"/>
          <w:b w:val="0"/>
          <w:bCs w:val="0"/>
          <w:sz w:val="28"/>
          <w:szCs w:val="28"/>
        </w:rPr>
        <w:t xml:space="preserve"> с. Красный Чикой</w:t>
      </w:r>
    </w:p>
    <w:p w:rsidR="00016C84" w:rsidRDefault="00016C84" w:rsidP="00016C84">
      <w:pPr>
        <w:jc w:val="center"/>
        <w:rPr>
          <w:sz w:val="28"/>
          <w:szCs w:val="28"/>
        </w:rPr>
      </w:pPr>
    </w:p>
    <w:p w:rsidR="00016C84" w:rsidRDefault="00016C84" w:rsidP="00016C84">
      <w:pPr>
        <w:jc w:val="center"/>
        <w:rPr>
          <w:b/>
          <w:sz w:val="28"/>
          <w:szCs w:val="28"/>
        </w:rPr>
      </w:pPr>
      <w:r>
        <w:rPr>
          <w:b/>
          <w:sz w:val="28"/>
          <w:szCs w:val="28"/>
        </w:rPr>
        <w:t xml:space="preserve">Об утверждении административного регламента предоставления муниципальной услуги </w:t>
      </w:r>
      <w:r>
        <w:rPr>
          <w:sz w:val="28"/>
          <w:szCs w:val="28"/>
        </w:rPr>
        <w:t>«</w:t>
      </w:r>
      <w:r>
        <w:rPr>
          <w:b/>
          <w:sz w:val="28"/>
          <w:szCs w:val="28"/>
        </w:rPr>
        <w:t>Заключение, изменение или расторжение договоров на установку и эксплуатацию рекламных конструкций на земельным участках, зданиях или ином недвижимом имуществе, находящимся в муниципальной собственности»</w:t>
      </w:r>
    </w:p>
    <w:p w:rsidR="00016C84" w:rsidRDefault="00016C84" w:rsidP="00016C84">
      <w:pPr>
        <w:jc w:val="center"/>
        <w:rPr>
          <w:sz w:val="28"/>
          <w:szCs w:val="28"/>
        </w:rPr>
      </w:pPr>
    </w:p>
    <w:p w:rsidR="00016C84" w:rsidRDefault="00016C84" w:rsidP="00016C84">
      <w:pPr>
        <w:autoSpaceDE w:val="0"/>
        <w:autoSpaceDN w:val="0"/>
        <w:adjustRightInd w:val="0"/>
        <w:ind w:firstLine="567"/>
        <w:jc w:val="both"/>
        <w:rPr>
          <w:sz w:val="28"/>
          <w:szCs w:val="28"/>
        </w:rPr>
      </w:pPr>
      <w:r>
        <w:rPr>
          <w:sz w:val="28"/>
          <w:szCs w:val="28"/>
        </w:rPr>
        <w:t xml:space="preserve">В соответствии с Федеральным </w:t>
      </w:r>
      <w:hyperlink r:id="rId6" w:history="1">
        <w:r>
          <w:rPr>
            <w:rStyle w:val="a3"/>
            <w:color w:val="000000"/>
            <w:sz w:val="28"/>
            <w:szCs w:val="28"/>
          </w:rPr>
          <w:t>законом</w:t>
        </w:r>
      </w:hyperlink>
      <w:r>
        <w:rPr>
          <w:sz w:val="28"/>
          <w:szCs w:val="28"/>
        </w:rPr>
        <w:t xml:space="preserve"> от 27 июля 2010 года № 210-ФЗ «Об организации предоставления государственных и муниципальных услуг», </w:t>
      </w:r>
      <w:hyperlink r:id="rId7" w:history="1">
        <w:r>
          <w:rPr>
            <w:rStyle w:val="a3"/>
            <w:color w:val="000000"/>
            <w:sz w:val="28"/>
            <w:szCs w:val="28"/>
          </w:rPr>
          <w:t>постановлением</w:t>
        </w:r>
      </w:hyperlink>
      <w:r>
        <w:rPr>
          <w:sz w:val="28"/>
          <w:szCs w:val="28"/>
        </w:rPr>
        <w:t xml:space="preserve"> администрации муниципального района «Красночикойский район» от 07.06.2012  г № 497 «Об установлении порядка разработки и утверждения административных регламентов предоставления муниципальных услуг администрации муниципального района «Красночикойский район»», статьей 31 Устава муниципального района «Красночикойский район»  администрация муниципального района «Красночикойский район»  постановляет:</w:t>
      </w:r>
    </w:p>
    <w:p w:rsidR="00016C84" w:rsidRDefault="00016C84" w:rsidP="00016C84">
      <w:pPr>
        <w:ind w:firstLine="360"/>
        <w:jc w:val="both"/>
        <w:rPr>
          <w:sz w:val="28"/>
          <w:szCs w:val="28"/>
        </w:rPr>
      </w:pPr>
      <w:r>
        <w:rPr>
          <w:sz w:val="28"/>
          <w:szCs w:val="28"/>
        </w:rPr>
        <w:t>1. Утвердить административный регламент по предоставлению муниципальной услуги «Заключение, изменение или расторжение договоров на установку и эксплуатацию рекламных конструкций на земельных участках, зданиях или ином недвижимом имуществе, находящемся в муниципальной собственности» согласно приложению.</w:t>
      </w:r>
    </w:p>
    <w:p w:rsidR="00016C84" w:rsidRDefault="00016C84" w:rsidP="00016C84">
      <w:pPr>
        <w:pStyle w:val="ConsPlusTitle"/>
        <w:widowControl/>
        <w:numPr>
          <w:ilvl w:val="0"/>
          <w:numId w:val="1"/>
        </w:numPr>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      Признать утратившим силу постановление администрации</w:t>
      </w:r>
    </w:p>
    <w:p w:rsidR="00016C84" w:rsidRDefault="00016C84" w:rsidP="00016C84">
      <w:pPr>
        <w:pStyle w:val="ConsPlusTitle"/>
        <w:widowControl/>
        <w:jc w:val="both"/>
        <w:rPr>
          <w:rFonts w:ascii="Times New Roman" w:hAnsi="Times New Roman" w:cs="Times New Roman"/>
          <w:b w:val="0"/>
          <w:bCs w:val="0"/>
          <w:sz w:val="28"/>
          <w:szCs w:val="28"/>
        </w:rPr>
      </w:pPr>
      <w:r>
        <w:rPr>
          <w:rFonts w:ascii="Times New Roman" w:hAnsi="Times New Roman" w:cs="Times New Roman"/>
          <w:b w:val="0"/>
          <w:bCs w:val="0"/>
          <w:sz w:val="28"/>
          <w:szCs w:val="28"/>
        </w:rPr>
        <w:t>муниципального района «Красночикойский район от 11.09.2012 года № 720.</w:t>
      </w:r>
    </w:p>
    <w:p w:rsidR="00016C84" w:rsidRDefault="00016C84" w:rsidP="00016C84">
      <w:pPr>
        <w:pStyle w:val="ConsPlusTitle"/>
        <w:widowControl/>
        <w:numPr>
          <w:ilvl w:val="0"/>
          <w:numId w:val="1"/>
        </w:numPr>
        <w:jc w:val="both"/>
        <w:rPr>
          <w:rFonts w:ascii="Times New Roman" w:hAnsi="Times New Roman" w:cs="Times New Roman"/>
          <w:b w:val="0"/>
          <w:bCs w:val="0"/>
          <w:sz w:val="28"/>
          <w:szCs w:val="28"/>
        </w:rPr>
      </w:pPr>
      <w:r>
        <w:rPr>
          <w:rFonts w:ascii="Times New Roman" w:hAnsi="Times New Roman" w:cs="Times New Roman"/>
          <w:b w:val="0"/>
          <w:bCs w:val="0"/>
          <w:sz w:val="28"/>
          <w:szCs w:val="28"/>
        </w:rPr>
        <w:t>Настоящее постановление опубликовать (обнародовать) в</w:t>
      </w:r>
    </w:p>
    <w:p w:rsidR="00016C84" w:rsidRDefault="00016C84" w:rsidP="00016C84">
      <w:pPr>
        <w:pStyle w:val="ConsPlusTitle"/>
        <w:widowControl/>
        <w:jc w:val="both"/>
        <w:rPr>
          <w:rFonts w:ascii="Times New Roman" w:hAnsi="Times New Roman" w:cs="Times New Roman"/>
          <w:b w:val="0"/>
          <w:bCs w:val="0"/>
          <w:sz w:val="28"/>
          <w:szCs w:val="28"/>
        </w:rPr>
      </w:pPr>
      <w:r>
        <w:rPr>
          <w:rFonts w:ascii="Times New Roman" w:hAnsi="Times New Roman" w:cs="Times New Roman"/>
          <w:b w:val="0"/>
          <w:bCs w:val="0"/>
          <w:sz w:val="28"/>
          <w:szCs w:val="28"/>
        </w:rPr>
        <w:t>уполномоченном органе печати и разместить на официальном сайте администрации муниципального района «Красночикойский район».</w:t>
      </w:r>
    </w:p>
    <w:p w:rsidR="00016C84" w:rsidRDefault="00016C84" w:rsidP="00016C84">
      <w:pPr>
        <w:pStyle w:val="ConsPlusTitle"/>
        <w:widowControl/>
        <w:jc w:val="both"/>
        <w:rPr>
          <w:rFonts w:ascii="Times New Roman" w:hAnsi="Times New Roman" w:cs="Times New Roman"/>
          <w:b w:val="0"/>
          <w:bCs w:val="0"/>
          <w:sz w:val="28"/>
          <w:szCs w:val="28"/>
        </w:rPr>
      </w:pPr>
    </w:p>
    <w:p w:rsidR="00016C84" w:rsidRDefault="00016C84" w:rsidP="00016C84">
      <w:pPr>
        <w:pStyle w:val="ConsPlusTitle"/>
        <w:widowControl/>
        <w:jc w:val="both"/>
        <w:rPr>
          <w:rFonts w:ascii="Times New Roman" w:hAnsi="Times New Roman" w:cs="Times New Roman"/>
          <w:b w:val="0"/>
          <w:bCs w:val="0"/>
          <w:sz w:val="28"/>
          <w:szCs w:val="28"/>
        </w:rPr>
      </w:pPr>
    </w:p>
    <w:p w:rsidR="00016C84" w:rsidRDefault="00016C84" w:rsidP="00016C84">
      <w:pPr>
        <w:pStyle w:val="ConsPlusNormal"/>
        <w:ind w:firstLine="0"/>
        <w:outlineLvl w:val="0"/>
        <w:rPr>
          <w:rFonts w:ascii="Times New Roman" w:hAnsi="Times New Roman" w:cs="Times New Roman"/>
          <w:sz w:val="28"/>
          <w:szCs w:val="28"/>
        </w:rPr>
      </w:pPr>
      <w:r>
        <w:rPr>
          <w:rFonts w:ascii="Times New Roman" w:hAnsi="Times New Roman" w:cs="Times New Roman"/>
          <w:sz w:val="28"/>
          <w:szCs w:val="28"/>
        </w:rPr>
        <w:t>Глава  муниципального района</w:t>
      </w:r>
    </w:p>
    <w:p w:rsidR="00016C84" w:rsidRDefault="00016C84" w:rsidP="00016C84">
      <w:pPr>
        <w:pStyle w:val="ConsPlusNormal"/>
        <w:ind w:firstLine="0"/>
        <w:outlineLvl w:val="0"/>
        <w:rPr>
          <w:rFonts w:ascii="Times New Roman" w:hAnsi="Times New Roman" w:cs="Times New Roman"/>
          <w:sz w:val="28"/>
          <w:szCs w:val="28"/>
        </w:rPr>
      </w:pPr>
      <w:r>
        <w:rPr>
          <w:rFonts w:ascii="Times New Roman" w:hAnsi="Times New Roman" w:cs="Times New Roman"/>
          <w:sz w:val="28"/>
          <w:szCs w:val="28"/>
        </w:rPr>
        <w:t xml:space="preserve">«Красночикойский район»                                               М.С. Куприянов </w:t>
      </w:r>
    </w:p>
    <w:p w:rsidR="00016C84" w:rsidRDefault="00016C84" w:rsidP="00016C84">
      <w:pPr>
        <w:ind w:left="5245"/>
        <w:jc w:val="right"/>
        <w:rPr>
          <w:sz w:val="28"/>
          <w:szCs w:val="28"/>
        </w:rPr>
      </w:pPr>
      <w:r>
        <w:rPr>
          <w:sz w:val="28"/>
          <w:szCs w:val="28"/>
        </w:rPr>
        <w:br w:type="page"/>
      </w:r>
      <w:r>
        <w:rPr>
          <w:sz w:val="28"/>
          <w:szCs w:val="28"/>
        </w:rPr>
        <w:lastRenderedPageBreak/>
        <w:t>УТВЕРЖДЕН</w:t>
      </w:r>
    </w:p>
    <w:p w:rsidR="00016C84" w:rsidRDefault="00016C84" w:rsidP="00016C84">
      <w:pPr>
        <w:pStyle w:val="ConsPlusTitle"/>
        <w:widowControl/>
        <w:jc w:val="right"/>
        <w:rPr>
          <w:rFonts w:ascii="Times New Roman" w:hAnsi="Times New Roman" w:cs="Times New Roman"/>
          <w:b w:val="0"/>
          <w:bCs w:val="0"/>
          <w:sz w:val="28"/>
          <w:szCs w:val="28"/>
        </w:rPr>
      </w:pPr>
      <w:r>
        <w:rPr>
          <w:rFonts w:ascii="Times New Roman" w:hAnsi="Times New Roman" w:cs="Times New Roman"/>
          <w:b w:val="0"/>
          <w:sz w:val="28"/>
          <w:szCs w:val="28"/>
        </w:rPr>
        <w:t>постановлением администрации</w:t>
      </w:r>
      <w:r>
        <w:rPr>
          <w:rFonts w:ascii="Times New Roman" w:hAnsi="Times New Roman" w:cs="Times New Roman"/>
          <w:b w:val="0"/>
          <w:bCs w:val="0"/>
          <w:sz w:val="28"/>
          <w:szCs w:val="28"/>
        </w:rPr>
        <w:t xml:space="preserve"> </w:t>
      </w:r>
    </w:p>
    <w:p w:rsidR="00016C84" w:rsidRDefault="00016C84" w:rsidP="00016C84">
      <w:pPr>
        <w:pStyle w:val="ConsPlusTitle"/>
        <w:widowControl/>
        <w:jc w:val="right"/>
        <w:rPr>
          <w:rFonts w:ascii="Times New Roman" w:hAnsi="Times New Roman" w:cs="Times New Roman"/>
          <w:b w:val="0"/>
          <w:bCs w:val="0"/>
          <w:sz w:val="28"/>
          <w:szCs w:val="28"/>
        </w:rPr>
      </w:pPr>
      <w:r>
        <w:rPr>
          <w:rFonts w:ascii="Times New Roman" w:hAnsi="Times New Roman" w:cs="Times New Roman"/>
          <w:b w:val="0"/>
          <w:bCs w:val="0"/>
          <w:sz w:val="28"/>
          <w:szCs w:val="28"/>
        </w:rPr>
        <w:t>муниципального района</w:t>
      </w:r>
    </w:p>
    <w:p w:rsidR="00016C84" w:rsidRDefault="00016C84" w:rsidP="00016C84">
      <w:pPr>
        <w:pStyle w:val="ConsPlusTitle"/>
        <w:widowControl/>
        <w:jc w:val="right"/>
        <w:rPr>
          <w:rFonts w:ascii="Times New Roman" w:hAnsi="Times New Roman" w:cs="Times New Roman"/>
          <w:b w:val="0"/>
          <w:bCs w:val="0"/>
          <w:sz w:val="28"/>
          <w:szCs w:val="28"/>
        </w:rPr>
      </w:pPr>
      <w:r>
        <w:rPr>
          <w:rFonts w:ascii="Times New Roman" w:hAnsi="Times New Roman" w:cs="Times New Roman"/>
          <w:b w:val="0"/>
          <w:bCs w:val="0"/>
          <w:sz w:val="28"/>
          <w:szCs w:val="28"/>
        </w:rPr>
        <w:t>«Красночикойский район».</w:t>
      </w:r>
    </w:p>
    <w:p w:rsidR="00016C84" w:rsidRDefault="00016C84" w:rsidP="00016C84">
      <w:pPr>
        <w:ind w:left="5245"/>
        <w:jc w:val="center"/>
        <w:rPr>
          <w:sz w:val="28"/>
          <w:szCs w:val="28"/>
        </w:rPr>
      </w:pPr>
      <w:r>
        <w:rPr>
          <w:sz w:val="28"/>
          <w:szCs w:val="28"/>
        </w:rPr>
        <w:t>от «___»__________20__г. №_____</w:t>
      </w:r>
    </w:p>
    <w:p w:rsidR="00016C84" w:rsidRDefault="00016C84" w:rsidP="00016C84">
      <w:pPr>
        <w:ind w:firstLine="567"/>
        <w:jc w:val="right"/>
        <w:rPr>
          <w:sz w:val="28"/>
          <w:szCs w:val="28"/>
        </w:rPr>
      </w:pPr>
    </w:p>
    <w:p w:rsidR="00016C84" w:rsidRDefault="00016C84" w:rsidP="00016C84">
      <w:pPr>
        <w:ind w:firstLine="567"/>
        <w:jc w:val="right"/>
        <w:rPr>
          <w:sz w:val="28"/>
          <w:szCs w:val="28"/>
        </w:rPr>
      </w:pPr>
    </w:p>
    <w:p w:rsidR="00016C84" w:rsidRDefault="00016C84" w:rsidP="00016C84">
      <w:pPr>
        <w:ind w:firstLine="567"/>
        <w:jc w:val="right"/>
        <w:rPr>
          <w:sz w:val="28"/>
          <w:szCs w:val="28"/>
        </w:rPr>
      </w:pPr>
    </w:p>
    <w:p w:rsidR="00016C84" w:rsidRDefault="00016C84" w:rsidP="00016C84">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016C84" w:rsidRDefault="00016C84" w:rsidP="00016C84">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016C84" w:rsidRDefault="00016C84" w:rsidP="00016C84">
      <w:pPr>
        <w:pStyle w:val="2"/>
        <w:spacing w:before="0" w:beforeAutospacing="0" w:after="0" w:afterAutospacing="0"/>
        <w:jc w:val="center"/>
        <w:rPr>
          <w:sz w:val="28"/>
          <w:szCs w:val="28"/>
        </w:rPr>
      </w:pPr>
      <w:r>
        <w:rPr>
          <w:sz w:val="28"/>
          <w:szCs w:val="28"/>
        </w:rPr>
        <w:t>«Заключение, изменение или расторжение договоров на установку и эксплуатацию рекламных конструкций на земельных участках, зданиях или ином недвижимом имуществе, находящемся в муниципальной собственности»</w:t>
      </w:r>
    </w:p>
    <w:p w:rsidR="00016C84" w:rsidRDefault="00016C84" w:rsidP="00016C84">
      <w:pPr>
        <w:pStyle w:val="2"/>
        <w:spacing w:before="0" w:beforeAutospacing="0" w:after="0" w:afterAutospacing="0"/>
        <w:jc w:val="center"/>
        <w:rPr>
          <w:sz w:val="28"/>
          <w:szCs w:val="28"/>
        </w:rPr>
      </w:pPr>
      <w:r>
        <w:rPr>
          <w:sz w:val="28"/>
          <w:szCs w:val="28"/>
        </w:rPr>
        <w:t xml:space="preserve"> </w:t>
      </w:r>
    </w:p>
    <w:p w:rsidR="00016C84" w:rsidRDefault="00016C84" w:rsidP="00016C84">
      <w:pPr>
        <w:pStyle w:val="1"/>
        <w:spacing w:before="0" w:after="0"/>
        <w:ind w:firstLine="567"/>
        <w:jc w:val="center"/>
        <w:rPr>
          <w:rFonts w:ascii="Times New Roman" w:hAnsi="Times New Roman" w:cs="Times New Roman"/>
          <w:sz w:val="28"/>
          <w:szCs w:val="28"/>
        </w:rPr>
      </w:pPr>
      <w:bookmarkStart w:id="0" w:name="sub_100"/>
      <w:r>
        <w:rPr>
          <w:rFonts w:ascii="Times New Roman" w:hAnsi="Times New Roman" w:cs="Times New Roman"/>
          <w:sz w:val="28"/>
          <w:szCs w:val="28"/>
        </w:rPr>
        <w:t>1. Общие положения</w:t>
      </w:r>
    </w:p>
    <w:bookmarkEnd w:id="0"/>
    <w:p w:rsidR="00016C84" w:rsidRDefault="00016C84" w:rsidP="00016C84">
      <w:pPr>
        <w:ind w:firstLine="567"/>
        <w:jc w:val="both"/>
        <w:rPr>
          <w:sz w:val="28"/>
          <w:szCs w:val="28"/>
        </w:rPr>
      </w:pPr>
    </w:p>
    <w:p w:rsidR="00016C84" w:rsidRDefault="00016C84" w:rsidP="00016C84">
      <w:pPr>
        <w:pStyle w:val="a4"/>
        <w:numPr>
          <w:ilvl w:val="1"/>
          <w:numId w:val="2"/>
        </w:numPr>
        <w:spacing w:before="0" w:beforeAutospacing="0" w:after="0" w:afterAutospacing="0"/>
        <w:jc w:val="both"/>
        <w:rPr>
          <w:sz w:val="28"/>
          <w:szCs w:val="28"/>
        </w:rPr>
      </w:pPr>
      <w:r>
        <w:rPr>
          <w:sz w:val="28"/>
          <w:szCs w:val="28"/>
        </w:rPr>
        <w:t>Предмет регулирования регламента</w:t>
      </w:r>
    </w:p>
    <w:p w:rsidR="00016C84" w:rsidRDefault="00016C84" w:rsidP="00016C84">
      <w:pPr>
        <w:pStyle w:val="ConsPlusTitle"/>
        <w:widowControl/>
        <w:jc w:val="both"/>
        <w:rPr>
          <w:rFonts w:ascii="Times New Roman" w:hAnsi="Times New Roman" w:cs="Times New Roman"/>
          <w:b w:val="0"/>
          <w:bCs w:val="0"/>
          <w:sz w:val="28"/>
          <w:szCs w:val="28"/>
        </w:rPr>
      </w:pPr>
      <w:r>
        <w:rPr>
          <w:rFonts w:ascii="Times New Roman" w:hAnsi="Times New Roman" w:cs="Times New Roman"/>
          <w:b w:val="0"/>
          <w:sz w:val="28"/>
          <w:szCs w:val="28"/>
        </w:rPr>
        <w:t xml:space="preserve">Настоящий административный регламент Администрации </w:t>
      </w:r>
      <w:r>
        <w:rPr>
          <w:rFonts w:ascii="Times New Roman" w:hAnsi="Times New Roman" w:cs="Times New Roman"/>
          <w:b w:val="0"/>
          <w:bCs w:val="0"/>
          <w:sz w:val="28"/>
          <w:szCs w:val="28"/>
        </w:rPr>
        <w:t>муниципального района «Красночикойский район».</w:t>
      </w:r>
      <w:r>
        <w:rPr>
          <w:sz w:val="28"/>
          <w:szCs w:val="28"/>
        </w:rPr>
        <w:t xml:space="preserve"> </w:t>
      </w:r>
      <w:r>
        <w:rPr>
          <w:rFonts w:ascii="Times New Roman" w:hAnsi="Times New Roman" w:cs="Times New Roman"/>
          <w:b w:val="0"/>
          <w:sz w:val="28"/>
          <w:szCs w:val="28"/>
        </w:rPr>
        <w:t>по предоставлению муниципальной услуги по заключению, изменению или расторжению договоров на установку и эксплуатацию рекламных конструкций на земельных участках, зданиях или ином недвижимом имуществе, находящемся в муниципальной собственности (далее – регламент) разработан целях повышения качества и доступности результатов предоставления муниципальной услуги, создания комфортных условий для потребителей результатов предоставления муниципальной услуги.</w:t>
      </w:r>
    </w:p>
    <w:p w:rsidR="00016C84" w:rsidRDefault="00016C84" w:rsidP="00016C84">
      <w:pPr>
        <w:pStyle w:val="a4"/>
        <w:spacing w:before="0" w:beforeAutospacing="0" w:after="0" w:afterAutospacing="0"/>
        <w:ind w:firstLine="851"/>
        <w:jc w:val="both"/>
        <w:rPr>
          <w:sz w:val="28"/>
          <w:szCs w:val="28"/>
        </w:rPr>
      </w:pPr>
      <w:r>
        <w:rPr>
          <w:sz w:val="28"/>
          <w:szCs w:val="28"/>
        </w:rPr>
        <w:t xml:space="preserve">Настоящий регламент регулирует отношения по предоставлению муниципальной услуги по заключению, изменению или расторжению договоров на установку и эксплуатацию рекламных конструкций на земельных участках, зданиях или ином недвижимом имуществе, находящемся в муниципальной собственности муниципального района «Красночикойский район»(далее -договор). </w:t>
      </w:r>
    </w:p>
    <w:p w:rsidR="00016C84" w:rsidRDefault="00016C84" w:rsidP="00016C84">
      <w:pPr>
        <w:ind w:firstLine="567"/>
        <w:jc w:val="both"/>
        <w:rPr>
          <w:sz w:val="28"/>
          <w:szCs w:val="28"/>
        </w:rPr>
      </w:pPr>
      <w:r>
        <w:rPr>
          <w:sz w:val="28"/>
          <w:szCs w:val="28"/>
        </w:rPr>
        <w:t>1.2. Круг заявителей</w:t>
      </w:r>
    </w:p>
    <w:p w:rsidR="00016C84" w:rsidRDefault="00016C84" w:rsidP="00016C84">
      <w:pPr>
        <w:ind w:firstLine="567"/>
        <w:jc w:val="both"/>
        <w:rPr>
          <w:sz w:val="28"/>
          <w:szCs w:val="28"/>
        </w:rPr>
      </w:pPr>
      <w:r>
        <w:rPr>
          <w:sz w:val="28"/>
          <w:szCs w:val="28"/>
        </w:rPr>
        <w:t>Получателями муниципальной услуги в рамках Административного регламента являются юридические и физические лица, индивидуальные предприниматели.</w:t>
      </w:r>
    </w:p>
    <w:p w:rsidR="00016C84" w:rsidRDefault="00016C84" w:rsidP="00016C84">
      <w:pPr>
        <w:ind w:firstLine="567"/>
        <w:jc w:val="both"/>
        <w:rPr>
          <w:sz w:val="28"/>
          <w:szCs w:val="28"/>
        </w:rPr>
      </w:pPr>
      <w:r>
        <w:rPr>
          <w:sz w:val="28"/>
          <w:szCs w:val="28"/>
        </w:rPr>
        <w:t>1.3. Требования к порядку информирования о предоставлении муниципальной услуги</w:t>
      </w:r>
    </w:p>
    <w:p w:rsidR="00016C84" w:rsidRDefault="00016C84" w:rsidP="00016C84">
      <w:pPr>
        <w:ind w:firstLine="567"/>
        <w:jc w:val="both"/>
        <w:rPr>
          <w:sz w:val="28"/>
          <w:szCs w:val="28"/>
        </w:rPr>
      </w:pPr>
      <w:r>
        <w:rPr>
          <w:sz w:val="28"/>
          <w:szCs w:val="28"/>
        </w:rPr>
        <w:t>1.3.1. Информацию о порядке предоставления муниципальной услуге можно получить:</w:t>
      </w:r>
    </w:p>
    <w:p w:rsidR="00016C84" w:rsidRDefault="00016C84" w:rsidP="00016C84">
      <w:pPr>
        <w:ind w:firstLine="851"/>
        <w:jc w:val="both"/>
        <w:rPr>
          <w:sz w:val="28"/>
          <w:szCs w:val="28"/>
        </w:rPr>
      </w:pPr>
      <w:r>
        <w:rPr>
          <w:sz w:val="28"/>
          <w:szCs w:val="28"/>
        </w:rPr>
        <w:t xml:space="preserve">1) по месту нахождения администрации муниципального района «Красночикойский район») по адресу: 673060, Забайкальский край, Красночикойский район, с. Красный Чикой ул. Первомайская, 59 </w:t>
      </w:r>
    </w:p>
    <w:p w:rsidR="00016C84" w:rsidRDefault="00016C84" w:rsidP="00016C84">
      <w:pPr>
        <w:ind w:firstLine="851"/>
        <w:jc w:val="both"/>
        <w:rPr>
          <w:sz w:val="28"/>
          <w:szCs w:val="28"/>
        </w:rPr>
      </w:pPr>
      <w:r>
        <w:rPr>
          <w:sz w:val="28"/>
          <w:szCs w:val="28"/>
        </w:rPr>
        <w:t>2) по телефонам: 8-30-230-2-12-14;</w:t>
      </w:r>
    </w:p>
    <w:p w:rsidR="00016C84" w:rsidRDefault="00016C84" w:rsidP="00016C84">
      <w:pPr>
        <w:ind w:firstLine="851"/>
        <w:jc w:val="both"/>
        <w:rPr>
          <w:sz w:val="28"/>
          <w:szCs w:val="28"/>
        </w:rPr>
      </w:pPr>
      <w:r>
        <w:rPr>
          <w:sz w:val="28"/>
          <w:szCs w:val="28"/>
        </w:rPr>
        <w:t xml:space="preserve"> 3) путем письменного обращения по адресу: 673060, Забайкальский край, Красночикойский район, с. Красный Чикой ул. Первомайская, 59;</w:t>
      </w:r>
    </w:p>
    <w:p w:rsidR="00016C84" w:rsidRDefault="00016C84" w:rsidP="00016C84">
      <w:pPr>
        <w:ind w:firstLine="851"/>
        <w:jc w:val="both"/>
        <w:rPr>
          <w:sz w:val="28"/>
          <w:szCs w:val="28"/>
        </w:rPr>
      </w:pPr>
      <w:r>
        <w:rPr>
          <w:sz w:val="28"/>
          <w:szCs w:val="28"/>
        </w:rPr>
        <w:t>4) посредством обращения по электронной почте: pochta@chikoy.e-zab.</w:t>
      </w:r>
    </w:p>
    <w:p w:rsidR="00016C84" w:rsidRDefault="00016C84" w:rsidP="00016C84">
      <w:pPr>
        <w:autoSpaceDE w:val="0"/>
        <w:autoSpaceDN w:val="0"/>
        <w:adjustRightInd w:val="0"/>
        <w:ind w:firstLine="709"/>
        <w:jc w:val="both"/>
        <w:rPr>
          <w:sz w:val="28"/>
          <w:szCs w:val="28"/>
        </w:rPr>
      </w:pPr>
      <w:r>
        <w:rPr>
          <w:sz w:val="28"/>
          <w:szCs w:val="28"/>
        </w:rPr>
        <w:lastRenderedPageBreak/>
        <w:t>5) информационно-телекоммуникационной сети «Интернет» (на сайте администрации муниципального района «Красночикойский район»  http://www.чикой.забайкальскийкрай.рф/;</w:t>
      </w:r>
    </w:p>
    <w:p w:rsidR="00016C84" w:rsidRDefault="00016C84" w:rsidP="00016C84">
      <w:pPr>
        <w:pStyle w:val="a5"/>
        <w:ind w:left="0" w:firstLine="851"/>
        <w:jc w:val="both"/>
        <w:rPr>
          <w:sz w:val="28"/>
          <w:szCs w:val="28"/>
        </w:rPr>
      </w:pPr>
      <w:r>
        <w:rPr>
          <w:sz w:val="28"/>
          <w:szCs w:val="28"/>
        </w:rPr>
        <w:t xml:space="preserve">6) в государственной информационной системе «Портал государственных и муниципальных услуг Забайкальского края» в информационно-телекоммуникационной сети «Интернет» </w:t>
      </w:r>
      <w:r>
        <w:rPr>
          <w:sz w:val="28"/>
          <w:szCs w:val="28"/>
          <w:lang w:val="en-US"/>
        </w:rPr>
        <w:t>http</w:t>
      </w:r>
      <w:r>
        <w:rPr>
          <w:sz w:val="28"/>
          <w:szCs w:val="28"/>
        </w:rPr>
        <w:t xml:space="preserve">: // </w:t>
      </w:r>
      <w:hyperlink r:id="rId8" w:history="1">
        <w:r>
          <w:rPr>
            <w:rStyle w:val="a3"/>
            <w:color w:val="000000"/>
            <w:sz w:val="28"/>
            <w:szCs w:val="28"/>
            <w:lang w:val="en-US"/>
          </w:rPr>
          <w:t>www</w:t>
        </w:r>
        <w:r>
          <w:rPr>
            <w:rStyle w:val="a3"/>
            <w:color w:val="000000"/>
            <w:sz w:val="28"/>
            <w:szCs w:val="28"/>
          </w:rPr>
          <w:t>.</w:t>
        </w:r>
        <w:r>
          <w:rPr>
            <w:rStyle w:val="a3"/>
            <w:color w:val="000000"/>
            <w:sz w:val="28"/>
            <w:szCs w:val="28"/>
            <w:lang w:val="en-US"/>
          </w:rPr>
          <w:t>pgu</w:t>
        </w:r>
        <w:r>
          <w:rPr>
            <w:rStyle w:val="a3"/>
            <w:color w:val="000000"/>
            <w:sz w:val="28"/>
            <w:szCs w:val="28"/>
          </w:rPr>
          <w:t>.</w:t>
        </w:r>
        <w:r>
          <w:rPr>
            <w:rStyle w:val="a3"/>
            <w:color w:val="000000"/>
            <w:sz w:val="28"/>
            <w:szCs w:val="28"/>
            <w:lang w:val="en-US"/>
          </w:rPr>
          <w:t>e</w:t>
        </w:r>
        <w:r>
          <w:rPr>
            <w:rStyle w:val="a3"/>
            <w:color w:val="000000"/>
            <w:sz w:val="28"/>
            <w:szCs w:val="28"/>
          </w:rPr>
          <w:t>-</w:t>
        </w:r>
        <w:r>
          <w:rPr>
            <w:rStyle w:val="a3"/>
            <w:color w:val="000000"/>
            <w:sz w:val="28"/>
            <w:szCs w:val="28"/>
            <w:lang w:val="en-US"/>
          </w:rPr>
          <w:t>zab</w:t>
        </w:r>
        <w:r>
          <w:rPr>
            <w:rStyle w:val="a3"/>
            <w:color w:val="000000"/>
            <w:sz w:val="28"/>
            <w:szCs w:val="28"/>
          </w:rPr>
          <w:t>.</w:t>
        </w:r>
        <w:r>
          <w:rPr>
            <w:rStyle w:val="a3"/>
            <w:color w:val="000000"/>
            <w:sz w:val="28"/>
            <w:szCs w:val="28"/>
            <w:lang w:val="en-US"/>
          </w:rPr>
          <w:t>ru</w:t>
        </w:r>
      </w:hyperlink>
      <w:r>
        <w:rPr>
          <w:sz w:val="28"/>
          <w:szCs w:val="28"/>
        </w:rPr>
        <w:t xml:space="preserve"> (далее – Портал); </w:t>
      </w:r>
    </w:p>
    <w:p w:rsidR="00016C84" w:rsidRDefault="00016C84" w:rsidP="00016C84">
      <w:pPr>
        <w:pStyle w:val="a5"/>
        <w:ind w:left="0" w:firstLine="851"/>
        <w:jc w:val="both"/>
        <w:rPr>
          <w:sz w:val="28"/>
          <w:szCs w:val="28"/>
        </w:rPr>
      </w:pPr>
      <w:r>
        <w:rPr>
          <w:sz w:val="28"/>
          <w:szCs w:val="28"/>
        </w:rPr>
        <w:t xml:space="preserve">6) из информационного стенда, оборудованного в  администрации муниципального района «Красночикойский район»  </w:t>
      </w:r>
    </w:p>
    <w:p w:rsidR="00016C84" w:rsidRDefault="00016C84" w:rsidP="00016C84">
      <w:pPr>
        <w:autoSpaceDE w:val="0"/>
        <w:autoSpaceDN w:val="0"/>
        <w:adjustRightInd w:val="0"/>
        <w:ind w:firstLine="709"/>
        <w:jc w:val="both"/>
        <w:rPr>
          <w:sz w:val="28"/>
          <w:szCs w:val="28"/>
        </w:rPr>
      </w:pPr>
      <w:r>
        <w:rPr>
          <w:sz w:val="28"/>
          <w:szCs w:val="28"/>
        </w:rPr>
        <w:t>1.3.2. График работы График работы отдела имущественных и земельных отношений администрации муниципального района «Красночикойский район» - ежедневно с 9 до 17 часов, кроме субботы и воскресенья, перерыв с 13-14 часов.</w:t>
      </w:r>
    </w:p>
    <w:p w:rsidR="00016C84" w:rsidRDefault="00016C84" w:rsidP="00016C84">
      <w:pPr>
        <w:pStyle w:val="a5"/>
        <w:ind w:left="0" w:firstLine="851"/>
        <w:jc w:val="both"/>
        <w:rPr>
          <w:sz w:val="28"/>
          <w:szCs w:val="28"/>
        </w:rPr>
      </w:pPr>
      <w:r>
        <w:rPr>
          <w:i/>
          <w:sz w:val="28"/>
          <w:szCs w:val="28"/>
        </w:rPr>
        <w:t xml:space="preserve"> </w:t>
      </w:r>
      <w:r>
        <w:rPr>
          <w:sz w:val="28"/>
          <w:szCs w:val="28"/>
        </w:rPr>
        <w:t>1.3.3. На информационном стенде по месту нахождения администрации муниципального района «Красночикойский район»  и на официальном сайте в информационно-телекоммуникационной сети «Интернет» размещается следующая информация:</w:t>
      </w:r>
    </w:p>
    <w:p w:rsidR="00016C84" w:rsidRDefault="00016C84" w:rsidP="00016C84">
      <w:pPr>
        <w:ind w:firstLine="567"/>
        <w:jc w:val="both"/>
        <w:rPr>
          <w:sz w:val="28"/>
          <w:szCs w:val="28"/>
        </w:rPr>
      </w:pPr>
      <w:r>
        <w:rPr>
          <w:sz w:val="28"/>
          <w:szCs w:val="28"/>
        </w:rPr>
        <w:t>место нахождения, график работы, номера справочных телефонов официального сайта в информационно-телекоммуникационной сети «Интернет» и электронной почты»;</w:t>
      </w:r>
    </w:p>
    <w:p w:rsidR="00016C84" w:rsidRDefault="00016C84" w:rsidP="00016C84">
      <w:pPr>
        <w:ind w:firstLine="567"/>
        <w:jc w:val="both"/>
        <w:rPr>
          <w:sz w:val="28"/>
          <w:szCs w:val="28"/>
        </w:rPr>
      </w:pPr>
      <w:r>
        <w:rPr>
          <w:sz w:val="28"/>
          <w:szCs w:val="28"/>
        </w:rPr>
        <w:t>извлечение из законодательных и иных нормативных правовых актов, содержащих нормы, регулирующие деятельность по предоставлению муниципальной услуги;</w:t>
      </w:r>
    </w:p>
    <w:p w:rsidR="00016C84" w:rsidRDefault="00016C84" w:rsidP="00016C84">
      <w:pPr>
        <w:ind w:firstLine="851"/>
        <w:jc w:val="both"/>
        <w:rPr>
          <w:sz w:val="28"/>
          <w:szCs w:val="28"/>
        </w:rPr>
      </w:pPr>
      <w:r>
        <w:rPr>
          <w:sz w:val="28"/>
          <w:szCs w:val="28"/>
        </w:rPr>
        <w:t>текст настоящего регламента (полная версия на официальном сайте в информационно-телекоммуникационной сети «Интернет» и извлечения на информационном стенде);</w:t>
      </w:r>
    </w:p>
    <w:p w:rsidR="00016C84" w:rsidRDefault="00016C84" w:rsidP="00016C84">
      <w:pPr>
        <w:ind w:firstLine="567"/>
        <w:jc w:val="both"/>
        <w:rPr>
          <w:sz w:val="28"/>
          <w:szCs w:val="28"/>
        </w:rPr>
      </w:pPr>
      <w:r>
        <w:rPr>
          <w:sz w:val="28"/>
          <w:szCs w:val="28"/>
        </w:rPr>
        <w:t>порядок предоставления муниципальной услуги в виде блок-схемы (приложение № 4-5 к настоящему регламенту);</w:t>
      </w:r>
    </w:p>
    <w:p w:rsidR="00016C84" w:rsidRDefault="00016C84" w:rsidP="00016C84">
      <w:pPr>
        <w:ind w:firstLine="567"/>
        <w:jc w:val="both"/>
        <w:rPr>
          <w:sz w:val="28"/>
          <w:szCs w:val="28"/>
        </w:rPr>
      </w:pPr>
      <w:r>
        <w:rPr>
          <w:sz w:val="28"/>
          <w:szCs w:val="28"/>
        </w:rPr>
        <w:t>порядок досудебного (внесудебного) обжалования решений и действий (бездействия) органа местного  самоуправления, а также его должностных лиц.</w:t>
      </w:r>
    </w:p>
    <w:p w:rsidR="00016C84" w:rsidRDefault="00016C84" w:rsidP="00016C84">
      <w:pPr>
        <w:pStyle w:val="a5"/>
        <w:ind w:left="0" w:firstLine="851"/>
        <w:jc w:val="both"/>
        <w:rPr>
          <w:sz w:val="28"/>
          <w:szCs w:val="28"/>
        </w:rPr>
      </w:pPr>
      <w:r>
        <w:rPr>
          <w:sz w:val="28"/>
          <w:szCs w:val="28"/>
        </w:rPr>
        <w:t xml:space="preserve">1.3.4. При ответах на телефонные звонки и устные обращения должностные лица администрации муниципального района «Красночикойский район»  </w:t>
      </w:r>
    </w:p>
    <w:p w:rsidR="00016C84" w:rsidRDefault="00016C84" w:rsidP="00016C84">
      <w:pPr>
        <w:ind w:firstLine="567"/>
        <w:jc w:val="both"/>
        <w:rPr>
          <w:sz w:val="28"/>
          <w:szCs w:val="28"/>
        </w:rPr>
      </w:pPr>
      <w:r>
        <w:rPr>
          <w:sz w:val="28"/>
          <w:szCs w:val="28"/>
        </w:rPr>
        <w:t>подробно и в вежливой (корректной) форме информируют обратившихся по интересующим их вопросам. Во время консультирования необходимо избегать параллельных разговоров.</w:t>
      </w:r>
    </w:p>
    <w:p w:rsidR="00016C84" w:rsidRDefault="00016C84" w:rsidP="00016C84">
      <w:pPr>
        <w:ind w:firstLine="851"/>
        <w:jc w:val="both"/>
        <w:rPr>
          <w:sz w:val="28"/>
          <w:szCs w:val="28"/>
        </w:rPr>
      </w:pPr>
      <w:r>
        <w:rPr>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принявшего телефонный звонок.</w:t>
      </w:r>
    </w:p>
    <w:p w:rsidR="00016C84" w:rsidRDefault="00016C84" w:rsidP="00016C84">
      <w:pPr>
        <w:pStyle w:val="a5"/>
        <w:ind w:left="0" w:firstLine="851"/>
        <w:jc w:val="both"/>
        <w:rPr>
          <w:sz w:val="28"/>
          <w:szCs w:val="28"/>
        </w:rPr>
      </w:pPr>
      <w:r>
        <w:rPr>
          <w:sz w:val="28"/>
          <w:szCs w:val="28"/>
        </w:rPr>
        <w:t>В случае если должностное лицо администрации муниципального района «Красночикойский район»  не может самостоятельно ответить на поставленные вопросы, телефонный звонок должен быть переадресован (переведен) на другое должностное лицо или обратившемуся гражданину должен быть сообщен телефонный номер, по которому можно получить необходимую информацию.</w:t>
      </w:r>
    </w:p>
    <w:p w:rsidR="00016C84" w:rsidRDefault="00016C84" w:rsidP="00016C84">
      <w:pPr>
        <w:pStyle w:val="a5"/>
        <w:ind w:left="0" w:firstLine="851"/>
        <w:jc w:val="both"/>
        <w:rPr>
          <w:sz w:val="28"/>
          <w:szCs w:val="28"/>
        </w:rPr>
      </w:pPr>
      <w:r>
        <w:rPr>
          <w:sz w:val="28"/>
          <w:szCs w:val="28"/>
        </w:rPr>
        <w:lastRenderedPageBreak/>
        <w:t>1.3.5. Должностные лица администрации муниципального района «Красночикойский район»  не осуществляют консультирование заявителей, выходящее за рамки информирования о процедурах и условиях предоставления муниципальной услуги.</w:t>
      </w:r>
    </w:p>
    <w:p w:rsidR="00016C84" w:rsidRDefault="00016C84" w:rsidP="00016C84">
      <w:pPr>
        <w:pStyle w:val="a5"/>
        <w:ind w:left="0" w:firstLine="851"/>
        <w:jc w:val="both"/>
        <w:rPr>
          <w:sz w:val="28"/>
          <w:szCs w:val="28"/>
        </w:rPr>
      </w:pPr>
      <w:r>
        <w:rPr>
          <w:sz w:val="28"/>
          <w:szCs w:val="28"/>
        </w:rPr>
        <w:t xml:space="preserve">1.3.6. Письменное обращение, поступившее в администрацию муниципального района «Красночикойский район»  </w:t>
      </w:r>
      <w:r>
        <w:rPr>
          <w:i/>
          <w:sz w:val="28"/>
          <w:szCs w:val="28"/>
        </w:rPr>
        <w:t xml:space="preserve"> </w:t>
      </w:r>
      <w:r>
        <w:rPr>
          <w:sz w:val="28"/>
          <w:szCs w:val="28"/>
        </w:rPr>
        <w:t>рассматривается в течение 30 дней со дня регистрации письменного обращения.</w:t>
      </w:r>
    </w:p>
    <w:p w:rsidR="00016C84" w:rsidRDefault="00016C84" w:rsidP="00016C84">
      <w:pPr>
        <w:pStyle w:val="a5"/>
        <w:ind w:left="0" w:firstLine="851"/>
        <w:jc w:val="both"/>
        <w:rPr>
          <w:sz w:val="28"/>
          <w:szCs w:val="28"/>
        </w:rPr>
      </w:pPr>
      <w:r>
        <w:rPr>
          <w:sz w:val="28"/>
          <w:szCs w:val="28"/>
        </w:rPr>
        <w:t>Ответы на письменные обращения заявителей направляются за подписью руководителя  администрации муниципального района «Красночикойский район»  или лица, его замещающего, и должны содержать ответы на поставленные вопросы в рамках процедур и условий предоставления муниципальной услуги, а также фамилию, имя, отчество и номер телефона исполнителя.</w:t>
      </w:r>
    </w:p>
    <w:p w:rsidR="00016C84" w:rsidRDefault="00016C84" w:rsidP="00016C84">
      <w:pPr>
        <w:ind w:firstLine="567"/>
        <w:jc w:val="both"/>
        <w:rPr>
          <w:sz w:val="28"/>
          <w:szCs w:val="28"/>
        </w:rPr>
      </w:pPr>
      <w:r>
        <w:rPr>
          <w:sz w:val="28"/>
          <w:szCs w:val="28"/>
        </w:rPr>
        <w:t>1.3.7.Ответ на обращение, поступившее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016C84" w:rsidRDefault="00016C84" w:rsidP="00016C84">
      <w:pPr>
        <w:ind w:firstLine="567"/>
        <w:jc w:val="both"/>
        <w:rPr>
          <w:sz w:val="28"/>
          <w:szCs w:val="28"/>
        </w:rPr>
      </w:pPr>
      <w:r>
        <w:rPr>
          <w:sz w:val="28"/>
          <w:szCs w:val="28"/>
        </w:rPr>
        <w:t>Ответы на обращения, полученные по электронной почте, даются в порядке, установленном в пункте 1.3.6.</w:t>
      </w:r>
    </w:p>
    <w:p w:rsidR="00016C84" w:rsidRDefault="00016C84" w:rsidP="00016C84">
      <w:pPr>
        <w:ind w:firstLine="851"/>
        <w:jc w:val="both"/>
        <w:rPr>
          <w:sz w:val="28"/>
          <w:szCs w:val="28"/>
        </w:rPr>
      </w:pPr>
      <w:r>
        <w:rPr>
          <w:sz w:val="28"/>
          <w:szCs w:val="28"/>
        </w:rPr>
        <w:t>1.3.8. Информацию по вопросам предоставления муниципальной услуги, сведения о ходе предоставления услуги можно получить на  Портале.</w:t>
      </w:r>
    </w:p>
    <w:p w:rsidR="00016C84" w:rsidRDefault="00016C84" w:rsidP="00016C84">
      <w:pPr>
        <w:ind w:firstLine="567"/>
        <w:jc w:val="both"/>
        <w:rPr>
          <w:sz w:val="28"/>
          <w:szCs w:val="28"/>
        </w:rPr>
      </w:pPr>
    </w:p>
    <w:p w:rsidR="00016C84" w:rsidRDefault="00016C84" w:rsidP="00016C84">
      <w:pPr>
        <w:pStyle w:val="1"/>
        <w:spacing w:before="0" w:after="0"/>
        <w:ind w:firstLine="567"/>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016C84" w:rsidRDefault="00016C84" w:rsidP="00016C84">
      <w:pPr>
        <w:ind w:firstLine="567"/>
        <w:rPr>
          <w:sz w:val="28"/>
          <w:szCs w:val="28"/>
        </w:rPr>
      </w:pPr>
    </w:p>
    <w:p w:rsidR="00016C84" w:rsidRDefault="00016C84" w:rsidP="00016C84">
      <w:pPr>
        <w:pStyle w:val="a4"/>
        <w:spacing w:before="0" w:beforeAutospacing="0" w:after="0" w:afterAutospacing="0"/>
        <w:ind w:firstLine="851"/>
        <w:jc w:val="both"/>
        <w:rPr>
          <w:sz w:val="28"/>
          <w:szCs w:val="28"/>
        </w:rPr>
      </w:pPr>
      <w:r>
        <w:rPr>
          <w:sz w:val="28"/>
          <w:szCs w:val="28"/>
        </w:rPr>
        <w:t>2.1. Наименование муниципальной услуги</w:t>
      </w:r>
    </w:p>
    <w:p w:rsidR="00016C84" w:rsidRDefault="00016C84" w:rsidP="00016C84">
      <w:pPr>
        <w:pStyle w:val="a4"/>
        <w:spacing w:before="0" w:beforeAutospacing="0" w:after="0" w:afterAutospacing="0"/>
        <w:ind w:firstLine="851"/>
        <w:jc w:val="both"/>
        <w:rPr>
          <w:sz w:val="28"/>
          <w:szCs w:val="28"/>
        </w:rPr>
      </w:pPr>
      <w:r>
        <w:rPr>
          <w:sz w:val="28"/>
          <w:szCs w:val="28"/>
        </w:rPr>
        <w:t>Заключение, изменение или расторжение договоров на установку и эксплуатацию рекламных конструкций на земельных участках, зданиях или ином недвижимом имуществе, находящемся в муниципальной собственности.</w:t>
      </w:r>
    </w:p>
    <w:p w:rsidR="00016C84" w:rsidRDefault="00016C84" w:rsidP="00016C84">
      <w:pPr>
        <w:ind w:firstLine="851"/>
        <w:jc w:val="both"/>
        <w:rPr>
          <w:sz w:val="28"/>
          <w:szCs w:val="28"/>
        </w:rPr>
      </w:pPr>
      <w:r>
        <w:rPr>
          <w:sz w:val="28"/>
          <w:szCs w:val="28"/>
        </w:rPr>
        <w:t>2.2. Наименование органа, предоставляющего муниципальную услугу</w:t>
      </w:r>
    </w:p>
    <w:p w:rsidR="00016C84" w:rsidRDefault="00016C84" w:rsidP="00016C84">
      <w:pPr>
        <w:pStyle w:val="a5"/>
        <w:ind w:left="0" w:firstLine="851"/>
        <w:jc w:val="both"/>
        <w:rPr>
          <w:sz w:val="28"/>
          <w:szCs w:val="28"/>
        </w:rPr>
      </w:pPr>
      <w:r>
        <w:rPr>
          <w:sz w:val="28"/>
          <w:szCs w:val="28"/>
        </w:rPr>
        <w:t>Муниципальная услуга предоставляется администрацией муниципального района «Красночикойский район», непосредственно муниципальную услугу предоставляет</w:t>
      </w:r>
      <w:r>
        <w:rPr>
          <w:i/>
          <w:sz w:val="28"/>
          <w:szCs w:val="28"/>
        </w:rPr>
        <w:t xml:space="preserve"> </w:t>
      </w:r>
      <w:r>
        <w:rPr>
          <w:sz w:val="28"/>
          <w:szCs w:val="28"/>
        </w:rPr>
        <w:t>отдел имущественных и земельных отношений администрации муниципального района «Красночикойский район» далее – Исполнитель).</w:t>
      </w:r>
    </w:p>
    <w:p w:rsidR="00016C84" w:rsidRDefault="00016C84" w:rsidP="00016C84">
      <w:pPr>
        <w:pStyle w:val="a4"/>
        <w:spacing w:before="0" w:beforeAutospacing="0" w:after="0" w:afterAutospacing="0"/>
        <w:ind w:firstLine="851"/>
        <w:jc w:val="both"/>
        <w:rPr>
          <w:sz w:val="28"/>
          <w:szCs w:val="28"/>
        </w:rPr>
      </w:pPr>
      <w:r>
        <w:rPr>
          <w:sz w:val="28"/>
          <w:szCs w:val="28"/>
        </w:rPr>
        <w:t>2.3. Результатами предоставления муниципальной услуги являются:</w:t>
      </w:r>
    </w:p>
    <w:p w:rsidR="00016C84" w:rsidRDefault="00016C84" w:rsidP="00016C84">
      <w:pPr>
        <w:ind w:firstLine="851"/>
        <w:jc w:val="both"/>
        <w:rPr>
          <w:sz w:val="28"/>
          <w:szCs w:val="28"/>
        </w:rPr>
      </w:pPr>
      <w:r>
        <w:rPr>
          <w:sz w:val="28"/>
          <w:szCs w:val="28"/>
        </w:rPr>
        <w:t>1) заключение, изменение, расторжение договора;</w:t>
      </w:r>
    </w:p>
    <w:p w:rsidR="00016C84" w:rsidRDefault="00016C84" w:rsidP="00016C84">
      <w:pPr>
        <w:ind w:firstLine="851"/>
        <w:jc w:val="both"/>
        <w:rPr>
          <w:sz w:val="28"/>
          <w:szCs w:val="28"/>
        </w:rPr>
      </w:pPr>
      <w:r>
        <w:rPr>
          <w:sz w:val="28"/>
          <w:szCs w:val="28"/>
        </w:rPr>
        <w:t>2) отказ в заключении изменении, расторжении договора.</w:t>
      </w:r>
    </w:p>
    <w:p w:rsidR="00016C84" w:rsidRDefault="00016C84" w:rsidP="00016C84">
      <w:pPr>
        <w:ind w:firstLine="851"/>
        <w:jc w:val="both"/>
        <w:rPr>
          <w:sz w:val="28"/>
          <w:szCs w:val="28"/>
        </w:rPr>
      </w:pPr>
      <w:r>
        <w:rPr>
          <w:sz w:val="28"/>
          <w:szCs w:val="28"/>
        </w:rPr>
        <w:t>2.4. Сроки предоставления муниципальной услуги</w:t>
      </w:r>
    </w:p>
    <w:p w:rsidR="00016C84" w:rsidRDefault="00016C84" w:rsidP="00016C84">
      <w:pPr>
        <w:pStyle w:val="a4"/>
        <w:spacing w:before="0" w:beforeAutospacing="0" w:after="0" w:afterAutospacing="0"/>
        <w:ind w:firstLine="851"/>
        <w:jc w:val="both"/>
        <w:rPr>
          <w:sz w:val="28"/>
          <w:szCs w:val="28"/>
        </w:rPr>
      </w:pPr>
      <w:r>
        <w:rPr>
          <w:sz w:val="28"/>
          <w:szCs w:val="28"/>
        </w:rPr>
        <w:t>2.4.1. Срок предоставления муниципальной услуги по заключении договора не может превышать двух месяцев со дня подачи заявления и документов, указанных в подпункте 2.6.1 Административного регламента, срок предоставления муниципальной услуги по изменению (расторжению) не может превышать десяти рабочих дней со дня направления заявления.</w:t>
      </w:r>
    </w:p>
    <w:p w:rsidR="00016C84" w:rsidRDefault="00016C84" w:rsidP="00016C84">
      <w:pPr>
        <w:ind w:firstLine="851"/>
        <w:jc w:val="both"/>
        <w:rPr>
          <w:sz w:val="28"/>
          <w:szCs w:val="28"/>
        </w:rPr>
      </w:pPr>
      <w:r>
        <w:rPr>
          <w:sz w:val="28"/>
          <w:szCs w:val="28"/>
        </w:rPr>
        <w:t>2.5. Правовые основания для предоставления муниципальной услуги</w:t>
      </w:r>
    </w:p>
    <w:p w:rsidR="00016C84" w:rsidRDefault="00016C84" w:rsidP="00016C84">
      <w:pPr>
        <w:ind w:firstLine="851"/>
        <w:rPr>
          <w:sz w:val="28"/>
          <w:szCs w:val="28"/>
        </w:rPr>
      </w:pPr>
      <w:bookmarkStart w:id="1" w:name="sub_12"/>
      <w:r>
        <w:rPr>
          <w:sz w:val="28"/>
          <w:szCs w:val="28"/>
        </w:rPr>
        <w:t>Предоставление муниципальной услуги осуществляется в соответствии с</w:t>
      </w:r>
      <w:bookmarkEnd w:id="1"/>
      <w:r>
        <w:rPr>
          <w:sz w:val="28"/>
          <w:szCs w:val="28"/>
        </w:rPr>
        <w:t xml:space="preserve">  </w:t>
      </w:r>
    </w:p>
    <w:p w:rsidR="00016C84" w:rsidRDefault="00016C84" w:rsidP="00016C84">
      <w:pPr>
        <w:ind w:firstLine="851"/>
        <w:rPr>
          <w:b/>
          <w:sz w:val="28"/>
          <w:szCs w:val="28"/>
        </w:rPr>
      </w:pPr>
      <w:r>
        <w:rPr>
          <w:sz w:val="28"/>
          <w:szCs w:val="28"/>
        </w:rPr>
        <w:lastRenderedPageBreak/>
        <w:t>- Конституцией Российской Федерации (принята всенародным голосованием 12.12.1993 г.);</w:t>
      </w:r>
    </w:p>
    <w:p w:rsidR="00016C84" w:rsidRDefault="00016C84" w:rsidP="00016C84">
      <w:pPr>
        <w:autoSpaceDE w:val="0"/>
        <w:autoSpaceDN w:val="0"/>
        <w:adjustRightInd w:val="0"/>
        <w:ind w:firstLine="851"/>
        <w:jc w:val="both"/>
        <w:rPr>
          <w:sz w:val="28"/>
          <w:szCs w:val="28"/>
        </w:rPr>
      </w:pPr>
      <w:r>
        <w:rPr>
          <w:sz w:val="28"/>
          <w:szCs w:val="28"/>
        </w:rPr>
        <w:t>- Федеральным законом от 27.04.1993 г. № 4866-1 «Об обжаловании в суд действий и решений, нарушающих права и свободы граждан («Российская газета», 1993, № 89);</w:t>
      </w:r>
    </w:p>
    <w:p w:rsidR="00016C84" w:rsidRDefault="00016C84" w:rsidP="00016C84">
      <w:pPr>
        <w:autoSpaceDE w:val="0"/>
        <w:autoSpaceDN w:val="0"/>
        <w:adjustRightInd w:val="0"/>
        <w:ind w:firstLine="993"/>
        <w:jc w:val="both"/>
        <w:rPr>
          <w:sz w:val="28"/>
          <w:szCs w:val="28"/>
        </w:rPr>
      </w:pPr>
      <w:r>
        <w:rPr>
          <w:sz w:val="28"/>
          <w:szCs w:val="28"/>
        </w:rPr>
        <w:t>- Федеральным законом от 06.10.2003 №131-ФЗ «Об общих принципах организации местного самоуправления в Российской Федерации» («Собрание законодательства Российской Федерации», 2003, № 40, ст. 3822, «Парламентская газета», 2003, № 186, «Российская газета», 2003 № 202);</w:t>
      </w:r>
    </w:p>
    <w:p w:rsidR="00016C84" w:rsidRDefault="00016C84" w:rsidP="00016C84">
      <w:pPr>
        <w:autoSpaceDE w:val="0"/>
        <w:autoSpaceDN w:val="0"/>
        <w:adjustRightInd w:val="0"/>
        <w:ind w:firstLine="993"/>
        <w:jc w:val="both"/>
        <w:rPr>
          <w:sz w:val="28"/>
          <w:szCs w:val="28"/>
        </w:rPr>
      </w:pPr>
      <w:r>
        <w:rPr>
          <w:sz w:val="28"/>
          <w:szCs w:val="28"/>
        </w:rPr>
        <w:t>- Федеральным законом от 02.05.2006 №59-ФЗ «О порядке рассмотрения обращений граждан Российской Федерации» («Собрание законодательства Российской Федерации, 2006, № 19, ст. 2060);</w:t>
      </w:r>
    </w:p>
    <w:p w:rsidR="00016C84" w:rsidRDefault="00016C84" w:rsidP="00016C84">
      <w:pPr>
        <w:ind w:firstLine="851"/>
        <w:jc w:val="both"/>
        <w:rPr>
          <w:sz w:val="28"/>
          <w:szCs w:val="28"/>
        </w:rPr>
      </w:pPr>
      <w:r>
        <w:rPr>
          <w:sz w:val="28"/>
          <w:szCs w:val="28"/>
        </w:rPr>
        <w:t>- Федеральным законом от 27.07.2006 № 149-ФЗ «Об информации, информационных технологиях и о защите информации» («Собрание законодательства Российской Федерации», 2006, № 31 (ч. I), ст. 3448);</w:t>
      </w:r>
    </w:p>
    <w:p w:rsidR="00016C84" w:rsidRDefault="00016C84" w:rsidP="00016C84">
      <w:pPr>
        <w:ind w:firstLine="851"/>
        <w:jc w:val="both"/>
        <w:rPr>
          <w:sz w:val="28"/>
          <w:szCs w:val="28"/>
        </w:rPr>
      </w:pPr>
      <w:r>
        <w:rPr>
          <w:sz w:val="28"/>
          <w:szCs w:val="28"/>
        </w:rPr>
        <w:t>- Федеральным законом от 09.02.2009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 7, ст. 776;</w:t>
      </w:r>
    </w:p>
    <w:p w:rsidR="00016C84" w:rsidRDefault="00016C84" w:rsidP="00016C84">
      <w:pPr>
        <w:autoSpaceDE w:val="0"/>
        <w:autoSpaceDN w:val="0"/>
        <w:adjustRightInd w:val="0"/>
        <w:ind w:firstLine="851"/>
        <w:rPr>
          <w:sz w:val="28"/>
          <w:szCs w:val="28"/>
        </w:rPr>
      </w:pPr>
      <w:r>
        <w:rPr>
          <w:sz w:val="28"/>
          <w:szCs w:val="28"/>
        </w:rPr>
        <w:t>-Федеральным законом от 13 марта 2006 года № 38-ФЗ «О рекламе» («Российская газета», 2006, № 51, «Собрание законодательства Российской Федерации», 20.03.2006, № 12, ст. 1232);</w:t>
      </w:r>
    </w:p>
    <w:p w:rsidR="00016C84" w:rsidRDefault="00016C84" w:rsidP="00016C84">
      <w:pPr>
        <w:autoSpaceDE w:val="0"/>
        <w:autoSpaceDN w:val="0"/>
        <w:adjustRightInd w:val="0"/>
        <w:ind w:firstLine="708"/>
        <w:jc w:val="both"/>
        <w:rPr>
          <w:sz w:val="28"/>
          <w:szCs w:val="28"/>
        </w:rPr>
      </w:pPr>
      <w:r>
        <w:rPr>
          <w:sz w:val="28"/>
          <w:szCs w:val="28"/>
        </w:rPr>
        <w:t>- Федеральным законом от 27.07.2010 № 210-ФЗ «Об организации предоставления государственных и муниципальных услуг» («Собрание законодательства Российской Федерации», 2010, № 31, ст. 4179);</w:t>
      </w:r>
    </w:p>
    <w:p w:rsidR="00016C84" w:rsidRDefault="00016C84" w:rsidP="00016C84">
      <w:pPr>
        <w:autoSpaceDE w:val="0"/>
        <w:autoSpaceDN w:val="0"/>
        <w:adjustRightInd w:val="0"/>
        <w:ind w:firstLine="851"/>
        <w:jc w:val="both"/>
        <w:rPr>
          <w:sz w:val="28"/>
          <w:szCs w:val="28"/>
        </w:rPr>
      </w:pPr>
      <w:r>
        <w:rPr>
          <w:sz w:val="28"/>
          <w:szCs w:val="28"/>
        </w:rPr>
        <w:t>- постановлением Правительства РФ от 07.07.2011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 ст. 4479);</w:t>
      </w:r>
    </w:p>
    <w:p w:rsidR="00016C84" w:rsidRDefault="00016C84" w:rsidP="00016C84">
      <w:pPr>
        <w:autoSpaceDE w:val="0"/>
        <w:autoSpaceDN w:val="0"/>
        <w:adjustRightInd w:val="0"/>
        <w:ind w:firstLine="708"/>
        <w:jc w:val="both"/>
        <w:rPr>
          <w:sz w:val="28"/>
          <w:szCs w:val="28"/>
        </w:rPr>
      </w:pPr>
      <w:r>
        <w:rPr>
          <w:sz w:val="28"/>
          <w:szCs w:val="28"/>
        </w:rPr>
        <w:t>- постановлением Правительства РФ от 24.10.2011 № 860 «Об утверждении Правил взимания платы за предоставление информации о деятельности государственных органов и органов местного самоуправления» («</w:t>
      </w:r>
      <w:r>
        <w:rPr>
          <w:bCs/>
          <w:sz w:val="28"/>
          <w:szCs w:val="28"/>
        </w:rPr>
        <w:t>Собрание законодательства РФ»,2011, № 44, ст. 6273);</w:t>
      </w:r>
    </w:p>
    <w:p w:rsidR="00016C84" w:rsidRDefault="00016C84" w:rsidP="00016C84">
      <w:pPr>
        <w:autoSpaceDE w:val="0"/>
        <w:autoSpaceDN w:val="0"/>
        <w:adjustRightInd w:val="0"/>
        <w:ind w:firstLine="708"/>
        <w:jc w:val="both"/>
        <w:rPr>
          <w:sz w:val="28"/>
          <w:szCs w:val="28"/>
        </w:rPr>
      </w:pPr>
      <w:r>
        <w:rPr>
          <w:sz w:val="28"/>
          <w:szCs w:val="28"/>
        </w:rPr>
        <w:t>постановлением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 44, ст. 6274; 2011, № 49, ст. 7284);</w:t>
      </w:r>
    </w:p>
    <w:p w:rsidR="00016C84" w:rsidRDefault="00016C84" w:rsidP="00016C84">
      <w:pPr>
        <w:autoSpaceDE w:val="0"/>
        <w:autoSpaceDN w:val="0"/>
        <w:adjustRightInd w:val="0"/>
        <w:ind w:firstLine="708"/>
        <w:jc w:val="both"/>
        <w:rPr>
          <w:sz w:val="28"/>
          <w:szCs w:val="28"/>
        </w:rPr>
      </w:pPr>
      <w:r>
        <w:rPr>
          <w:sz w:val="28"/>
          <w:szCs w:val="28"/>
        </w:rPr>
        <w:t>-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2012, № 148,  «Собрание законодательства РФ», № 27, ст. 3744);</w:t>
      </w:r>
    </w:p>
    <w:p w:rsidR="00016C84" w:rsidRDefault="00016C84" w:rsidP="00016C84">
      <w:pPr>
        <w:autoSpaceDE w:val="0"/>
        <w:autoSpaceDN w:val="0"/>
        <w:adjustRightInd w:val="0"/>
        <w:ind w:firstLine="851"/>
        <w:jc w:val="both"/>
        <w:rPr>
          <w:sz w:val="28"/>
          <w:szCs w:val="28"/>
        </w:rPr>
      </w:pPr>
      <w:r>
        <w:rPr>
          <w:sz w:val="28"/>
          <w:szCs w:val="28"/>
        </w:rPr>
        <w:t xml:space="preserve">-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w:t>
      </w:r>
      <w:r>
        <w:rPr>
          <w:sz w:val="28"/>
          <w:szCs w:val="28"/>
        </w:rPr>
        <w:lastRenderedPageBreak/>
        <w:t>утверждения административных регламентов предоставления государственных услуг» («Российская газета», 2012 № 200, «Собрание законодательства Российской Федерации», 2012, № 36, ст. 4903);</w:t>
      </w:r>
    </w:p>
    <w:p w:rsidR="00016C84" w:rsidRDefault="00016C84" w:rsidP="00016C84">
      <w:pPr>
        <w:autoSpaceDE w:val="0"/>
        <w:autoSpaceDN w:val="0"/>
        <w:adjustRightInd w:val="0"/>
        <w:ind w:firstLine="851"/>
        <w:jc w:val="both"/>
        <w:rPr>
          <w:sz w:val="28"/>
          <w:szCs w:val="28"/>
        </w:rPr>
      </w:pPr>
      <w:r>
        <w:rPr>
          <w:sz w:val="28"/>
          <w:szCs w:val="28"/>
        </w:rPr>
        <w:t xml:space="preserve">- иными нормативными правовыми актами Российской Федерации, Забайкальского края и муниципальными правовыми актами </w:t>
      </w:r>
      <w:r>
        <w:rPr>
          <w:i/>
          <w:sz w:val="28"/>
          <w:szCs w:val="28"/>
        </w:rPr>
        <w:t>(наименование муниципального образования)</w:t>
      </w:r>
      <w:r>
        <w:rPr>
          <w:sz w:val="28"/>
          <w:szCs w:val="28"/>
        </w:rPr>
        <w:t>.</w:t>
      </w:r>
    </w:p>
    <w:p w:rsidR="00016C84" w:rsidRDefault="00016C84" w:rsidP="00016C84">
      <w:pPr>
        <w:ind w:firstLine="567"/>
        <w:jc w:val="both"/>
        <w:rPr>
          <w:sz w:val="28"/>
          <w:szCs w:val="28"/>
        </w:rPr>
      </w:pPr>
      <w:r>
        <w:rPr>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w:t>
      </w:r>
    </w:p>
    <w:p w:rsidR="00016C84" w:rsidRDefault="00016C84" w:rsidP="00016C84">
      <w:pPr>
        <w:ind w:firstLine="567"/>
        <w:jc w:val="both"/>
        <w:rPr>
          <w:sz w:val="28"/>
          <w:szCs w:val="28"/>
        </w:rPr>
      </w:pPr>
      <w:r>
        <w:rPr>
          <w:sz w:val="28"/>
          <w:szCs w:val="28"/>
        </w:rPr>
        <w:t>2.6.1.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016C84" w:rsidRDefault="00016C84" w:rsidP="00016C84">
      <w:pPr>
        <w:ind w:firstLine="567"/>
        <w:jc w:val="both"/>
        <w:rPr>
          <w:sz w:val="28"/>
          <w:szCs w:val="28"/>
        </w:rPr>
      </w:pPr>
      <w:r>
        <w:rPr>
          <w:sz w:val="28"/>
          <w:szCs w:val="28"/>
        </w:rPr>
        <w:t>2.6.1.1.Для заключения договора:</w:t>
      </w:r>
    </w:p>
    <w:p w:rsidR="00016C84" w:rsidRDefault="00016C84" w:rsidP="00016C84">
      <w:pPr>
        <w:ind w:firstLine="567"/>
        <w:jc w:val="both"/>
        <w:rPr>
          <w:sz w:val="28"/>
          <w:szCs w:val="28"/>
        </w:rPr>
      </w:pPr>
      <w:r>
        <w:rPr>
          <w:sz w:val="28"/>
          <w:szCs w:val="28"/>
        </w:rPr>
        <w:t xml:space="preserve">1) заявление, оформленное в соответствии с </w:t>
      </w:r>
      <w:hyperlink r:id="rId9" w:anchor="sub_1002" w:history="1">
        <w:r>
          <w:rPr>
            <w:rStyle w:val="a7"/>
            <w:color w:val="000000"/>
            <w:sz w:val="28"/>
            <w:szCs w:val="28"/>
          </w:rPr>
          <w:t>приложением № </w:t>
        </w:r>
      </w:hyperlink>
      <w:r>
        <w:rPr>
          <w:sz w:val="28"/>
          <w:szCs w:val="28"/>
        </w:rPr>
        <w:t>1 к Административному регламенту (в случае подачи документов с помощью Портала – подписанное электронной подписью);</w:t>
      </w:r>
    </w:p>
    <w:p w:rsidR="00016C84" w:rsidRDefault="00016C84" w:rsidP="00016C84">
      <w:pPr>
        <w:suppressAutoHyphens/>
        <w:ind w:firstLine="567"/>
        <w:jc w:val="both"/>
        <w:rPr>
          <w:sz w:val="28"/>
          <w:szCs w:val="28"/>
        </w:rPr>
      </w:pPr>
      <w:r>
        <w:rPr>
          <w:sz w:val="28"/>
          <w:szCs w:val="28"/>
        </w:rPr>
        <w:t>2) документ, удостоверяющий личность заявителя или представителя заявителя, если с заявлением обращается его представитель;</w:t>
      </w:r>
    </w:p>
    <w:p w:rsidR="00016C84" w:rsidRDefault="00016C84" w:rsidP="00016C84">
      <w:pPr>
        <w:suppressAutoHyphens/>
        <w:ind w:firstLine="567"/>
        <w:jc w:val="both"/>
        <w:rPr>
          <w:sz w:val="28"/>
          <w:szCs w:val="28"/>
        </w:rPr>
      </w:pPr>
      <w:r>
        <w:rPr>
          <w:sz w:val="28"/>
          <w:szCs w:val="28"/>
        </w:rPr>
        <w:t>3) документ, удостоверяющий права (полномочия) представителя заявителя, если с заявлением обращается представитель;</w:t>
      </w:r>
    </w:p>
    <w:p w:rsidR="00016C84" w:rsidRDefault="00016C84" w:rsidP="00016C84">
      <w:pPr>
        <w:suppressAutoHyphens/>
        <w:ind w:firstLine="567"/>
        <w:jc w:val="both"/>
        <w:rPr>
          <w:sz w:val="28"/>
          <w:szCs w:val="28"/>
        </w:rPr>
      </w:pPr>
      <w:r>
        <w:rPr>
          <w:sz w:val="28"/>
          <w:szCs w:val="28"/>
        </w:rPr>
        <w:t>4) проектная документация;</w:t>
      </w:r>
    </w:p>
    <w:p w:rsidR="00016C84" w:rsidRDefault="00016C84" w:rsidP="00016C84">
      <w:pPr>
        <w:autoSpaceDE w:val="0"/>
        <w:autoSpaceDN w:val="0"/>
        <w:adjustRightInd w:val="0"/>
        <w:ind w:firstLine="567"/>
        <w:jc w:val="both"/>
        <w:outlineLvl w:val="1"/>
        <w:rPr>
          <w:sz w:val="28"/>
          <w:szCs w:val="28"/>
        </w:rPr>
      </w:pPr>
      <w:r>
        <w:rPr>
          <w:sz w:val="28"/>
          <w:szCs w:val="28"/>
        </w:rPr>
        <w:t>5) информация об общей площади информационных полей рекламных конструкций, разрешения, на установку которых выданы заявителю и его аффилированным лицам на территории муниципального образования).</w:t>
      </w:r>
    </w:p>
    <w:p w:rsidR="00016C84" w:rsidRDefault="00016C84" w:rsidP="00016C84">
      <w:pPr>
        <w:autoSpaceDE w:val="0"/>
        <w:autoSpaceDN w:val="0"/>
        <w:adjustRightInd w:val="0"/>
        <w:ind w:firstLine="567"/>
        <w:jc w:val="both"/>
        <w:outlineLvl w:val="1"/>
        <w:rPr>
          <w:sz w:val="28"/>
          <w:szCs w:val="28"/>
        </w:rPr>
      </w:pPr>
      <w:r>
        <w:rPr>
          <w:sz w:val="28"/>
          <w:szCs w:val="28"/>
        </w:rPr>
        <w:t>2.6.1.2. Для изменения (расторжения договора):</w:t>
      </w:r>
    </w:p>
    <w:p w:rsidR="00016C84" w:rsidRDefault="00016C84" w:rsidP="00016C84">
      <w:pPr>
        <w:ind w:firstLine="567"/>
        <w:jc w:val="both"/>
        <w:rPr>
          <w:sz w:val="28"/>
          <w:szCs w:val="28"/>
        </w:rPr>
      </w:pPr>
      <w:r>
        <w:rPr>
          <w:sz w:val="28"/>
          <w:szCs w:val="28"/>
        </w:rPr>
        <w:t xml:space="preserve">1)заявление, оформленное в соответствии с </w:t>
      </w:r>
      <w:hyperlink r:id="rId10" w:anchor="sub_1002" w:history="1">
        <w:r>
          <w:rPr>
            <w:rStyle w:val="a7"/>
            <w:color w:val="000000"/>
            <w:sz w:val="28"/>
            <w:szCs w:val="28"/>
          </w:rPr>
          <w:t>приложением № </w:t>
        </w:r>
      </w:hyperlink>
      <w:r>
        <w:rPr>
          <w:sz w:val="28"/>
          <w:szCs w:val="28"/>
        </w:rPr>
        <w:t>2-3 к Административному регламенту (в случае подачи документов с помощью Портала – подписанное электронной подписью);</w:t>
      </w:r>
    </w:p>
    <w:p w:rsidR="00016C84" w:rsidRDefault="00016C84" w:rsidP="00016C84">
      <w:pPr>
        <w:suppressAutoHyphens/>
        <w:ind w:firstLine="567"/>
        <w:jc w:val="both"/>
        <w:rPr>
          <w:sz w:val="28"/>
          <w:szCs w:val="28"/>
        </w:rPr>
      </w:pPr>
      <w:r>
        <w:rPr>
          <w:sz w:val="28"/>
          <w:szCs w:val="28"/>
        </w:rPr>
        <w:t>2) документ, удостоверяющий личность заявителя или представителя заявителя, если с заявлением обращается его представитель;</w:t>
      </w:r>
    </w:p>
    <w:p w:rsidR="00016C84" w:rsidRDefault="00016C84" w:rsidP="00016C84">
      <w:pPr>
        <w:suppressAutoHyphens/>
        <w:ind w:firstLine="567"/>
        <w:jc w:val="both"/>
        <w:rPr>
          <w:sz w:val="28"/>
          <w:szCs w:val="28"/>
        </w:rPr>
      </w:pPr>
      <w:r>
        <w:rPr>
          <w:sz w:val="28"/>
          <w:szCs w:val="28"/>
        </w:rPr>
        <w:t>3) документ, удостоверяющий права (полномочия) представителя заявителя, если с заявлением обращается представитель;</w:t>
      </w:r>
    </w:p>
    <w:p w:rsidR="00016C84" w:rsidRDefault="00016C84" w:rsidP="00016C84">
      <w:pPr>
        <w:ind w:firstLine="567"/>
        <w:jc w:val="both"/>
        <w:rPr>
          <w:sz w:val="28"/>
          <w:szCs w:val="28"/>
        </w:rPr>
      </w:pPr>
      <w:r>
        <w:rPr>
          <w:sz w:val="28"/>
          <w:szCs w:val="28"/>
        </w:rPr>
        <w:t>2.6.2. Перечень документов, необходимых в соответствии с нормативными правовыми актами для получения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016C84" w:rsidRDefault="00016C84" w:rsidP="00016C84">
      <w:pPr>
        <w:ind w:firstLine="567"/>
        <w:jc w:val="both"/>
        <w:rPr>
          <w:sz w:val="28"/>
          <w:szCs w:val="28"/>
        </w:rPr>
      </w:pPr>
      <w:r>
        <w:rPr>
          <w:sz w:val="28"/>
          <w:szCs w:val="28"/>
        </w:rPr>
        <w:t xml:space="preserve">- выписка из Единого государственного реестра юридических лиц или выписка из Единого государственного реестра индивидуальных предпринимателей </w:t>
      </w:r>
    </w:p>
    <w:p w:rsidR="00016C84" w:rsidRDefault="00016C84" w:rsidP="00016C84">
      <w:pPr>
        <w:ind w:firstLine="567"/>
        <w:jc w:val="both"/>
        <w:rPr>
          <w:sz w:val="28"/>
          <w:szCs w:val="28"/>
        </w:rPr>
      </w:pPr>
      <w:r>
        <w:rPr>
          <w:sz w:val="28"/>
          <w:szCs w:val="28"/>
        </w:rPr>
        <w:t>2.6.3 Требовать от заявителей представления документов и информации или осуществление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не допускается.</w:t>
      </w:r>
    </w:p>
    <w:p w:rsidR="00016C84" w:rsidRDefault="00016C84" w:rsidP="00016C84">
      <w:pPr>
        <w:ind w:firstLine="567"/>
        <w:jc w:val="both"/>
        <w:rPr>
          <w:sz w:val="28"/>
          <w:szCs w:val="28"/>
        </w:rPr>
      </w:pPr>
      <w:r>
        <w:rPr>
          <w:sz w:val="28"/>
          <w:szCs w:val="28"/>
        </w:rPr>
        <w:t xml:space="preserve">Также не допускается требовать от заявителя предоставления документов и информации, которые находятся в распоряжении Исполнителя, государственных органов, органов местного самоуправления и (или) подведомственных государственным органам и органам местного </w:t>
      </w:r>
      <w:r>
        <w:rPr>
          <w:sz w:val="28"/>
          <w:szCs w:val="28"/>
        </w:rPr>
        <w:lastRenderedPageBreak/>
        <w:t>самоуправления организаций, участвующих в предоставлении муниципальных услуг.</w:t>
      </w:r>
    </w:p>
    <w:p w:rsidR="00016C84" w:rsidRDefault="00016C84" w:rsidP="00016C84">
      <w:pPr>
        <w:ind w:firstLine="567"/>
        <w:jc w:val="both"/>
        <w:rPr>
          <w:sz w:val="28"/>
          <w:szCs w:val="28"/>
        </w:rPr>
      </w:pPr>
      <w:r>
        <w:rPr>
          <w:sz w:val="28"/>
          <w:szCs w:val="28"/>
        </w:rPr>
        <w:t>2.7. Перечень оснований для отказа в предоставлении муниципальной услуги</w:t>
      </w:r>
    </w:p>
    <w:p w:rsidR="00016C84" w:rsidRDefault="00016C84" w:rsidP="00016C84">
      <w:pPr>
        <w:pStyle w:val="a4"/>
        <w:spacing w:before="0" w:beforeAutospacing="0" w:after="0" w:afterAutospacing="0"/>
        <w:ind w:firstLine="567"/>
        <w:jc w:val="both"/>
        <w:rPr>
          <w:sz w:val="28"/>
          <w:szCs w:val="28"/>
        </w:rPr>
      </w:pPr>
      <w:r>
        <w:rPr>
          <w:sz w:val="28"/>
          <w:szCs w:val="28"/>
        </w:rPr>
        <w:t>2.7.1. Перечень оснований для отказа в заключение договора:</w:t>
      </w:r>
    </w:p>
    <w:p w:rsidR="00016C84" w:rsidRDefault="00016C84" w:rsidP="00016C84">
      <w:pPr>
        <w:pStyle w:val="a4"/>
        <w:spacing w:before="0" w:beforeAutospacing="0" w:after="0" w:afterAutospacing="0"/>
        <w:ind w:firstLine="567"/>
        <w:jc w:val="both"/>
        <w:rPr>
          <w:sz w:val="28"/>
          <w:szCs w:val="28"/>
        </w:rPr>
      </w:pPr>
      <w:r>
        <w:rPr>
          <w:sz w:val="28"/>
          <w:szCs w:val="28"/>
        </w:rPr>
        <w:t xml:space="preserve">1) отсутствие документов, предусмотренных </w:t>
      </w:r>
      <w:r>
        <w:rPr>
          <w:rStyle w:val="a7"/>
          <w:color w:val="000000"/>
          <w:sz w:val="28"/>
          <w:szCs w:val="28"/>
        </w:rPr>
        <w:t xml:space="preserve">пунктом 2.6.1 </w:t>
      </w:r>
      <w:r>
        <w:rPr>
          <w:sz w:val="28"/>
          <w:szCs w:val="28"/>
        </w:rPr>
        <w:t>Административного регламента, или представление документов не в полном объеме;</w:t>
      </w:r>
    </w:p>
    <w:p w:rsidR="00016C84" w:rsidRDefault="00016C84" w:rsidP="00016C84">
      <w:pPr>
        <w:ind w:firstLine="567"/>
        <w:jc w:val="both"/>
        <w:rPr>
          <w:sz w:val="28"/>
          <w:szCs w:val="28"/>
        </w:rPr>
      </w:pPr>
      <w:r>
        <w:rPr>
          <w:sz w:val="28"/>
          <w:szCs w:val="28"/>
        </w:rPr>
        <w:t>2) в отношении имущества принято решение об использование его для муниципальных нужд;</w:t>
      </w:r>
    </w:p>
    <w:p w:rsidR="00016C84" w:rsidRDefault="00016C84" w:rsidP="00016C84">
      <w:pPr>
        <w:ind w:firstLine="567"/>
        <w:jc w:val="both"/>
        <w:rPr>
          <w:sz w:val="28"/>
          <w:szCs w:val="28"/>
        </w:rPr>
      </w:pPr>
      <w:r>
        <w:rPr>
          <w:sz w:val="28"/>
          <w:szCs w:val="28"/>
        </w:rPr>
        <w:t>3) несоответствие места установки рекламной конструкции схеме размещения рекламных конструкций (указанное основание применяется после утверждения схем размещения рекламных конструкций)»;</w:t>
      </w:r>
    </w:p>
    <w:p w:rsidR="00016C84" w:rsidRDefault="00016C84" w:rsidP="00016C84">
      <w:pPr>
        <w:ind w:firstLine="567"/>
        <w:jc w:val="both"/>
        <w:rPr>
          <w:sz w:val="28"/>
          <w:szCs w:val="28"/>
        </w:rPr>
      </w:pPr>
      <w:r>
        <w:rPr>
          <w:sz w:val="28"/>
          <w:szCs w:val="28"/>
        </w:rPr>
        <w:t xml:space="preserve"> 4) нарушение требований нормативных правовых актов о безопасности движения транспорта;</w:t>
      </w:r>
    </w:p>
    <w:p w:rsidR="00016C84" w:rsidRDefault="00016C84" w:rsidP="00016C84">
      <w:pPr>
        <w:ind w:firstLine="567"/>
        <w:jc w:val="both"/>
        <w:rPr>
          <w:sz w:val="28"/>
          <w:szCs w:val="28"/>
        </w:rPr>
      </w:pPr>
      <w:r>
        <w:rPr>
          <w:sz w:val="28"/>
          <w:szCs w:val="28"/>
        </w:rPr>
        <w:t xml:space="preserve">5) нарушение внешнего архитектурного облика сложившейся застройки муниципального района «Красночикойский район» </w:t>
      </w:r>
    </w:p>
    <w:p w:rsidR="00016C84" w:rsidRDefault="00016C84" w:rsidP="00016C84">
      <w:pPr>
        <w:ind w:firstLine="567"/>
        <w:jc w:val="both"/>
        <w:rPr>
          <w:sz w:val="28"/>
          <w:szCs w:val="28"/>
        </w:rPr>
      </w:pPr>
      <w:r>
        <w:rPr>
          <w:sz w:val="28"/>
          <w:szCs w:val="28"/>
        </w:rPr>
        <w:t xml:space="preserve">6)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 </w:t>
      </w:r>
    </w:p>
    <w:p w:rsidR="00016C84" w:rsidRDefault="00016C84" w:rsidP="00016C84">
      <w:pPr>
        <w:autoSpaceDE w:val="0"/>
        <w:autoSpaceDN w:val="0"/>
        <w:adjustRightInd w:val="0"/>
        <w:ind w:firstLine="540"/>
        <w:jc w:val="both"/>
        <w:outlineLvl w:val="1"/>
        <w:rPr>
          <w:sz w:val="28"/>
          <w:szCs w:val="28"/>
        </w:rPr>
      </w:pPr>
      <w:r>
        <w:rPr>
          <w:sz w:val="28"/>
          <w:szCs w:val="28"/>
        </w:rPr>
        <w:t>7) заявитель занимает преимущественное положение в сфере распространения наружной рекламы либо по результатам проведения аукциона или конкурса заявитель приобретет преимущественное положение в сфере распространения наружной рекламы;</w:t>
      </w:r>
    </w:p>
    <w:p w:rsidR="00016C84" w:rsidRDefault="00016C84" w:rsidP="00016C84">
      <w:pPr>
        <w:autoSpaceDE w:val="0"/>
        <w:autoSpaceDN w:val="0"/>
        <w:adjustRightInd w:val="0"/>
        <w:ind w:firstLine="540"/>
        <w:jc w:val="both"/>
        <w:outlineLvl w:val="1"/>
        <w:rPr>
          <w:sz w:val="28"/>
          <w:szCs w:val="28"/>
        </w:rPr>
      </w:pPr>
      <w:r>
        <w:rPr>
          <w:sz w:val="28"/>
          <w:szCs w:val="28"/>
        </w:rPr>
        <w:t>8) по результатам проведения конкурса (аукциона) победителем признано другое лицо;</w:t>
      </w:r>
    </w:p>
    <w:p w:rsidR="00016C84" w:rsidRDefault="00016C84" w:rsidP="00016C84">
      <w:pPr>
        <w:autoSpaceDE w:val="0"/>
        <w:autoSpaceDN w:val="0"/>
        <w:adjustRightInd w:val="0"/>
        <w:ind w:firstLine="540"/>
        <w:jc w:val="both"/>
        <w:outlineLvl w:val="1"/>
        <w:rPr>
          <w:sz w:val="28"/>
          <w:szCs w:val="28"/>
        </w:rPr>
      </w:pPr>
      <w:r>
        <w:rPr>
          <w:sz w:val="28"/>
          <w:szCs w:val="28"/>
        </w:rPr>
        <w:t>9) наличие случаев, предусмотренных статьей 11 Федерального закона от 02.05.2006 №59-ФЗ «О порядке рассмотрения обращений граждан Российской Федерации».</w:t>
      </w:r>
    </w:p>
    <w:p w:rsidR="00016C84" w:rsidRDefault="00016C84" w:rsidP="00016C84">
      <w:pPr>
        <w:pStyle w:val="a4"/>
        <w:spacing w:before="0" w:beforeAutospacing="0" w:after="0" w:afterAutospacing="0"/>
        <w:ind w:firstLine="567"/>
        <w:jc w:val="both"/>
        <w:rPr>
          <w:sz w:val="28"/>
          <w:szCs w:val="28"/>
        </w:rPr>
      </w:pPr>
      <w:r>
        <w:rPr>
          <w:sz w:val="28"/>
          <w:szCs w:val="28"/>
        </w:rPr>
        <w:t>2.7.2. Перечень оснований для отказа в изменении (расторжении) договора:</w:t>
      </w:r>
    </w:p>
    <w:p w:rsidR="00016C84" w:rsidRDefault="00016C84" w:rsidP="00016C84">
      <w:pPr>
        <w:autoSpaceDE w:val="0"/>
        <w:autoSpaceDN w:val="0"/>
        <w:adjustRightInd w:val="0"/>
        <w:ind w:firstLine="540"/>
        <w:jc w:val="both"/>
        <w:outlineLvl w:val="1"/>
        <w:rPr>
          <w:sz w:val="28"/>
          <w:szCs w:val="28"/>
        </w:rPr>
      </w:pPr>
      <w:r>
        <w:rPr>
          <w:sz w:val="28"/>
          <w:szCs w:val="28"/>
        </w:rPr>
        <w:t>1) с заявлением обратилось неуполномоченное лицо;</w:t>
      </w:r>
    </w:p>
    <w:p w:rsidR="00016C84" w:rsidRDefault="00016C84" w:rsidP="00016C84">
      <w:pPr>
        <w:autoSpaceDE w:val="0"/>
        <w:autoSpaceDN w:val="0"/>
        <w:adjustRightInd w:val="0"/>
        <w:ind w:firstLine="540"/>
        <w:jc w:val="both"/>
        <w:outlineLvl w:val="1"/>
        <w:rPr>
          <w:sz w:val="28"/>
          <w:szCs w:val="28"/>
        </w:rPr>
      </w:pPr>
      <w:r>
        <w:rPr>
          <w:sz w:val="28"/>
          <w:szCs w:val="28"/>
        </w:rPr>
        <w:t>2) отсутствие правовых оснований для предоставления муниципальной услуги</w:t>
      </w:r>
    </w:p>
    <w:p w:rsidR="00016C84" w:rsidRDefault="00016C84" w:rsidP="00016C84">
      <w:pPr>
        <w:ind w:firstLine="567"/>
        <w:jc w:val="both"/>
        <w:rPr>
          <w:sz w:val="28"/>
          <w:szCs w:val="28"/>
        </w:rPr>
      </w:pPr>
      <w:r>
        <w:rPr>
          <w:sz w:val="28"/>
          <w:szCs w:val="28"/>
        </w:rPr>
        <w:t>2.8. Взимание с заявителя государственной пошлины или иной платы для предоставления муниципальной услуги не предусмотрено.</w:t>
      </w:r>
    </w:p>
    <w:p w:rsidR="00016C84" w:rsidRDefault="00016C84" w:rsidP="00016C84">
      <w:pPr>
        <w:ind w:firstLine="567"/>
        <w:jc w:val="both"/>
        <w:rPr>
          <w:sz w:val="28"/>
          <w:szCs w:val="28"/>
        </w:rPr>
      </w:pPr>
      <w:r>
        <w:rPr>
          <w:sz w:val="28"/>
          <w:szCs w:val="28"/>
        </w:rPr>
        <w:t>2.9.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w:t>
      </w:r>
    </w:p>
    <w:p w:rsidR="00016C84" w:rsidRDefault="00016C84" w:rsidP="00016C84">
      <w:pPr>
        <w:ind w:firstLine="567"/>
        <w:jc w:val="both"/>
        <w:rPr>
          <w:sz w:val="28"/>
          <w:szCs w:val="28"/>
        </w:rPr>
      </w:pPr>
      <w:bookmarkStart w:id="2" w:name="sub_211"/>
      <w:r>
        <w:rPr>
          <w:sz w:val="28"/>
          <w:szCs w:val="28"/>
        </w:rPr>
        <w:t>2.10. Срок регистрации заявления о предоставлении муниципальной услуги:</w:t>
      </w:r>
    </w:p>
    <w:bookmarkEnd w:id="2"/>
    <w:p w:rsidR="00016C84" w:rsidRDefault="00016C84" w:rsidP="00016C84">
      <w:pPr>
        <w:ind w:firstLine="567"/>
        <w:jc w:val="both"/>
        <w:rPr>
          <w:sz w:val="28"/>
          <w:szCs w:val="28"/>
        </w:rPr>
      </w:pPr>
      <w:r>
        <w:rPr>
          <w:sz w:val="28"/>
          <w:szCs w:val="28"/>
        </w:rPr>
        <w:t>- при личной подаче документов заявителем их прием регистрация осуществляются специалистом Исполнителя, ответственным за делопроизводство, в течение 15 минут;</w:t>
      </w:r>
    </w:p>
    <w:p w:rsidR="00016C84" w:rsidRDefault="00016C84" w:rsidP="00016C84">
      <w:pPr>
        <w:ind w:firstLine="567"/>
        <w:jc w:val="both"/>
        <w:rPr>
          <w:sz w:val="28"/>
          <w:szCs w:val="28"/>
        </w:rPr>
      </w:pPr>
      <w:r>
        <w:rPr>
          <w:sz w:val="28"/>
          <w:szCs w:val="28"/>
        </w:rPr>
        <w:t>- документы, поступившие почтовым отправлением, обрабатываются и регистрируются специалистом Исполнителя, ответственным за делопроизводство, в течение 1 рабочего дня;</w:t>
      </w:r>
    </w:p>
    <w:p w:rsidR="00016C84" w:rsidRDefault="00016C84" w:rsidP="00016C84">
      <w:pPr>
        <w:ind w:firstLine="567"/>
        <w:jc w:val="both"/>
        <w:rPr>
          <w:sz w:val="28"/>
          <w:szCs w:val="28"/>
        </w:rPr>
      </w:pPr>
      <w:r>
        <w:rPr>
          <w:sz w:val="28"/>
          <w:szCs w:val="28"/>
        </w:rPr>
        <w:lastRenderedPageBreak/>
        <w:t>При поступлении заявления в форме электронного документа с использованием Портала не позднее рабочего дня, следующего за днем подачи заявления.</w:t>
      </w:r>
    </w:p>
    <w:p w:rsidR="00016C84" w:rsidRDefault="00016C84" w:rsidP="00016C84">
      <w:pPr>
        <w:ind w:firstLine="567"/>
        <w:jc w:val="both"/>
        <w:rPr>
          <w:sz w:val="28"/>
          <w:szCs w:val="28"/>
        </w:rPr>
      </w:pPr>
      <w:bookmarkStart w:id="3" w:name="sub_212"/>
      <w:r>
        <w:rPr>
          <w:sz w:val="28"/>
          <w:szCs w:val="28"/>
        </w:rPr>
        <w:t>2.11. Требования к местам предоставления муниципальной услуги</w:t>
      </w:r>
    </w:p>
    <w:p w:rsidR="00016C84" w:rsidRDefault="00016C84" w:rsidP="00016C84">
      <w:pPr>
        <w:ind w:firstLine="567"/>
        <w:jc w:val="both"/>
        <w:rPr>
          <w:sz w:val="28"/>
          <w:szCs w:val="28"/>
        </w:rPr>
      </w:pPr>
      <w:bookmarkStart w:id="4" w:name="sub_131"/>
      <w:bookmarkEnd w:id="3"/>
      <w:r>
        <w:rPr>
          <w:sz w:val="28"/>
          <w:szCs w:val="28"/>
        </w:rPr>
        <w:t>2.11.1. Прием граждан осуществляется в специально выделенных для предоставления муниципальных услуг помещениях.</w:t>
      </w:r>
    </w:p>
    <w:p w:rsidR="00016C84" w:rsidRDefault="00016C84" w:rsidP="00016C84">
      <w:pPr>
        <w:ind w:firstLine="567"/>
        <w:jc w:val="both"/>
        <w:rPr>
          <w:sz w:val="28"/>
          <w:szCs w:val="28"/>
        </w:rPr>
      </w:pPr>
      <w:r>
        <w:rPr>
          <w:sz w:val="28"/>
          <w:szCs w:val="28"/>
        </w:rPr>
        <w:t>Помещения содержат места для информирования, ожидания и приема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приема/выдачи документов и т.д.).</w:t>
      </w:r>
    </w:p>
    <w:p w:rsidR="00016C84" w:rsidRDefault="00016C84" w:rsidP="00016C84">
      <w:pPr>
        <w:ind w:firstLine="567"/>
        <w:jc w:val="both"/>
        <w:rPr>
          <w:sz w:val="28"/>
          <w:szCs w:val="28"/>
        </w:rPr>
      </w:pPr>
      <w:r>
        <w:rPr>
          <w:sz w:val="28"/>
          <w:szCs w:val="28"/>
        </w:rPr>
        <w:t>2.11.2. При имеющейся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016C84" w:rsidRDefault="00016C84" w:rsidP="00016C84">
      <w:pPr>
        <w:ind w:firstLine="567"/>
        <w:jc w:val="both"/>
        <w:rPr>
          <w:sz w:val="28"/>
          <w:szCs w:val="28"/>
        </w:rPr>
      </w:pPr>
      <w:r>
        <w:rPr>
          <w:sz w:val="28"/>
          <w:szCs w:val="28"/>
        </w:rPr>
        <w:t>2.11.3. Центральный вход в здание, где располагается Исполнитель, оборудуется информационной табличкой (вывеской), содержащей информацию о наименовании, месте нахождения, режиме работы, телефонных номерах Исполнителя и обеспечивается наличием пандусов, расширенных проходов, позволяющих обеспечить беспрепятственный доступ инвалидов, в том числе инвалидов-колясочников.</w:t>
      </w:r>
    </w:p>
    <w:p w:rsidR="00016C84" w:rsidRDefault="00016C84" w:rsidP="00016C84">
      <w:pPr>
        <w:ind w:firstLine="567"/>
        <w:jc w:val="both"/>
        <w:rPr>
          <w:sz w:val="28"/>
          <w:szCs w:val="28"/>
        </w:rPr>
      </w:pPr>
      <w:r>
        <w:rPr>
          <w:sz w:val="28"/>
          <w:szCs w:val="28"/>
        </w:rPr>
        <w:t>2.11.4. В помещениях для ожидания приема заявителям отводятся места, оборудованные столами и стульями, кресельными секциями. В местах ожидания имеются средства для оказания первой помощи и доступные места общего пользования (туалет, гардероб).</w:t>
      </w:r>
    </w:p>
    <w:p w:rsidR="00016C84" w:rsidRDefault="00016C84" w:rsidP="00016C84">
      <w:pPr>
        <w:ind w:firstLine="567"/>
        <w:jc w:val="both"/>
        <w:rPr>
          <w:sz w:val="28"/>
          <w:szCs w:val="28"/>
        </w:rPr>
      </w:pPr>
      <w:r>
        <w:rPr>
          <w:sz w:val="28"/>
          <w:szCs w:val="28"/>
        </w:rPr>
        <w:t>2.11.5. Места информирования, предназначенные для ознакомления заявителей с информационными материалами, оборудуются:</w:t>
      </w:r>
    </w:p>
    <w:p w:rsidR="00016C84" w:rsidRDefault="00016C84" w:rsidP="00016C84">
      <w:pPr>
        <w:ind w:firstLine="567"/>
        <w:jc w:val="both"/>
        <w:rPr>
          <w:sz w:val="28"/>
          <w:szCs w:val="28"/>
        </w:rPr>
      </w:pPr>
      <w:r>
        <w:rPr>
          <w:sz w:val="28"/>
          <w:szCs w:val="28"/>
        </w:rPr>
        <w:t>- информационными стендами, на которых размещается текстовая информация;</w:t>
      </w:r>
    </w:p>
    <w:p w:rsidR="00016C84" w:rsidRDefault="00016C84" w:rsidP="00016C84">
      <w:pPr>
        <w:ind w:firstLine="567"/>
        <w:jc w:val="both"/>
        <w:rPr>
          <w:sz w:val="28"/>
          <w:szCs w:val="28"/>
        </w:rPr>
      </w:pPr>
      <w:r>
        <w:rPr>
          <w:sz w:val="28"/>
          <w:szCs w:val="28"/>
        </w:rPr>
        <w:t>- стульями и столами для оформления документов.</w:t>
      </w:r>
    </w:p>
    <w:p w:rsidR="00016C84" w:rsidRDefault="00016C84" w:rsidP="00016C84">
      <w:pPr>
        <w:ind w:firstLine="567"/>
        <w:jc w:val="both"/>
        <w:rPr>
          <w:sz w:val="28"/>
          <w:szCs w:val="28"/>
        </w:rPr>
      </w:pPr>
      <w:r>
        <w:rPr>
          <w:sz w:val="28"/>
          <w:szCs w:val="28"/>
        </w:rPr>
        <w:t>К информационным стендам должна быть обеспечена возможность свободного доступа граждан.</w:t>
      </w:r>
    </w:p>
    <w:p w:rsidR="00016C84" w:rsidRDefault="00016C84" w:rsidP="00016C84">
      <w:pPr>
        <w:ind w:firstLine="567"/>
        <w:jc w:val="both"/>
        <w:rPr>
          <w:sz w:val="28"/>
          <w:szCs w:val="28"/>
        </w:rPr>
      </w:pPr>
      <w:r>
        <w:rPr>
          <w:sz w:val="28"/>
          <w:szCs w:val="28"/>
        </w:rPr>
        <w:t>2.11.6. Помещения для приема заявителей оборудуются табличками с указанием номера кабинета и должности лица, осуществляющего прием, либо специалисты Исполнителя, осуществляющие прием заявителей, обеспечиваются настольными табличками или нагрудными бэйджами с указанием фамилии, имени, отчества (последнее – при наличии) и должности специалиста. Место для приема заявителей оборудуется стульями, столом для написания и размещения заявлений, других документов.</w:t>
      </w:r>
    </w:p>
    <w:p w:rsidR="00016C84" w:rsidRDefault="00016C84" w:rsidP="00016C84">
      <w:pPr>
        <w:ind w:firstLine="567"/>
        <w:jc w:val="both"/>
        <w:rPr>
          <w:sz w:val="28"/>
          <w:szCs w:val="28"/>
        </w:rPr>
      </w:pPr>
      <w:bookmarkStart w:id="5" w:name="sub_213"/>
      <w:r>
        <w:rPr>
          <w:sz w:val="28"/>
          <w:szCs w:val="28"/>
        </w:rPr>
        <w:t>2.12. Показатели доступности и качества муниципальной услуги</w:t>
      </w:r>
    </w:p>
    <w:bookmarkEnd w:id="5"/>
    <w:p w:rsidR="00016C84" w:rsidRDefault="00016C84" w:rsidP="00016C84">
      <w:pPr>
        <w:ind w:firstLine="567"/>
        <w:jc w:val="both"/>
        <w:rPr>
          <w:sz w:val="28"/>
          <w:szCs w:val="28"/>
        </w:rPr>
      </w:pPr>
      <w:r>
        <w:rPr>
          <w:sz w:val="28"/>
          <w:szCs w:val="28"/>
        </w:rPr>
        <w:t>Показателями доступности и качества муниципальной услуги являются:</w:t>
      </w:r>
    </w:p>
    <w:p w:rsidR="00016C84" w:rsidRDefault="00016C84" w:rsidP="00016C84">
      <w:pPr>
        <w:ind w:firstLine="567"/>
        <w:jc w:val="both"/>
        <w:rPr>
          <w:sz w:val="28"/>
          <w:szCs w:val="28"/>
        </w:rPr>
      </w:pPr>
      <w:r>
        <w:rPr>
          <w:sz w:val="28"/>
          <w:szCs w:val="28"/>
        </w:rPr>
        <w:t>- соблюдение сроков предоставления муниципальной услуги и условий ожидания приема;</w:t>
      </w:r>
    </w:p>
    <w:p w:rsidR="00016C84" w:rsidRDefault="00016C84" w:rsidP="00016C84">
      <w:pPr>
        <w:ind w:firstLine="567"/>
        <w:jc w:val="both"/>
        <w:rPr>
          <w:sz w:val="28"/>
          <w:szCs w:val="28"/>
        </w:rPr>
      </w:pPr>
      <w:r>
        <w:rPr>
          <w:sz w:val="28"/>
          <w:szCs w:val="28"/>
        </w:rPr>
        <w:t>- полное информирование о муниципальной услуге;</w:t>
      </w:r>
    </w:p>
    <w:p w:rsidR="00016C84" w:rsidRDefault="00016C84" w:rsidP="00016C84">
      <w:pPr>
        <w:ind w:firstLine="567"/>
        <w:jc w:val="both"/>
        <w:rPr>
          <w:sz w:val="28"/>
          <w:szCs w:val="28"/>
        </w:rPr>
      </w:pPr>
      <w:r>
        <w:rPr>
          <w:sz w:val="28"/>
          <w:szCs w:val="28"/>
        </w:rPr>
        <w:t>- обоснованность отказов в предоставлении муниципальной услуги;</w:t>
      </w:r>
    </w:p>
    <w:p w:rsidR="00016C84" w:rsidRDefault="00016C84" w:rsidP="00016C84">
      <w:pPr>
        <w:ind w:firstLine="567"/>
        <w:jc w:val="both"/>
        <w:rPr>
          <w:sz w:val="28"/>
          <w:szCs w:val="28"/>
        </w:rPr>
      </w:pPr>
      <w:r>
        <w:rPr>
          <w:sz w:val="28"/>
          <w:szCs w:val="28"/>
        </w:rPr>
        <w:t>- получение муниципальной услуги в формах по выбору заявителя;</w:t>
      </w:r>
    </w:p>
    <w:p w:rsidR="00016C84" w:rsidRDefault="00016C84" w:rsidP="00016C84">
      <w:pPr>
        <w:ind w:firstLine="567"/>
        <w:jc w:val="both"/>
        <w:rPr>
          <w:sz w:val="28"/>
          <w:szCs w:val="28"/>
        </w:rPr>
      </w:pPr>
      <w:r>
        <w:rPr>
          <w:sz w:val="28"/>
          <w:szCs w:val="28"/>
        </w:rPr>
        <w:t xml:space="preserve">- соответствие действий должностных лиц, участвующих в предоставлении муниципальной услуги, Административному регламенту в части описания в </w:t>
      </w:r>
      <w:r>
        <w:rPr>
          <w:sz w:val="28"/>
          <w:szCs w:val="28"/>
        </w:rPr>
        <w:lastRenderedPageBreak/>
        <w:t>них административных действий, наличие профессиональных знаний и навыков;</w:t>
      </w:r>
    </w:p>
    <w:p w:rsidR="00016C84" w:rsidRDefault="00016C84" w:rsidP="00016C84">
      <w:pPr>
        <w:ind w:firstLine="567"/>
        <w:jc w:val="both"/>
        <w:rPr>
          <w:sz w:val="28"/>
          <w:szCs w:val="28"/>
        </w:rPr>
      </w:pPr>
      <w:r>
        <w:rPr>
          <w:sz w:val="28"/>
          <w:szCs w:val="28"/>
        </w:rPr>
        <w:t>- ресурсное обеспечение исполнения Административного регламента;</w:t>
      </w:r>
    </w:p>
    <w:p w:rsidR="00016C84" w:rsidRDefault="00016C84" w:rsidP="00016C84">
      <w:pPr>
        <w:ind w:firstLine="567"/>
        <w:jc w:val="both"/>
        <w:rPr>
          <w:sz w:val="28"/>
          <w:szCs w:val="28"/>
        </w:rPr>
      </w:pPr>
      <w:r>
        <w:rPr>
          <w:sz w:val="28"/>
          <w:szCs w:val="28"/>
        </w:rPr>
        <w:t>- отсутствие жалоб со стороны заявителей на нарушение требований стандарта предоставления муниципальной услуги.</w:t>
      </w:r>
    </w:p>
    <w:p w:rsidR="00016C84" w:rsidRDefault="00016C84" w:rsidP="00016C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2.13.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16C84" w:rsidRDefault="00016C84" w:rsidP="00016C8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2.13.1. Иные требования к предоставлению муниципальной услуги:</w:t>
      </w:r>
    </w:p>
    <w:p w:rsidR="00016C84" w:rsidRDefault="00016C84" w:rsidP="00016C84">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получения заявителями информации о предоставляемой муниципальной услуге на официальном сайте Исполнителя и Портале;</w:t>
      </w:r>
    </w:p>
    <w:p w:rsidR="00016C84" w:rsidRDefault="00016C84" w:rsidP="00016C8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016C84" w:rsidRDefault="00016C84" w:rsidP="00016C8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для заявителей осуществлять с использованием официального сайта Исполнителя 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016C84" w:rsidRDefault="00016C84" w:rsidP="00016C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2.13.2.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016C84" w:rsidRDefault="00016C84" w:rsidP="00016C84">
      <w:pPr>
        <w:ind w:firstLine="851"/>
        <w:jc w:val="both"/>
        <w:rPr>
          <w:sz w:val="28"/>
          <w:szCs w:val="28"/>
        </w:rPr>
      </w:pPr>
      <w:r>
        <w:rPr>
          <w:sz w:val="28"/>
          <w:szCs w:val="28"/>
        </w:rPr>
        <w:t>2.14. Особенности предоставления муниципальной услуги в электронной форме.</w:t>
      </w:r>
    </w:p>
    <w:p w:rsidR="00016C84" w:rsidRDefault="00016C84" w:rsidP="00016C84">
      <w:pPr>
        <w:ind w:firstLine="851"/>
        <w:jc w:val="both"/>
        <w:rPr>
          <w:sz w:val="28"/>
          <w:szCs w:val="28"/>
        </w:rPr>
      </w:pPr>
      <w:r>
        <w:rPr>
          <w:sz w:val="28"/>
          <w:szCs w:val="28"/>
        </w:rPr>
        <w:t>Предоставление муниципальной услуги в электронной форме осуществляется путем использования средств электронной связи.</w:t>
      </w:r>
    </w:p>
    <w:p w:rsidR="00016C84" w:rsidRDefault="00016C84" w:rsidP="00016C84">
      <w:pPr>
        <w:ind w:firstLine="851"/>
        <w:jc w:val="both"/>
        <w:rPr>
          <w:sz w:val="28"/>
          <w:szCs w:val="28"/>
        </w:rPr>
      </w:pPr>
      <w:r>
        <w:rPr>
          <w:sz w:val="28"/>
          <w:szCs w:val="28"/>
        </w:rPr>
        <w:t>Формы и виды обращения заявителя:</w:t>
      </w:r>
    </w:p>
    <w:p w:rsidR="00016C84" w:rsidRDefault="00016C84" w:rsidP="00016C84">
      <w:pPr>
        <w:ind w:firstLine="851"/>
        <w:jc w:val="both"/>
        <w:rPr>
          <w:sz w:val="28"/>
          <w:szCs w:val="28"/>
        </w:rPr>
      </w:pPr>
    </w:p>
    <w:tbl>
      <w:tblPr>
        <w:tblW w:w="106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4"/>
        <w:gridCol w:w="1276"/>
        <w:gridCol w:w="863"/>
        <w:gridCol w:w="696"/>
        <w:gridCol w:w="850"/>
        <w:gridCol w:w="2553"/>
        <w:gridCol w:w="1276"/>
      </w:tblGrid>
      <w:tr w:rsidR="00016C84" w:rsidTr="00016C84">
        <w:trPr>
          <w:trHeight w:val="1710"/>
        </w:trPr>
        <w:tc>
          <w:tcPr>
            <w:tcW w:w="566" w:type="dxa"/>
            <w:vMerge w:val="restart"/>
            <w:tcBorders>
              <w:top w:val="single" w:sz="4" w:space="0" w:color="auto"/>
              <w:left w:val="single" w:sz="4" w:space="0" w:color="auto"/>
              <w:bottom w:val="single" w:sz="4" w:space="0" w:color="auto"/>
              <w:right w:val="single" w:sz="4" w:space="0" w:color="auto"/>
            </w:tcBorders>
          </w:tcPr>
          <w:p w:rsidR="00016C84" w:rsidRDefault="00016C84">
            <w:pPr>
              <w:jc w:val="both"/>
              <w:rPr>
                <w:sz w:val="20"/>
                <w:szCs w:val="20"/>
              </w:rPr>
            </w:pPr>
          </w:p>
          <w:p w:rsidR="00016C84" w:rsidRDefault="00016C84">
            <w:pPr>
              <w:jc w:val="both"/>
              <w:rPr>
                <w:sz w:val="20"/>
                <w:szCs w:val="20"/>
              </w:rPr>
            </w:pPr>
            <w:r>
              <w:rPr>
                <w:sz w:val="20"/>
                <w:szCs w:val="20"/>
              </w:rPr>
              <w:t>№ п/п</w:t>
            </w:r>
          </w:p>
        </w:tc>
        <w:tc>
          <w:tcPr>
            <w:tcW w:w="2553" w:type="dxa"/>
            <w:vMerge w:val="restart"/>
            <w:tcBorders>
              <w:top w:val="single" w:sz="4" w:space="0" w:color="auto"/>
              <w:left w:val="single" w:sz="4" w:space="0" w:color="auto"/>
              <w:bottom w:val="single" w:sz="4" w:space="0" w:color="auto"/>
              <w:right w:val="single" w:sz="4" w:space="0" w:color="auto"/>
            </w:tcBorders>
            <w:hideMark/>
          </w:tcPr>
          <w:p w:rsidR="00016C84" w:rsidRDefault="00016C84">
            <w:pPr>
              <w:jc w:val="both"/>
              <w:rPr>
                <w:b/>
                <w:bCs/>
                <w:sz w:val="20"/>
                <w:szCs w:val="20"/>
              </w:rPr>
            </w:pPr>
            <w:r>
              <w:rPr>
                <w:b/>
                <w:bCs/>
                <w:sz w:val="20"/>
                <w:szCs w:val="20"/>
              </w:rPr>
              <w:t>Наименование документа</w:t>
            </w:r>
          </w:p>
        </w:tc>
        <w:tc>
          <w:tcPr>
            <w:tcW w:w="1276" w:type="dxa"/>
            <w:vMerge w:val="restart"/>
            <w:tcBorders>
              <w:top w:val="single" w:sz="4" w:space="0" w:color="auto"/>
              <w:left w:val="single" w:sz="4" w:space="0" w:color="auto"/>
              <w:bottom w:val="single" w:sz="4" w:space="0" w:color="auto"/>
              <w:right w:val="single" w:sz="4" w:space="0" w:color="auto"/>
            </w:tcBorders>
            <w:textDirection w:val="btLr"/>
            <w:hideMark/>
          </w:tcPr>
          <w:p w:rsidR="00016C84" w:rsidRDefault="00016C84">
            <w:pPr>
              <w:jc w:val="both"/>
              <w:rPr>
                <w:b/>
                <w:bCs/>
                <w:sz w:val="20"/>
                <w:szCs w:val="20"/>
              </w:rPr>
            </w:pPr>
            <w:r>
              <w:rPr>
                <w:b/>
                <w:bCs/>
                <w:sz w:val="20"/>
                <w:szCs w:val="20"/>
              </w:rPr>
              <w:t>Необходимость предоставления, в следующих случаях</w:t>
            </w:r>
          </w:p>
        </w:tc>
        <w:tc>
          <w:tcPr>
            <w:tcW w:w="2409" w:type="dxa"/>
            <w:gridSpan w:val="3"/>
            <w:tcBorders>
              <w:top w:val="single" w:sz="4" w:space="0" w:color="auto"/>
              <w:left w:val="single" w:sz="4" w:space="0" w:color="auto"/>
              <w:bottom w:val="single" w:sz="4" w:space="0" w:color="auto"/>
              <w:right w:val="single" w:sz="4" w:space="0" w:color="auto"/>
            </w:tcBorders>
            <w:hideMark/>
          </w:tcPr>
          <w:p w:rsidR="00016C84" w:rsidRDefault="00016C84">
            <w:pPr>
              <w:jc w:val="both"/>
              <w:rPr>
                <w:b/>
                <w:bCs/>
                <w:sz w:val="20"/>
                <w:szCs w:val="20"/>
              </w:rPr>
            </w:pPr>
            <w:r>
              <w:rPr>
                <w:b/>
                <w:bCs/>
                <w:sz w:val="20"/>
                <w:szCs w:val="20"/>
              </w:rPr>
              <w:t>Личный прием</w:t>
            </w:r>
          </w:p>
        </w:tc>
        <w:tc>
          <w:tcPr>
            <w:tcW w:w="3828" w:type="dxa"/>
            <w:gridSpan w:val="2"/>
            <w:tcBorders>
              <w:top w:val="single" w:sz="4" w:space="0" w:color="auto"/>
              <w:left w:val="single" w:sz="4" w:space="0" w:color="auto"/>
              <w:bottom w:val="single" w:sz="4" w:space="0" w:color="auto"/>
              <w:right w:val="single" w:sz="4" w:space="0" w:color="auto"/>
            </w:tcBorders>
            <w:hideMark/>
          </w:tcPr>
          <w:p w:rsidR="00016C84" w:rsidRDefault="00016C84">
            <w:pPr>
              <w:jc w:val="both"/>
              <w:rPr>
                <w:b/>
                <w:bCs/>
                <w:sz w:val="20"/>
                <w:szCs w:val="20"/>
              </w:rPr>
            </w:pPr>
            <w:r>
              <w:rPr>
                <w:b/>
                <w:bCs/>
                <w:sz w:val="20"/>
                <w:szCs w:val="20"/>
              </w:rPr>
              <w:t>Обращение через «Портал государственных и муниципальных услуг Забайкальского края»</w:t>
            </w:r>
          </w:p>
        </w:tc>
      </w:tr>
      <w:tr w:rsidR="00016C84" w:rsidTr="00016C84">
        <w:trPr>
          <w:trHeight w:val="142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016C84" w:rsidRDefault="00016C84">
            <w:pPr>
              <w:rPr>
                <w:sz w:val="20"/>
                <w:szCs w:val="20"/>
              </w:rPr>
            </w:pPr>
          </w:p>
        </w:tc>
        <w:tc>
          <w:tcPr>
            <w:tcW w:w="2553" w:type="dxa"/>
            <w:vMerge/>
            <w:tcBorders>
              <w:top w:val="single" w:sz="4" w:space="0" w:color="auto"/>
              <w:left w:val="single" w:sz="4" w:space="0" w:color="auto"/>
              <w:bottom w:val="single" w:sz="4" w:space="0" w:color="auto"/>
              <w:right w:val="single" w:sz="4" w:space="0" w:color="auto"/>
            </w:tcBorders>
            <w:vAlign w:val="center"/>
            <w:hideMark/>
          </w:tcPr>
          <w:p w:rsidR="00016C84" w:rsidRDefault="00016C84">
            <w:pPr>
              <w:rPr>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16C84" w:rsidRDefault="00016C84">
            <w:pPr>
              <w:rPr>
                <w:b/>
                <w:bCs/>
                <w:sz w:val="20"/>
                <w:szCs w:val="20"/>
              </w:rPr>
            </w:pPr>
          </w:p>
        </w:tc>
        <w:tc>
          <w:tcPr>
            <w:tcW w:w="1559" w:type="dxa"/>
            <w:gridSpan w:val="2"/>
            <w:tcBorders>
              <w:top w:val="single" w:sz="4" w:space="0" w:color="auto"/>
              <w:left w:val="single" w:sz="4" w:space="0" w:color="auto"/>
              <w:bottom w:val="single" w:sz="4" w:space="0" w:color="auto"/>
              <w:right w:val="single" w:sz="4" w:space="0" w:color="auto"/>
            </w:tcBorders>
            <w:hideMark/>
          </w:tcPr>
          <w:p w:rsidR="00016C84" w:rsidRDefault="00016C84">
            <w:pPr>
              <w:jc w:val="both"/>
              <w:rPr>
                <w:b/>
                <w:bCs/>
                <w:sz w:val="20"/>
                <w:szCs w:val="20"/>
              </w:rPr>
            </w:pPr>
            <w:r>
              <w:rPr>
                <w:b/>
                <w:bCs/>
                <w:sz w:val="20"/>
                <w:szCs w:val="20"/>
              </w:rPr>
              <w:t>Бумажный вид</w:t>
            </w:r>
          </w:p>
        </w:tc>
        <w:tc>
          <w:tcPr>
            <w:tcW w:w="850" w:type="dxa"/>
            <w:tcBorders>
              <w:top w:val="single" w:sz="4" w:space="0" w:color="auto"/>
              <w:left w:val="single" w:sz="4" w:space="0" w:color="auto"/>
              <w:bottom w:val="single" w:sz="4" w:space="0" w:color="auto"/>
              <w:right w:val="single" w:sz="4" w:space="0" w:color="auto"/>
            </w:tcBorders>
            <w:hideMark/>
          </w:tcPr>
          <w:p w:rsidR="00016C84" w:rsidRDefault="00016C84">
            <w:pPr>
              <w:jc w:val="both"/>
              <w:rPr>
                <w:b/>
                <w:bCs/>
                <w:sz w:val="20"/>
                <w:szCs w:val="20"/>
              </w:rPr>
            </w:pPr>
            <w:r>
              <w:rPr>
                <w:b/>
                <w:bCs/>
                <w:sz w:val="20"/>
                <w:szCs w:val="20"/>
              </w:rPr>
              <w:t>Электронный вид</w:t>
            </w:r>
          </w:p>
        </w:tc>
        <w:tc>
          <w:tcPr>
            <w:tcW w:w="2552" w:type="dxa"/>
            <w:tcBorders>
              <w:top w:val="single" w:sz="4" w:space="0" w:color="auto"/>
              <w:left w:val="single" w:sz="4" w:space="0" w:color="auto"/>
              <w:bottom w:val="single" w:sz="4" w:space="0" w:color="auto"/>
              <w:right w:val="single" w:sz="4" w:space="0" w:color="auto"/>
            </w:tcBorders>
            <w:hideMark/>
          </w:tcPr>
          <w:p w:rsidR="00016C84" w:rsidRDefault="00016C84">
            <w:pPr>
              <w:jc w:val="both"/>
              <w:rPr>
                <w:b/>
                <w:bCs/>
                <w:sz w:val="20"/>
                <w:szCs w:val="20"/>
              </w:rPr>
            </w:pPr>
            <w:r>
              <w:rPr>
                <w:b/>
                <w:bCs/>
                <w:sz w:val="20"/>
                <w:szCs w:val="20"/>
              </w:rPr>
              <w:t>Бумажно-электронный вид</w:t>
            </w:r>
          </w:p>
        </w:tc>
        <w:tc>
          <w:tcPr>
            <w:tcW w:w="1276" w:type="dxa"/>
            <w:tcBorders>
              <w:top w:val="single" w:sz="4" w:space="0" w:color="auto"/>
              <w:left w:val="single" w:sz="4" w:space="0" w:color="auto"/>
              <w:bottom w:val="single" w:sz="4" w:space="0" w:color="auto"/>
              <w:right w:val="single" w:sz="4" w:space="0" w:color="auto"/>
            </w:tcBorders>
            <w:hideMark/>
          </w:tcPr>
          <w:p w:rsidR="00016C84" w:rsidRDefault="00016C84">
            <w:pPr>
              <w:jc w:val="both"/>
              <w:rPr>
                <w:b/>
                <w:bCs/>
                <w:sz w:val="20"/>
                <w:szCs w:val="20"/>
              </w:rPr>
            </w:pPr>
            <w:r>
              <w:rPr>
                <w:b/>
                <w:bCs/>
                <w:sz w:val="20"/>
                <w:szCs w:val="20"/>
              </w:rPr>
              <w:t>Электронный</w:t>
            </w:r>
          </w:p>
          <w:p w:rsidR="00016C84" w:rsidRDefault="00016C84">
            <w:pPr>
              <w:jc w:val="both"/>
              <w:rPr>
                <w:b/>
                <w:bCs/>
                <w:sz w:val="20"/>
                <w:szCs w:val="20"/>
              </w:rPr>
            </w:pPr>
            <w:r>
              <w:rPr>
                <w:b/>
                <w:bCs/>
                <w:sz w:val="20"/>
                <w:szCs w:val="20"/>
              </w:rPr>
              <w:t> вид</w:t>
            </w:r>
          </w:p>
        </w:tc>
      </w:tr>
      <w:tr w:rsidR="00016C84" w:rsidTr="00016C84">
        <w:trPr>
          <w:trHeight w:val="87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016C84" w:rsidRDefault="00016C84">
            <w:pPr>
              <w:rPr>
                <w:sz w:val="20"/>
                <w:szCs w:val="20"/>
              </w:rPr>
            </w:pPr>
          </w:p>
        </w:tc>
        <w:tc>
          <w:tcPr>
            <w:tcW w:w="2553" w:type="dxa"/>
            <w:vMerge/>
            <w:tcBorders>
              <w:top w:val="single" w:sz="4" w:space="0" w:color="auto"/>
              <w:left w:val="single" w:sz="4" w:space="0" w:color="auto"/>
              <w:bottom w:val="single" w:sz="4" w:space="0" w:color="auto"/>
              <w:right w:val="single" w:sz="4" w:space="0" w:color="auto"/>
            </w:tcBorders>
            <w:vAlign w:val="center"/>
            <w:hideMark/>
          </w:tcPr>
          <w:p w:rsidR="00016C84" w:rsidRDefault="00016C84">
            <w:pPr>
              <w:rPr>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16C84" w:rsidRDefault="00016C84">
            <w:pPr>
              <w:rPr>
                <w:b/>
                <w:bCs/>
                <w:sz w:val="20"/>
                <w:szCs w:val="20"/>
              </w:rPr>
            </w:pPr>
          </w:p>
        </w:tc>
        <w:tc>
          <w:tcPr>
            <w:tcW w:w="863" w:type="dxa"/>
            <w:tcBorders>
              <w:top w:val="single" w:sz="4" w:space="0" w:color="auto"/>
              <w:left w:val="single" w:sz="4" w:space="0" w:color="auto"/>
              <w:bottom w:val="single" w:sz="4" w:space="0" w:color="auto"/>
              <w:right w:val="single" w:sz="4" w:space="0" w:color="auto"/>
            </w:tcBorders>
            <w:hideMark/>
          </w:tcPr>
          <w:p w:rsidR="00016C84" w:rsidRDefault="00016C84">
            <w:pPr>
              <w:jc w:val="both"/>
              <w:rPr>
                <w:b/>
                <w:bCs/>
                <w:sz w:val="20"/>
                <w:szCs w:val="20"/>
              </w:rPr>
            </w:pPr>
            <w:r>
              <w:rPr>
                <w:b/>
                <w:bCs/>
                <w:sz w:val="20"/>
                <w:szCs w:val="20"/>
              </w:rPr>
              <w:t>Вид документа</w:t>
            </w:r>
          </w:p>
        </w:tc>
        <w:tc>
          <w:tcPr>
            <w:tcW w:w="696" w:type="dxa"/>
            <w:tcBorders>
              <w:top w:val="single" w:sz="4" w:space="0" w:color="auto"/>
              <w:left w:val="single" w:sz="4" w:space="0" w:color="auto"/>
              <w:bottom w:val="single" w:sz="4" w:space="0" w:color="auto"/>
              <w:right w:val="single" w:sz="4" w:space="0" w:color="auto"/>
            </w:tcBorders>
            <w:hideMark/>
          </w:tcPr>
          <w:p w:rsidR="00016C84" w:rsidRDefault="00016C84">
            <w:pPr>
              <w:jc w:val="both"/>
              <w:rPr>
                <w:b/>
                <w:bCs/>
                <w:sz w:val="20"/>
                <w:szCs w:val="20"/>
              </w:rPr>
            </w:pPr>
            <w:r>
              <w:rPr>
                <w:b/>
                <w:bCs/>
                <w:sz w:val="20"/>
                <w:szCs w:val="20"/>
              </w:rPr>
              <w:t>Кол-во</w:t>
            </w:r>
          </w:p>
        </w:tc>
        <w:tc>
          <w:tcPr>
            <w:tcW w:w="850" w:type="dxa"/>
            <w:tcBorders>
              <w:top w:val="single" w:sz="4" w:space="0" w:color="auto"/>
              <w:left w:val="single" w:sz="4" w:space="0" w:color="auto"/>
              <w:bottom w:val="single" w:sz="4" w:space="0" w:color="auto"/>
              <w:right w:val="single" w:sz="4" w:space="0" w:color="auto"/>
            </w:tcBorders>
            <w:hideMark/>
          </w:tcPr>
          <w:p w:rsidR="00016C84" w:rsidRDefault="00016C84">
            <w:pPr>
              <w:jc w:val="both"/>
              <w:rPr>
                <w:b/>
                <w:bCs/>
                <w:sz w:val="20"/>
                <w:szCs w:val="20"/>
              </w:rPr>
            </w:pPr>
            <w:r>
              <w:rPr>
                <w:b/>
                <w:bCs/>
                <w:sz w:val="20"/>
                <w:szCs w:val="20"/>
              </w:rPr>
              <w:t>Вид документа</w:t>
            </w:r>
          </w:p>
        </w:tc>
        <w:tc>
          <w:tcPr>
            <w:tcW w:w="2552" w:type="dxa"/>
            <w:tcBorders>
              <w:top w:val="single" w:sz="4" w:space="0" w:color="auto"/>
              <w:left w:val="single" w:sz="4" w:space="0" w:color="auto"/>
              <w:bottom w:val="single" w:sz="4" w:space="0" w:color="auto"/>
              <w:right w:val="single" w:sz="4" w:space="0" w:color="auto"/>
            </w:tcBorders>
            <w:hideMark/>
          </w:tcPr>
          <w:p w:rsidR="00016C84" w:rsidRDefault="00016C84">
            <w:pPr>
              <w:jc w:val="both"/>
              <w:rPr>
                <w:b/>
                <w:bCs/>
                <w:sz w:val="20"/>
                <w:szCs w:val="20"/>
              </w:rPr>
            </w:pPr>
            <w:r>
              <w:rPr>
                <w:b/>
                <w:bCs/>
                <w:sz w:val="20"/>
                <w:szCs w:val="20"/>
              </w:rPr>
              <w:t>Вид документа</w:t>
            </w:r>
          </w:p>
        </w:tc>
        <w:tc>
          <w:tcPr>
            <w:tcW w:w="1276" w:type="dxa"/>
            <w:tcBorders>
              <w:top w:val="single" w:sz="4" w:space="0" w:color="auto"/>
              <w:left w:val="single" w:sz="4" w:space="0" w:color="auto"/>
              <w:bottom w:val="single" w:sz="4" w:space="0" w:color="auto"/>
              <w:right w:val="single" w:sz="4" w:space="0" w:color="auto"/>
            </w:tcBorders>
            <w:hideMark/>
          </w:tcPr>
          <w:p w:rsidR="00016C84" w:rsidRDefault="00016C84">
            <w:pPr>
              <w:jc w:val="both"/>
              <w:rPr>
                <w:b/>
                <w:bCs/>
                <w:sz w:val="20"/>
                <w:szCs w:val="20"/>
              </w:rPr>
            </w:pPr>
            <w:r>
              <w:rPr>
                <w:b/>
                <w:bCs/>
                <w:sz w:val="20"/>
                <w:szCs w:val="20"/>
              </w:rPr>
              <w:t>Вид документа</w:t>
            </w:r>
          </w:p>
        </w:tc>
      </w:tr>
      <w:tr w:rsidR="00016C84" w:rsidTr="00016C84">
        <w:trPr>
          <w:trHeight w:val="773"/>
        </w:trPr>
        <w:tc>
          <w:tcPr>
            <w:tcW w:w="56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lastRenderedPageBreak/>
              <w:t>1</w:t>
            </w:r>
          </w:p>
        </w:tc>
        <w:tc>
          <w:tcPr>
            <w:tcW w:w="2553"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Заявление (</w:t>
            </w:r>
            <w:hyperlink r:id="rId11" w:history="1">
              <w:r>
                <w:rPr>
                  <w:rStyle w:val="a3"/>
                  <w:color w:val="000000"/>
                  <w:sz w:val="20"/>
                  <w:szCs w:val="20"/>
                </w:rPr>
                <w:t>приложени</w:t>
              </w:r>
            </w:hyperlink>
            <w:r>
              <w:rPr>
                <w:sz w:val="20"/>
                <w:szCs w:val="20"/>
              </w:rPr>
              <w:t>е</w:t>
            </w:r>
            <w:hyperlink r:id="rId12" w:history="1">
              <w:r>
                <w:rPr>
                  <w:rStyle w:val="a3"/>
                  <w:color w:val="000000"/>
                  <w:sz w:val="20"/>
                  <w:szCs w:val="20"/>
                </w:rPr>
                <w:t>2</w:t>
              </w:r>
            </w:hyperlink>
            <w:r>
              <w:rPr>
                <w:sz w:val="20"/>
                <w:szCs w:val="20"/>
              </w:rPr>
              <w:t>)</w:t>
            </w:r>
          </w:p>
        </w:tc>
        <w:tc>
          <w:tcPr>
            <w:tcW w:w="127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Оригинал</w:t>
            </w:r>
          </w:p>
        </w:tc>
        <w:tc>
          <w:tcPr>
            <w:tcW w:w="69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w:t>
            </w:r>
          </w:p>
        </w:tc>
        <w:tc>
          <w:tcPr>
            <w:tcW w:w="2552"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 Скан-копия документа, сформированного в бумажном виде, заверенная простой ЭЦП</w:t>
            </w:r>
          </w:p>
          <w:p w:rsidR="00016C84" w:rsidRDefault="00016C84">
            <w:pPr>
              <w:jc w:val="both"/>
              <w:rPr>
                <w:sz w:val="20"/>
                <w:szCs w:val="20"/>
              </w:rPr>
            </w:pPr>
            <w:r>
              <w:rPr>
                <w:sz w:val="20"/>
                <w:szCs w:val="20"/>
              </w:rPr>
              <w:t> </w:t>
            </w:r>
          </w:p>
          <w:p w:rsidR="00016C84" w:rsidRDefault="00016C84">
            <w:pPr>
              <w:jc w:val="both"/>
              <w:rPr>
                <w:sz w:val="20"/>
                <w:szCs w:val="20"/>
              </w:rPr>
            </w:pPr>
            <w:r>
              <w:rPr>
                <w:sz w:val="20"/>
                <w:szCs w:val="20"/>
              </w:rPr>
              <w:t> </w:t>
            </w:r>
          </w:p>
        </w:tc>
        <w:tc>
          <w:tcPr>
            <w:tcW w:w="127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 Документ, подписанный простой ЭЦП</w:t>
            </w:r>
          </w:p>
        </w:tc>
      </w:tr>
      <w:tr w:rsidR="00016C84" w:rsidTr="00016C84">
        <w:trPr>
          <w:trHeight w:val="773"/>
        </w:trPr>
        <w:tc>
          <w:tcPr>
            <w:tcW w:w="56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2</w:t>
            </w:r>
          </w:p>
        </w:tc>
        <w:tc>
          <w:tcPr>
            <w:tcW w:w="2553"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Документ, удостоверяющий личность заявителя (заявителей), либо личность его представителя</w:t>
            </w:r>
          </w:p>
        </w:tc>
        <w:tc>
          <w:tcPr>
            <w:tcW w:w="127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Оригинал</w:t>
            </w:r>
          </w:p>
        </w:tc>
        <w:tc>
          <w:tcPr>
            <w:tcW w:w="69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УЭК</w:t>
            </w:r>
          </w:p>
        </w:tc>
        <w:tc>
          <w:tcPr>
            <w:tcW w:w="2552"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Скан-копия документа, сформированного в бумажном виде, заверенная усиленной квалифицированной ЭЦП</w:t>
            </w:r>
          </w:p>
        </w:tc>
        <w:tc>
          <w:tcPr>
            <w:tcW w:w="127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УЭК</w:t>
            </w:r>
          </w:p>
        </w:tc>
      </w:tr>
      <w:tr w:rsidR="00016C84" w:rsidTr="00016C84">
        <w:trPr>
          <w:trHeight w:val="940"/>
        </w:trPr>
        <w:tc>
          <w:tcPr>
            <w:tcW w:w="56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3</w:t>
            </w:r>
          </w:p>
        </w:tc>
        <w:tc>
          <w:tcPr>
            <w:tcW w:w="2553" w:type="dxa"/>
            <w:tcBorders>
              <w:top w:val="single" w:sz="4" w:space="0" w:color="auto"/>
              <w:left w:val="single" w:sz="4" w:space="0" w:color="auto"/>
              <w:bottom w:val="single" w:sz="4" w:space="0" w:color="auto"/>
              <w:right w:val="single" w:sz="4" w:space="0" w:color="auto"/>
            </w:tcBorders>
            <w:hideMark/>
          </w:tcPr>
          <w:p w:rsidR="00016C84" w:rsidRDefault="00016C84">
            <w:pPr>
              <w:jc w:val="both"/>
              <w:rPr>
                <w:spacing w:val="-4"/>
                <w:sz w:val="20"/>
                <w:szCs w:val="20"/>
              </w:rPr>
            </w:pPr>
            <w:r>
              <w:rPr>
                <w:sz w:val="20"/>
                <w:szCs w:val="20"/>
              </w:rPr>
              <w:t>Документ, удостоверяющий права (полномочия) представителя заявителя, если с заявлением обращается представитель заявителя (заявителей)</w:t>
            </w:r>
          </w:p>
        </w:tc>
        <w:tc>
          <w:tcPr>
            <w:tcW w:w="127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Оригинал</w:t>
            </w:r>
          </w:p>
        </w:tc>
        <w:tc>
          <w:tcPr>
            <w:tcW w:w="69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w:t>
            </w:r>
          </w:p>
        </w:tc>
        <w:tc>
          <w:tcPr>
            <w:tcW w:w="2552"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Скан-копия документа, сформированного в бумажном виде, заверенная усиленной квалифицированной ЭЦП</w:t>
            </w:r>
          </w:p>
        </w:tc>
        <w:tc>
          <w:tcPr>
            <w:tcW w:w="127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Документ,  подписанный усиленной квалифицированной ЭЦП</w:t>
            </w:r>
          </w:p>
        </w:tc>
      </w:tr>
      <w:tr w:rsidR="00016C84" w:rsidTr="00016C84">
        <w:trPr>
          <w:trHeight w:val="556"/>
        </w:trPr>
        <w:tc>
          <w:tcPr>
            <w:tcW w:w="56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4</w:t>
            </w:r>
          </w:p>
        </w:tc>
        <w:tc>
          <w:tcPr>
            <w:tcW w:w="2553" w:type="dxa"/>
            <w:tcBorders>
              <w:top w:val="single" w:sz="4" w:space="0" w:color="auto"/>
              <w:left w:val="single" w:sz="4" w:space="0" w:color="auto"/>
              <w:bottom w:val="single" w:sz="4" w:space="0" w:color="auto"/>
              <w:right w:val="single" w:sz="4" w:space="0" w:color="auto"/>
            </w:tcBorders>
            <w:hideMark/>
          </w:tcPr>
          <w:p w:rsidR="00016C84" w:rsidRDefault="00016C84">
            <w:pPr>
              <w:suppressAutoHyphens/>
              <w:jc w:val="both"/>
              <w:rPr>
                <w:sz w:val="20"/>
                <w:szCs w:val="20"/>
              </w:rPr>
            </w:pPr>
            <w:r>
              <w:rPr>
                <w:sz w:val="20"/>
                <w:szCs w:val="20"/>
              </w:rPr>
              <w:t>Проектная документация</w:t>
            </w:r>
          </w:p>
        </w:tc>
        <w:tc>
          <w:tcPr>
            <w:tcW w:w="127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 xml:space="preserve">Обязательно </w:t>
            </w:r>
          </w:p>
        </w:tc>
        <w:tc>
          <w:tcPr>
            <w:tcW w:w="863"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Оригинал</w:t>
            </w:r>
          </w:p>
        </w:tc>
        <w:tc>
          <w:tcPr>
            <w:tcW w:w="69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w:t>
            </w:r>
          </w:p>
        </w:tc>
        <w:tc>
          <w:tcPr>
            <w:tcW w:w="2552"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Скан-копия документа, сформированного в бумажном виде, заверенная усиленной квалифицированной ЭЦП</w:t>
            </w:r>
          </w:p>
        </w:tc>
        <w:tc>
          <w:tcPr>
            <w:tcW w:w="127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Документ,  подписанный усиленной квалифицированной ЭЦП</w:t>
            </w:r>
          </w:p>
        </w:tc>
      </w:tr>
      <w:tr w:rsidR="00016C84" w:rsidTr="00016C84">
        <w:trPr>
          <w:trHeight w:val="556"/>
        </w:trPr>
        <w:tc>
          <w:tcPr>
            <w:tcW w:w="56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5</w:t>
            </w:r>
          </w:p>
        </w:tc>
        <w:tc>
          <w:tcPr>
            <w:tcW w:w="2553" w:type="dxa"/>
            <w:tcBorders>
              <w:top w:val="single" w:sz="4" w:space="0" w:color="auto"/>
              <w:left w:val="single" w:sz="4" w:space="0" w:color="auto"/>
              <w:bottom w:val="single" w:sz="4" w:space="0" w:color="auto"/>
              <w:right w:val="single" w:sz="4" w:space="0" w:color="auto"/>
            </w:tcBorders>
            <w:hideMark/>
          </w:tcPr>
          <w:p w:rsidR="00016C84" w:rsidRDefault="00016C84">
            <w:pPr>
              <w:pStyle w:val="ConsPlusNormal"/>
              <w:widowControl/>
              <w:ind w:firstLine="0"/>
              <w:jc w:val="both"/>
              <w:rPr>
                <w:rFonts w:ascii="Times New Roman" w:hAnsi="Times New Roman" w:cs="Times New Roman"/>
                <w:spacing w:val="-4"/>
              </w:rPr>
            </w:pPr>
            <w:r>
              <w:rPr>
                <w:rFonts w:ascii="Times New Roman" w:hAnsi="Times New Roman" w:cs="Times New Roman"/>
              </w:rPr>
              <w:t>Информация об общей площади информационных полей рекламных конструкций, разрешения, на установку которых выданы заявителю и его аффилированным лицам на территории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 xml:space="preserve">Обязательно </w:t>
            </w:r>
          </w:p>
        </w:tc>
        <w:tc>
          <w:tcPr>
            <w:tcW w:w="863"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 xml:space="preserve">Оригинал </w:t>
            </w:r>
          </w:p>
        </w:tc>
        <w:tc>
          <w:tcPr>
            <w:tcW w:w="69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w:t>
            </w:r>
          </w:p>
        </w:tc>
        <w:tc>
          <w:tcPr>
            <w:tcW w:w="2552"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Скан-копия документа, сформированного в бумажном виде, заверенная усиленной квалифицированной ЭЦП</w:t>
            </w:r>
          </w:p>
        </w:tc>
        <w:tc>
          <w:tcPr>
            <w:tcW w:w="127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Документ,  подписанный усиленной квалифицированной ЭЦП</w:t>
            </w:r>
          </w:p>
        </w:tc>
      </w:tr>
      <w:tr w:rsidR="00016C84" w:rsidTr="00016C84">
        <w:trPr>
          <w:trHeight w:val="556"/>
        </w:trPr>
        <w:tc>
          <w:tcPr>
            <w:tcW w:w="56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6</w:t>
            </w:r>
          </w:p>
        </w:tc>
        <w:tc>
          <w:tcPr>
            <w:tcW w:w="2553" w:type="dxa"/>
            <w:tcBorders>
              <w:top w:val="single" w:sz="4" w:space="0" w:color="auto"/>
              <w:left w:val="single" w:sz="4" w:space="0" w:color="auto"/>
              <w:bottom w:val="single" w:sz="4" w:space="0" w:color="auto"/>
              <w:right w:val="single" w:sz="4" w:space="0" w:color="auto"/>
            </w:tcBorders>
            <w:hideMark/>
          </w:tcPr>
          <w:p w:rsidR="00016C84" w:rsidRDefault="00016C84">
            <w:pPr>
              <w:suppressAutoHyphens/>
              <w:autoSpaceDE w:val="0"/>
              <w:autoSpaceDN w:val="0"/>
              <w:adjustRightInd w:val="0"/>
              <w:jc w:val="both"/>
              <w:rPr>
                <w:sz w:val="20"/>
                <w:szCs w:val="20"/>
              </w:rPr>
            </w:pPr>
            <w:r>
              <w:rPr>
                <w:sz w:val="20"/>
                <w:szCs w:val="20"/>
              </w:rPr>
              <w:t>Выписка из Единого государственного реестра юридических лиц или выписка из Единого государственного реестра индивидуальных предпринимателей</w:t>
            </w:r>
          </w:p>
        </w:tc>
        <w:tc>
          <w:tcPr>
            <w:tcW w:w="127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Не 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 xml:space="preserve">Оригинал </w:t>
            </w:r>
          </w:p>
        </w:tc>
        <w:tc>
          <w:tcPr>
            <w:tcW w:w="69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Запрос в ФНС</w:t>
            </w:r>
          </w:p>
        </w:tc>
        <w:tc>
          <w:tcPr>
            <w:tcW w:w="2552"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Скан-копия документа, сформированного в бумажном виде, заверенная усиленной квалифицированной ЭЦП</w:t>
            </w:r>
          </w:p>
        </w:tc>
        <w:tc>
          <w:tcPr>
            <w:tcW w:w="1276" w:type="dxa"/>
            <w:tcBorders>
              <w:top w:val="single" w:sz="4" w:space="0" w:color="auto"/>
              <w:left w:val="single" w:sz="4" w:space="0" w:color="auto"/>
              <w:bottom w:val="single" w:sz="4" w:space="0" w:color="auto"/>
              <w:right w:val="single" w:sz="4" w:space="0" w:color="auto"/>
            </w:tcBorders>
            <w:hideMark/>
          </w:tcPr>
          <w:p w:rsidR="00016C84" w:rsidRDefault="00016C84">
            <w:pPr>
              <w:jc w:val="both"/>
              <w:rPr>
                <w:sz w:val="20"/>
                <w:szCs w:val="20"/>
              </w:rPr>
            </w:pPr>
            <w:r>
              <w:rPr>
                <w:sz w:val="20"/>
                <w:szCs w:val="20"/>
              </w:rPr>
              <w:t>Запрос в ФНС</w:t>
            </w:r>
          </w:p>
        </w:tc>
      </w:tr>
    </w:tbl>
    <w:p w:rsidR="00016C84" w:rsidRDefault="00016C84" w:rsidP="00016C84">
      <w:pPr>
        <w:ind w:firstLine="567"/>
        <w:jc w:val="both"/>
        <w:rPr>
          <w:sz w:val="28"/>
          <w:szCs w:val="28"/>
        </w:rPr>
      </w:pPr>
    </w:p>
    <w:p w:rsidR="00016C84" w:rsidRDefault="00016C84" w:rsidP="00016C84">
      <w:pPr>
        <w:pStyle w:val="1"/>
        <w:spacing w:before="0" w:after="0"/>
        <w:ind w:firstLine="567"/>
        <w:jc w:val="center"/>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w:t>
      </w:r>
    </w:p>
    <w:p w:rsidR="00016C84" w:rsidRDefault="00016C84" w:rsidP="00016C84">
      <w:pPr>
        <w:pStyle w:val="1"/>
        <w:spacing w:before="0" w:after="0"/>
        <w:ind w:firstLine="567"/>
        <w:jc w:val="center"/>
        <w:rPr>
          <w:rFonts w:ascii="Times New Roman" w:hAnsi="Times New Roman" w:cs="Times New Roman"/>
          <w:sz w:val="28"/>
          <w:szCs w:val="28"/>
        </w:rPr>
      </w:pPr>
      <w:r>
        <w:rPr>
          <w:rFonts w:ascii="Times New Roman" w:hAnsi="Times New Roman" w:cs="Times New Roman"/>
          <w:sz w:val="28"/>
          <w:szCs w:val="28"/>
        </w:rPr>
        <w:t>административных процедур, требования к порядку их выполнения</w:t>
      </w:r>
    </w:p>
    <w:p w:rsidR="00016C84" w:rsidRDefault="00016C84" w:rsidP="00016C84">
      <w:pPr>
        <w:ind w:firstLine="567"/>
        <w:jc w:val="both"/>
        <w:rPr>
          <w:sz w:val="28"/>
          <w:szCs w:val="28"/>
        </w:rPr>
      </w:pPr>
    </w:p>
    <w:p w:rsidR="00016C84" w:rsidRDefault="00016C84" w:rsidP="00016C84">
      <w:pPr>
        <w:ind w:firstLine="567"/>
        <w:jc w:val="both"/>
        <w:rPr>
          <w:sz w:val="28"/>
          <w:szCs w:val="28"/>
        </w:rPr>
      </w:pPr>
      <w:r>
        <w:rPr>
          <w:sz w:val="28"/>
          <w:szCs w:val="28"/>
        </w:rPr>
        <w:t>3.1. Административные действия (процедуры) при предоставлении муниципальной услуги</w:t>
      </w:r>
      <w:bookmarkEnd w:id="4"/>
      <w:r>
        <w:rPr>
          <w:sz w:val="28"/>
          <w:szCs w:val="28"/>
        </w:rPr>
        <w:t xml:space="preserve"> по заключению договора включает в себя следующие административные процедуры:</w:t>
      </w:r>
    </w:p>
    <w:p w:rsidR="00016C84" w:rsidRDefault="00016C84" w:rsidP="00016C84">
      <w:pPr>
        <w:pStyle w:val="a4"/>
        <w:spacing w:before="0" w:beforeAutospacing="0" w:after="0" w:afterAutospacing="0"/>
        <w:ind w:firstLine="567"/>
        <w:jc w:val="both"/>
        <w:rPr>
          <w:sz w:val="28"/>
          <w:szCs w:val="28"/>
        </w:rPr>
      </w:pPr>
      <w:r>
        <w:rPr>
          <w:sz w:val="28"/>
          <w:szCs w:val="28"/>
        </w:rPr>
        <w:t>1) прием и регистрация заявления и документов, представленных заявителем;</w:t>
      </w:r>
    </w:p>
    <w:p w:rsidR="00016C84" w:rsidRDefault="00016C84" w:rsidP="00016C84">
      <w:pPr>
        <w:pStyle w:val="a4"/>
        <w:spacing w:before="0" w:beforeAutospacing="0" w:after="0" w:afterAutospacing="0"/>
        <w:ind w:firstLine="567"/>
        <w:jc w:val="both"/>
        <w:rPr>
          <w:sz w:val="28"/>
          <w:szCs w:val="28"/>
        </w:rPr>
      </w:pPr>
      <w:r>
        <w:rPr>
          <w:sz w:val="28"/>
          <w:szCs w:val="28"/>
        </w:rPr>
        <w:t>2) рассмотрение ответственным специалистом документов на предмет их соответствия требованиям настоящего регламента и действующего законодательства, согласование с уполномоченными органами;</w:t>
      </w:r>
    </w:p>
    <w:p w:rsidR="00016C84" w:rsidRDefault="00016C84" w:rsidP="00016C84">
      <w:pPr>
        <w:pStyle w:val="a4"/>
        <w:spacing w:before="0" w:beforeAutospacing="0" w:after="0" w:afterAutospacing="0"/>
        <w:ind w:firstLine="567"/>
        <w:jc w:val="both"/>
        <w:rPr>
          <w:sz w:val="28"/>
          <w:szCs w:val="28"/>
        </w:rPr>
      </w:pPr>
      <w:r>
        <w:rPr>
          <w:sz w:val="28"/>
          <w:szCs w:val="28"/>
        </w:rPr>
        <w:t>3) направление межведомственных запросов в органы (организации), участвующие в предоставлении муниципальных услуг;</w:t>
      </w:r>
    </w:p>
    <w:p w:rsidR="00016C84" w:rsidRDefault="00016C84" w:rsidP="00016C84">
      <w:pPr>
        <w:pStyle w:val="a4"/>
        <w:spacing w:before="0" w:beforeAutospacing="0" w:after="0" w:afterAutospacing="0"/>
        <w:ind w:firstLine="567"/>
        <w:jc w:val="both"/>
        <w:rPr>
          <w:sz w:val="28"/>
          <w:szCs w:val="28"/>
        </w:rPr>
      </w:pPr>
      <w:r>
        <w:rPr>
          <w:sz w:val="28"/>
          <w:szCs w:val="28"/>
        </w:rPr>
        <w:t>4) направление уведомления об отказе в заключении договора при наличии оснований, предусмотренных настоящим регламентом;</w:t>
      </w:r>
    </w:p>
    <w:p w:rsidR="00016C84" w:rsidRDefault="00016C84" w:rsidP="00016C84">
      <w:pPr>
        <w:pStyle w:val="a4"/>
        <w:spacing w:before="0" w:beforeAutospacing="0" w:after="0" w:afterAutospacing="0"/>
        <w:ind w:firstLine="567"/>
        <w:jc w:val="both"/>
        <w:rPr>
          <w:sz w:val="28"/>
          <w:szCs w:val="28"/>
        </w:rPr>
      </w:pPr>
      <w:r>
        <w:rPr>
          <w:sz w:val="28"/>
          <w:szCs w:val="28"/>
        </w:rPr>
        <w:lastRenderedPageBreak/>
        <w:t>4) проведение конкурса (</w:t>
      </w:r>
      <w:r>
        <w:rPr>
          <w:i/>
          <w:sz w:val="28"/>
          <w:szCs w:val="28"/>
        </w:rPr>
        <w:t>или аукциона</w:t>
      </w:r>
      <w:r>
        <w:rPr>
          <w:sz w:val="28"/>
          <w:szCs w:val="28"/>
        </w:rPr>
        <w:t>) на заключение договора;</w:t>
      </w:r>
    </w:p>
    <w:p w:rsidR="00016C84" w:rsidRDefault="00016C84" w:rsidP="00016C84">
      <w:pPr>
        <w:ind w:firstLine="567"/>
        <w:jc w:val="both"/>
        <w:rPr>
          <w:sz w:val="28"/>
          <w:szCs w:val="28"/>
        </w:rPr>
      </w:pPr>
      <w:r>
        <w:rPr>
          <w:sz w:val="28"/>
          <w:szCs w:val="28"/>
        </w:rPr>
        <w:t>5) заключение договора и направление его заявителю</w:t>
      </w:r>
    </w:p>
    <w:p w:rsidR="00016C84" w:rsidRDefault="00016C84" w:rsidP="00016C84">
      <w:pPr>
        <w:ind w:firstLine="567"/>
        <w:jc w:val="both"/>
        <w:rPr>
          <w:sz w:val="28"/>
          <w:szCs w:val="28"/>
        </w:rPr>
      </w:pPr>
      <w:r>
        <w:rPr>
          <w:sz w:val="28"/>
          <w:szCs w:val="28"/>
        </w:rPr>
        <w:t>6) направление уведомление об отказе в предоставлении услуги.</w:t>
      </w:r>
    </w:p>
    <w:p w:rsidR="00016C84" w:rsidRDefault="00016C84" w:rsidP="00016C84">
      <w:pPr>
        <w:pStyle w:val="a4"/>
        <w:spacing w:before="0" w:beforeAutospacing="0" w:after="0" w:afterAutospacing="0"/>
        <w:ind w:firstLine="567"/>
        <w:jc w:val="both"/>
        <w:rPr>
          <w:sz w:val="28"/>
          <w:szCs w:val="28"/>
        </w:rPr>
      </w:pPr>
      <w:r>
        <w:rPr>
          <w:sz w:val="28"/>
          <w:szCs w:val="28"/>
        </w:rPr>
        <w:t xml:space="preserve">3.2. Основанием для начала предоставления муниципальной услуги является обращение заявителя или его представителя с заявлением и пакетом документов в соответствии с перечнем, установленным </w:t>
      </w:r>
      <w:r>
        <w:rPr>
          <w:b/>
          <w:sz w:val="28"/>
          <w:szCs w:val="28"/>
        </w:rPr>
        <w:t>пунктом 2.6.1-2.6.2</w:t>
      </w:r>
      <w:r>
        <w:rPr>
          <w:sz w:val="28"/>
          <w:szCs w:val="28"/>
        </w:rPr>
        <w:t xml:space="preserve"> Административного регламента: на бумажном носителе непосредственно Исполнителю либо в форме электронного документа с использованием Портала.</w:t>
      </w:r>
    </w:p>
    <w:p w:rsidR="00016C84" w:rsidRDefault="00016C84" w:rsidP="00016C84">
      <w:pPr>
        <w:pStyle w:val="a4"/>
        <w:spacing w:before="0" w:beforeAutospacing="0" w:after="0" w:afterAutospacing="0"/>
        <w:ind w:firstLine="567"/>
        <w:jc w:val="both"/>
        <w:rPr>
          <w:sz w:val="28"/>
          <w:szCs w:val="28"/>
        </w:rPr>
      </w:pPr>
      <w:r>
        <w:rPr>
          <w:sz w:val="28"/>
          <w:szCs w:val="28"/>
        </w:rPr>
        <w:t>3.2.1.Специалист Исполнителя принимает и регистрирует заявление и документы, представленные заявителем в день их поступления.</w:t>
      </w:r>
    </w:p>
    <w:p w:rsidR="00016C84" w:rsidRDefault="00016C84" w:rsidP="00016C84">
      <w:pPr>
        <w:pStyle w:val="a4"/>
        <w:spacing w:before="0" w:beforeAutospacing="0" w:after="0" w:afterAutospacing="0"/>
        <w:ind w:firstLine="567"/>
        <w:jc w:val="both"/>
        <w:rPr>
          <w:sz w:val="28"/>
          <w:szCs w:val="28"/>
        </w:rPr>
      </w:pPr>
      <w:r>
        <w:rPr>
          <w:sz w:val="28"/>
          <w:szCs w:val="28"/>
        </w:rPr>
        <w:t>При поступлении заявления в форме электронного документа с использованием Портала ответственный специалист направляет заявителю электронное сообщение о приеме заявление с использованием Портала не позднее рабочего дня, следующего за днем подачи заявления.</w:t>
      </w:r>
    </w:p>
    <w:p w:rsidR="00016C84" w:rsidRDefault="00016C84" w:rsidP="00016C84">
      <w:pPr>
        <w:pStyle w:val="a4"/>
        <w:spacing w:before="0" w:beforeAutospacing="0" w:after="0" w:afterAutospacing="0"/>
        <w:ind w:firstLine="567"/>
        <w:jc w:val="both"/>
        <w:rPr>
          <w:sz w:val="28"/>
          <w:szCs w:val="28"/>
        </w:rPr>
      </w:pPr>
      <w:r>
        <w:rPr>
          <w:sz w:val="28"/>
          <w:szCs w:val="28"/>
        </w:rPr>
        <w:t>3.2.2. В процессе приема документов специалистом Исполнителя осуществляется проверка наличия всех документов, указанных в заявлении.</w:t>
      </w:r>
    </w:p>
    <w:p w:rsidR="00016C84" w:rsidRDefault="00016C84" w:rsidP="00016C84">
      <w:pPr>
        <w:ind w:firstLine="567"/>
        <w:jc w:val="both"/>
        <w:rPr>
          <w:sz w:val="28"/>
          <w:szCs w:val="28"/>
        </w:rPr>
      </w:pPr>
      <w:r>
        <w:rPr>
          <w:sz w:val="28"/>
          <w:szCs w:val="28"/>
        </w:rPr>
        <w:t>3.2.3. Максимальное время приема и регистрации документов, представленных заявителем, не должно превышать 20 минут. Принятые документы передаются руководителю в течение 1 рабочего дня, следующего за днем регистрации.</w:t>
      </w:r>
    </w:p>
    <w:p w:rsidR="00016C84" w:rsidRDefault="00016C84" w:rsidP="00016C84">
      <w:pPr>
        <w:ind w:firstLine="567"/>
        <w:jc w:val="both"/>
        <w:rPr>
          <w:sz w:val="28"/>
          <w:szCs w:val="28"/>
        </w:rPr>
      </w:pPr>
      <w:r>
        <w:rPr>
          <w:sz w:val="28"/>
          <w:szCs w:val="28"/>
        </w:rPr>
        <w:t>3.2.4. При поступлении заявления в форме электронного документа с использованием Портала сотрудник распечатывает его вместе со всеми прилагаемыми отсканированными документами, ставит отметку о поступлении документов и осуществляет их проверку. В случае отсутствия каких-либо документов сообщение об этом направляется заявителю с использованием Портала не позднее рабочего дня, следующего за днем подачи заявления.</w:t>
      </w:r>
    </w:p>
    <w:p w:rsidR="00016C84" w:rsidRDefault="00016C84" w:rsidP="00016C84">
      <w:pPr>
        <w:ind w:firstLine="567"/>
        <w:jc w:val="both"/>
        <w:rPr>
          <w:sz w:val="28"/>
          <w:szCs w:val="28"/>
        </w:rPr>
      </w:pPr>
      <w:r>
        <w:rPr>
          <w:sz w:val="28"/>
          <w:szCs w:val="28"/>
        </w:rPr>
        <w:t>Электронное сообщение о приеме заявления к рассмотрению должно содержать информацию:</w:t>
      </w:r>
    </w:p>
    <w:p w:rsidR="00016C84" w:rsidRDefault="00016C84" w:rsidP="00016C84">
      <w:pPr>
        <w:ind w:firstLine="567"/>
        <w:jc w:val="both"/>
        <w:rPr>
          <w:sz w:val="28"/>
          <w:szCs w:val="28"/>
        </w:rPr>
      </w:pPr>
      <w:r>
        <w:rPr>
          <w:sz w:val="28"/>
          <w:szCs w:val="28"/>
        </w:rPr>
        <w:t>о сроках рассмотрения заявления;</w:t>
      </w:r>
    </w:p>
    <w:p w:rsidR="00016C84" w:rsidRDefault="00016C84" w:rsidP="00016C84">
      <w:pPr>
        <w:ind w:firstLine="567"/>
        <w:jc w:val="both"/>
        <w:rPr>
          <w:sz w:val="28"/>
          <w:szCs w:val="28"/>
        </w:rPr>
      </w:pPr>
      <w:r>
        <w:rPr>
          <w:sz w:val="28"/>
          <w:szCs w:val="28"/>
        </w:rPr>
        <w:t>о необходимости в течение 10 дней со дня получения данного сообщения направления прилагаемых к заявлению документов в бумажном виде.</w:t>
      </w:r>
    </w:p>
    <w:p w:rsidR="00016C84" w:rsidRDefault="00016C84" w:rsidP="00016C84">
      <w:pPr>
        <w:ind w:firstLine="567"/>
        <w:jc w:val="both"/>
        <w:rPr>
          <w:sz w:val="28"/>
          <w:szCs w:val="28"/>
        </w:rPr>
      </w:pPr>
      <w:r>
        <w:rPr>
          <w:sz w:val="28"/>
          <w:szCs w:val="28"/>
        </w:rPr>
        <w:t>3.2.5. Руководитель назначает ответственного специалиста за проведение экспертизы представленных документов, направление межведомственных запросов и в течение двух дней направляет ему комплект документов.</w:t>
      </w:r>
    </w:p>
    <w:p w:rsidR="00016C84" w:rsidRDefault="00016C84" w:rsidP="00016C84">
      <w:pPr>
        <w:pStyle w:val="a4"/>
        <w:spacing w:before="0" w:beforeAutospacing="0" w:after="0" w:afterAutospacing="0"/>
        <w:ind w:firstLine="567"/>
        <w:jc w:val="both"/>
        <w:rPr>
          <w:sz w:val="28"/>
          <w:szCs w:val="28"/>
        </w:rPr>
      </w:pPr>
      <w:r>
        <w:rPr>
          <w:sz w:val="28"/>
          <w:szCs w:val="28"/>
        </w:rPr>
        <w:t>3.3. Рассмотрение ответственным специалистом документов на предмет их соответствия требованиям настоящего регламента и действующего законодательства</w:t>
      </w:r>
    </w:p>
    <w:p w:rsidR="00016C84" w:rsidRDefault="00016C84" w:rsidP="00016C84">
      <w:pPr>
        <w:pStyle w:val="a4"/>
        <w:spacing w:before="0" w:beforeAutospacing="0" w:after="0" w:afterAutospacing="0"/>
        <w:ind w:firstLine="567"/>
        <w:jc w:val="both"/>
        <w:rPr>
          <w:sz w:val="28"/>
          <w:szCs w:val="28"/>
        </w:rPr>
      </w:pPr>
      <w:r>
        <w:rPr>
          <w:sz w:val="28"/>
          <w:szCs w:val="28"/>
        </w:rPr>
        <w:t>3.3.1.Ответственный сотрудник в течение трех дней:</w:t>
      </w:r>
    </w:p>
    <w:p w:rsidR="00016C84" w:rsidRDefault="00016C84" w:rsidP="00016C84">
      <w:pPr>
        <w:pStyle w:val="a4"/>
        <w:spacing w:before="0" w:beforeAutospacing="0" w:after="0" w:afterAutospacing="0"/>
        <w:ind w:firstLine="567"/>
        <w:jc w:val="both"/>
        <w:rPr>
          <w:sz w:val="28"/>
          <w:szCs w:val="28"/>
        </w:rPr>
      </w:pPr>
      <w:r>
        <w:rPr>
          <w:sz w:val="28"/>
          <w:szCs w:val="28"/>
        </w:rPr>
        <w:t>проводит анализ представленных документов, направляет в уполномоченные органы документы для согласования возможности размещения рекламной конструкции;</w:t>
      </w:r>
    </w:p>
    <w:p w:rsidR="00016C84" w:rsidRDefault="00016C84" w:rsidP="00016C84">
      <w:pPr>
        <w:autoSpaceDE w:val="0"/>
        <w:autoSpaceDN w:val="0"/>
        <w:adjustRightInd w:val="0"/>
        <w:ind w:firstLine="540"/>
        <w:jc w:val="both"/>
        <w:outlineLvl w:val="1"/>
        <w:rPr>
          <w:sz w:val="28"/>
          <w:szCs w:val="28"/>
        </w:rPr>
      </w:pPr>
      <w:r>
        <w:rPr>
          <w:sz w:val="28"/>
          <w:szCs w:val="28"/>
        </w:rPr>
        <w:t>3.4. Направление межведомственных запросов органы (организации), участвующие в предоставлении муниципальных услуг</w:t>
      </w:r>
    </w:p>
    <w:p w:rsidR="00016C84" w:rsidRDefault="00016C84" w:rsidP="00016C84">
      <w:pPr>
        <w:autoSpaceDE w:val="0"/>
        <w:autoSpaceDN w:val="0"/>
        <w:adjustRightInd w:val="0"/>
        <w:ind w:firstLine="540"/>
        <w:jc w:val="both"/>
        <w:outlineLvl w:val="1"/>
        <w:rPr>
          <w:sz w:val="28"/>
          <w:szCs w:val="28"/>
        </w:rPr>
      </w:pPr>
      <w:r>
        <w:rPr>
          <w:sz w:val="28"/>
          <w:szCs w:val="28"/>
        </w:rPr>
        <w:t xml:space="preserve">3.4.1.Ответственный специалист в течение 1 рабочего дня со дня поступления к нему документов, в случае, если заявителем не представлены </w:t>
      </w:r>
      <w:r>
        <w:rPr>
          <w:sz w:val="28"/>
          <w:szCs w:val="28"/>
        </w:rPr>
        <w:lastRenderedPageBreak/>
        <w:t xml:space="preserve">документы, указанные в пункте 2.6.2. направляет межведомственный запрос в Управление Федеральной налоговой службы по Забайкальскому краю. </w:t>
      </w:r>
    </w:p>
    <w:p w:rsidR="00016C84" w:rsidRDefault="00016C84" w:rsidP="00016C84">
      <w:pPr>
        <w:pStyle w:val="a4"/>
        <w:spacing w:before="0" w:beforeAutospacing="0" w:after="0" w:afterAutospacing="0"/>
        <w:ind w:firstLine="567"/>
        <w:jc w:val="both"/>
        <w:rPr>
          <w:sz w:val="28"/>
          <w:szCs w:val="28"/>
        </w:rPr>
      </w:pPr>
      <w:r>
        <w:rPr>
          <w:sz w:val="28"/>
          <w:szCs w:val="28"/>
        </w:rPr>
        <w:t>3.5. Направление уведомления об отказе в заключение договора</w:t>
      </w:r>
    </w:p>
    <w:p w:rsidR="00016C84" w:rsidRDefault="00016C84" w:rsidP="00016C84">
      <w:pPr>
        <w:pStyle w:val="a4"/>
        <w:spacing w:before="0" w:beforeAutospacing="0" w:after="0" w:afterAutospacing="0"/>
        <w:ind w:firstLine="567"/>
        <w:jc w:val="both"/>
        <w:rPr>
          <w:sz w:val="28"/>
          <w:szCs w:val="28"/>
        </w:rPr>
      </w:pPr>
      <w:r>
        <w:rPr>
          <w:sz w:val="28"/>
          <w:szCs w:val="28"/>
        </w:rPr>
        <w:t>3.5.1. При наличии оснований, предусмотренных настоящим регламентом ответственный специалист в течение двух дней с момента завершения предыдущей административной процедуры готовит проект уведомления об отказе в заключении договора и направляет руководителю.</w:t>
      </w:r>
    </w:p>
    <w:p w:rsidR="00016C84" w:rsidRDefault="00016C84" w:rsidP="00016C84">
      <w:pPr>
        <w:pStyle w:val="a4"/>
        <w:spacing w:before="0" w:beforeAutospacing="0" w:after="0" w:afterAutospacing="0"/>
        <w:ind w:firstLine="567"/>
        <w:jc w:val="both"/>
        <w:rPr>
          <w:sz w:val="28"/>
          <w:szCs w:val="28"/>
        </w:rPr>
      </w:pPr>
      <w:r>
        <w:rPr>
          <w:sz w:val="28"/>
          <w:szCs w:val="28"/>
        </w:rPr>
        <w:t>3.5.2. Руководитель в течение одного рабочего дня подписывает проект уведомления и передает специалисту для регистрации и направления заявителю.</w:t>
      </w:r>
    </w:p>
    <w:p w:rsidR="00016C84" w:rsidRDefault="00016C84" w:rsidP="00016C84">
      <w:pPr>
        <w:pStyle w:val="a4"/>
        <w:spacing w:before="0" w:beforeAutospacing="0" w:after="0" w:afterAutospacing="0"/>
        <w:ind w:firstLine="567"/>
        <w:jc w:val="both"/>
        <w:rPr>
          <w:sz w:val="28"/>
          <w:szCs w:val="28"/>
        </w:rPr>
      </w:pPr>
      <w:r>
        <w:rPr>
          <w:sz w:val="28"/>
          <w:szCs w:val="28"/>
        </w:rPr>
        <w:t>3.5.3. Уведомление об отказе в предоставлении муниципальной услуги направляется специалистом Исполнителя заявителю почтовым отправлением.</w:t>
      </w:r>
    </w:p>
    <w:p w:rsidR="00016C84" w:rsidRDefault="00016C84" w:rsidP="00016C84">
      <w:pPr>
        <w:ind w:firstLine="567"/>
        <w:jc w:val="both"/>
        <w:rPr>
          <w:sz w:val="28"/>
          <w:szCs w:val="28"/>
        </w:rPr>
      </w:pPr>
      <w:r>
        <w:rPr>
          <w:sz w:val="28"/>
          <w:szCs w:val="28"/>
        </w:rPr>
        <w:t>3.6. В случае подачи заявления в форме электронного документа с использованием Портала после принятия решения о предоставлении муниципальной услуги и непредставления заявителем в срок, указанный в электронном сообщении документов в бумажной форме, предоставление услуги приостанавливается до направления документов на срок не более одного месяца со дня подачи заявления, по истечении которого предоставление муниципальной услуги прекращается, о чем направляется соответствующее электронное сообщение.</w:t>
      </w:r>
    </w:p>
    <w:p w:rsidR="00016C84" w:rsidRDefault="00016C84" w:rsidP="00016C84">
      <w:pPr>
        <w:pStyle w:val="a4"/>
        <w:spacing w:before="0" w:beforeAutospacing="0" w:after="0" w:afterAutospacing="0"/>
        <w:ind w:firstLine="567"/>
        <w:jc w:val="both"/>
        <w:rPr>
          <w:sz w:val="28"/>
          <w:szCs w:val="28"/>
        </w:rPr>
      </w:pPr>
      <w:r>
        <w:rPr>
          <w:sz w:val="28"/>
          <w:szCs w:val="28"/>
        </w:rPr>
        <w:t>3.7. В случае отсутствия оснований для отказа в предоставлении услуги проводится конкурс (</w:t>
      </w:r>
      <w:r>
        <w:rPr>
          <w:i/>
          <w:sz w:val="28"/>
          <w:szCs w:val="28"/>
        </w:rPr>
        <w:t>или аукцион</w:t>
      </w:r>
      <w:r>
        <w:rPr>
          <w:sz w:val="28"/>
          <w:szCs w:val="28"/>
        </w:rPr>
        <w:t xml:space="preserve">) в порядке, установленном </w:t>
      </w:r>
      <w:hyperlink r:id="rId13" w:history="1">
        <w:r>
          <w:rPr>
            <w:rStyle w:val="a7"/>
            <w:color w:val="000000"/>
            <w:sz w:val="28"/>
            <w:szCs w:val="28"/>
          </w:rPr>
          <w:t>приказ</w:t>
        </w:r>
      </w:hyperlink>
      <w:r>
        <w:rPr>
          <w:sz w:val="28"/>
          <w:szCs w:val="28"/>
        </w:rPr>
        <w:t>ом Федеральной антимонопольной службы от 10 февраля 2010 г. N 67 России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016C84" w:rsidRDefault="00016C84" w:rsidP="00016C84">
      <w:pPr>
        <w:ind w:firstLine="567"/>
        <w:jc w:val="both"/>
        <w:rPr>
          <w:sz w:val="28"/>
          <w:szCs w:val="28"/>
        </w:rPr>
      </w:pPr>
      <w:r>
        <w:rPr>
          <w:sz w:val="28"/>
          <w:szCs w:val="28"/>
        </w:rPr>
        <w:t>3.8. Заключение договора и направление его заявителю</w:t>
      </w:r>
    </w:p>
    <w:p w:rsidR="00016C84" w:rsidRDefault="00016C84" w:rsidP="00016C84">
      <w:pPr>
        <w:ind w:firstLine="567"/>
        <w:jc w:val="both"/>
        <w:rPr>
          <w:sz w:val="28"/>
          <w:szCs w:val="28"/>
        </w:rPr>
      </w:pPr>
      <w:r>
        <w:rPr>
          <w:sz w:val="28"/>
          <w:szCs w:val="28"/>
        </w:rPr>
        <w:t>3.8.1. Если по результатам проведения конкурса (или аукциона) победителем признан заявитель или конкурс (аукцион)   признан несостоявшимся и заявитель является единственным участником, допущенным к участию в конкурсе, то в течение двух рабочих дней последнему направляется проект договора в двух экземплярах для подписания.</w:t>
      </w:r>
    </w:p>
    <w:p w:rsidR="00016C84" w:rsidRDefault="00016C84" w:rsidP="00016C84">
      <w:pPr>
        <w:ind w:firstLine="567"/>
        <w:jc w:val="both"/>
        <w:rPr>
          <w:sz w:val="28"/>
          <w:szCs w:val="28"/>
        </w:rPr>
      </w:pPr>
      <w:r>
        <w:rPr>
          <w:sz w:val="28"/>
          <w:szCs w:val="28"/>
        </w:rPr>
        <w:t>После подписания проекта договора заявителем и направления его Исполнителю Руководитель Исполнителя в течение двух рабочих подписывает проект договора и передает ответственному специалисту для регистрации договора, проставления печати и направления одного экземпляра заявителю.</w:t>
      </w:r>
    </w:p>
    <w:p w:rsidR="00016C84" w:rsidRDefault="00016C84" w:rsidP="00016C84">
      <w:pPr>
        <w:pStyle w:val="a4"/>
        <w:spacing w:before="0" w:beforeAutospacing="0" w:after="0" w:afterAutospacing="0"/>
        <w:ind w:firstLine="567"/>
        <w:jc w:val="both"/>
        <w:rPr>
          <w:sz w:val="28"/>
          <w:szCs w:val="28"/>
        </w:rPr>
      </w:pPr>
      <w:r>
        <w:rPr>
          <w:sz w:val="28"/>
          <w:szCs w:val="28"/>
        </w:rPr>
        <w:t xml:space="preserve">3.8.2. Ответственный специалист регистрирует подписанный договор, и в течение одного рабочего дня уведомляет заявителя о возможности получения экземпляра договора. </w:t>
      </w:r>
    </w:p>
    <w:p w:rsidR="00016C84" w:rsidRDefault="00016C84" w:rsidP="00016C84">
      <w:pPr>
        <w:pStyle w:val="a4"/>
        <w:spacing w:before="0" w:beforeAutospacing="0" w:after="0" w:afterAutospacing="0"/>
        <w:ind w:firstLine="567"/>
        <w:jc w:val="both"/>
        <w:rPr>
          <w:sz w:val="28"/>
          <w:szCs w:val="28"/>
        </w:rPr>
      </w:pPr>
      <w:r>
        <w:rPr>
          <w:sz w:val="28"/>
          <w:szCs w:val="28"/>
        </w:rPr>
        <w:t xml:space="preserve">В случае, если заявитель лично не является для получения договора, в течение трех дней с момента его подписания направляет по почте. </w:t>
      </w:r>
    </w:p>
    <w:p w:rsidR="00016C84" w:rsidRDefault="00016C84" w:rsidP="00016C84">
      <w:pPr>
        <w:pStyle w:val="a4"/>
        <w:spacing w:before="0" w:beforeAutospacing="0" w:after="0" w:afterAutospacing="0"/>
        <w:ind w:firstLine="567"/>
        <w:jc w:val="both"/>
        <w:rPr>
          <w:sz w:val="28"/>
          <w:szCs w:val="28"/>
        </w:rPr>
      </w:pPr>
      <w:r>
        <w:rPr>
          <w:sz w:val="28"/>
          <w:szCs w:val="28"/>
        </w:rPr>
        <w:t>3.9. Направление уведомление об отказе в предоставлении услуги</w:t>
      </w:r>
    </w:p>
    <w:p w:rsidR="00016C84" w:rsidRDefault="00016C84" w:rsidP="00016C84">
      <w:pPr>
        <w:pStyle w:val="a4"/>
        <w:spacing w:before="0" w:beforeAutospacing="0" w:after="0" w:afterAutospacing="0"/>
        <w:ind w:firstLine="567"/>
        <w:jc w:val="both"/>
        <w:rPr>
          <w:sz w:val="28"/>
          <w:szCs w:val="28"/>
        </w:rPr>
      </w:pPr>
      <w:r>
        <w:rPr>
          <w:sz w:val="28"/>
          <w:szCs w:val="28"/>
        </w:rPr>
        <w:lastRenderedPageBreak/>
        <w:t>Если по результатам проведения конкурса (или аукциона) заявитель не признан победителем специалистом готовится проект уведомления об отказе в заключение договора, который подписывается руководителем, и направляется почтовым отправлением.</w:t>
      </w:r>
    </w:p>
    <w:p w:rsidR="00016C84" w:rsidRDefault="00016C84" w:rsidP="00016C84">
      <w:pPr>
        <w:pStyle w:val="a4"/>
        <w:spacing w:before="0" w:beforeAutospacing="0" w:after="0" w:afterAutospacing="0"/>
        <w:ind w:firstLine="567"/>
        <w:jc w:val="both"/>
        <w:rPr>
          <w:sz w:val="28"/>
          <w:szCs w:val="28"/>
        </w:rPr>
      </w:pPr>
      <w:r>
        <w:rPr>
          <w:sz w:val="28"/>
          <w:szCs w:val="28"/>
        </w:rPr>
        <w:t>Срок выполнения указанной процедуры составляет три дня.</w:t>
      </w:r>
    </w:p>
    <w:p w:rsidR="00016C84" w:rsidRDefault="00016C84" w:rsidP="00016C84">
      <w:pPr>
        <w:ind w:firstLine="567"/>
        <w:jc w:val="both"/>
        <w:rPr>
          <w:sz w:val="28"/>
          <w:szCs w:val="28"/>
        </w:rPr>
      </w:pPr>
      <w:r>
        <w:rPr>
          <w:sz w:val="28"/>
          <w:szCs w:val="28"/>
        </w:rPr>
        <w:t>3.10. Административные действия (процедуры) при предоставлении муниципальной услуги по изменению (расторжению) договора включает в себя следующие административные процедуры:</w:t>
      </w:r>
    </w:p>
    <w:p w:rsidR="00016C84" w:rsidRDefault="00016C84" w:rsidP="00016C84">
      <w:pPr>
        <w:pStyle w:val="a4"/>
        <w:spacing w:before="0" w:beforeAutospacing="0" w:after="0" w:afterAutospacing="0"/>
        <w:ind w:firstLine="567"/>
        <w:jc w:val="both"/>
        <w:rPr>
          <w:sz w:val="28"/>
          <w:szCs w:val="28"/>
        </w:rPr>
      </w:pPr>
      <w:r>
        <w:rPr>
          <w:sz w:val="28"/>
          <w:szCs w:val="28"/>
        </w:rPr>
        <w:t>1) прием и регистрация заявления и документов, представленных заявителем;</w:t>
      </w:r>
    </w:p>
    <w:p w:rsidR="00016C84" w:rsidRDefault="00016C84" w:rsidP="00016C84">
      <w:pPr>
        <w:pStyle w:val="a4"/>
        <w:spacing w:before="0" w:beforeAutospacing="0" w:after="0" w:afterAutospacing="0"/>
        <w:ind w:firstLine="567"/>
        <w:jc w:val="both"/>
        <w:rPr>
          <w:sz w:val="28"/>
          <w:szCs w:val="28"/>
        </w:rPr>
      </w:pPr>
      <w:r>
        <w:rPr>
          <w:sz w:val="28"/>
          <w:szCs w:val="28"/>
        </w:rPr>
        <w:t>2) рассмотрение ответственным специалистом документов на предмет их соответствия требованиям настоящего регламента и действующего законодательства;</w:t>
      </w:r>
    </w:p>
    <w:p w:rsidR="00016C84" w:rsidRDefault="00016C84" w:rsidP="00016C84">
      <w:pPr>
        <w:pStyle w:val="a4"/>
        <w:spacing w:before="0" w:beforeAutospacing="0" w:after="0" w:afterAutospacing="0"/>
        <w:ind w:firstLine="567"/>
        <w:jc w:val="both"/>
        <w:rPr>
          <w:sz w:val="28"/>
          <w:szCs w:val="28"/>
        </w:rPr>
      </w:pPr>
      <w:r>
        <w:rPr>
          <w:sz w:val="28"/>
          <w:szCs w:val="28"/>
        </w:rPr>
        <w:t>3) подготовка и направление уведомления об отказе в предоставлении услуги;</w:t>
      </w:r>
    </w:p>
    <w:p w:rsidR="00016C84" w:rsidRDefault="00016C84" w:rsidP="00016C84">
      <w:pPr>
        <w:pStyle w:val="a4"/>
        <w:spacing w:before="0" w:beforeAutospacing="0" w:after="0" w:afterAutospacing="0"/>
        <w:ind w:firstLine="567"/>
        <w:jc w:val="both"/>
        <w:rPr>
          <w:sz w:val="28"/>
          <w:szCs w:val="28"/>
        </w:rPr>
      </w:pPr>
      <w:r>
        <w:rPr>
          <w:sz w:val="28"/>
          <w:szCs w:val="28"/>
        </w:rPr>
        <w:t>4) подготовка и направление заявителю соглашения о внесении изменений в договор (расторжение договора).</w:t>
      </w:r>
    </w:p>
    <w:p w:rsidR="00016C84" w:rsidRDefault="00016C84" w:rsidP="00016C84">
      <w:pPr>
        <w:pStyle w:val="a4"/>
        <w:spacing w:before="0" w:beforeAutospacing="0" w:after="0" w:afterAutospacing="0"/>
        <w:ind w:firstLine="567"/>
        <w:jc w:val="both"/>
        <w:rPr>
          <w:sz w:val="28"/>
          <w:szCs w:val="28"/>
        </w:rPr>
      </w:pPr>
      <w:r>
        <w:rPr>
          <w:sz w:val="28"/>
          <w:szCs w:val="28"/>
        </w:rPr>
        <w:t xml:space="preserve">3.11. Основанием для начала предоставления муниципальной услуги является обращение заявителя или его представителя с заявлением и пакетом документов в соответствии с перечнем, установленным </w:t>
      </w:r>
      <w:r>
        <w:rPr>
          <w:b/>
          <w:sz w:val="28"/>
          <w:szCs w:val="28"/>
        </w:rPr>
        <w:t>пунктом 2.6.1-2.6.2</w:t>
      </w:r>
      <w:r>
        <w:rPr>
          <w:sz w:val="28"/>
          <w:szCs w:val="28"/>
        </w:rPr>
        <w:t xml:space="preserve"> Административного регламента: на бумажном носителе непосредственно Исполнителю либо в форме электронного документа с использованием Портала</w:t>
      </w:r>
    </w:p>
    <w:p w:rsidR="00016C84" w:rsidRDefault="00016C84" w:rsidP="00016C84">
      <w:pPr>
        <w:pStyle w:val="a4"/>
        <w:spacing w:before="0" w:beforeAutospacing="0" w:after="0" w:afterAutospacing="0"/>
        <w:ind w:firstLine="567"/>
        <w:jc w:val="both"/>
        <w:rPr>
          <w:sz w:val="28"/>
          <w:szCs w:val="28"/>
        </w:rPr>
      </w:pPr>
      <w:r>
        <w:rPr>
          <w:sz w:val="28"/>
          <w:szCs w:val="28"/>
        </w:rPr>
        <w:t>3.11.1.Специалист Исполнителя принимает и регистрирует заявление и документы, представленные заявителем в день их поступления.</w:t>
      </w:r>
    </w:p>
    <w:p w:rsidR="00016C84" w:rsidRDefault="00016C84" w:rsidP="00016C84">
      <w:pPr>
        <w:pStyle w:val="a4"/>
        <w:spacing w:before="0" w:beforeAutospacing="0" w:after="0" w:afterAutospacing="0"/>
        <w:ind w:firstLine="567"/>
        <w:jc w:val="both"/>
        <w:rPr>
          <w:sz w:val="28"/>
          <w:szCs w:val="28"/>
        </w:rPr>
      </w:pPr>
      <w:r>
        <w:rPr>
          <w:sz w:val="28"/>
          <w:szCs w:val="28"/>
        </w:rPr>
        <w:t>При поступлении заявления в форме электронного документа с использованием Портала ответственный специалист направляет заявителю электронное сообщение о приеме заявление с использованием Портала не позднее рабочего дня, следующего за днем подачи заявления.</w:t>
      </w:r>
    </w:p>
    <w:p w:rsidR="00016C84" w:rsidRDefault="00016C84" w:rsidP="00016C84">
      <w:pPr>
        <w:ind w:firstLine="567"/>
        <w:jc w:val="both"/>
        <w:rPr>
          <w:sz w:val="28"/>
          <w:szCs w:val="28"/>
        </w:rPr>
      </w:pPr>
      <w:r>
        <w:rPr>
          <w:sz w:val="28"/>
          <w:szCs w:val="28"/>
        </w:rPr>
        <w:t>3.11.2. Максимальное время приема и регистрации документов, представленных заявителем, не должно превышать 20 минут. Принятые документы передаются руководителю в течение 1 рабочего дня, следующего за днем регистрации.</w:t>
      </w:r>
    </w:p>
    <w:p w:rsidR="00016C84" w:rsidRDefault="00016C84" w:rsidP="00016C84">
      <w:pPr>
        <w:ind w:firstLine="567"/>
        <w:jc w:val="both"/>
        <w:rPr>
          <w:sz w:val="28"/>
          <w:szCs w:val="28"/>
        </w:rPr>
      </w:pPr>
      <w:r>
        <w:rPr>
          <w:sz w:val="28"/>
          <w:szCs w:val="28"/>
        </w:rPr>
        <w:t>3.11.3. При поступлении заявления в форме электронного документа с использованием Портала сотрудник распечатывает его вместе со всеми прилагаемыми отсканированными документами, ставит отметку о поступлении документов и осуществляет их проверку.</w:t>
      </w:r>
    </w:p>
    <w:p w:rsidR="00016C84" w:rsidRDefault="00016C84" w:rsidP="00016C84">
      <w:pPr>
        <w:ind w:firstLine="567"/>
        <w:jc w:val="both"/>
        <w:rPr>
          <w:sz w:val="28"/>
          <w:szCs w:val="28"/>
        </w:rPr>
      </w:pPr>
      <w:r>
        <w:rPr>
          <w:sz w:val="28"/>
          <w:szCs w:val="28"/>
        </w:rPr>
        <w:t>Электронное сообщение о приеме заявления к рассмотрению должно содержать информацию:</w:t>
      </w:r>
    </w:p>
    <w:p w:rsidR="00016C84" w:rsidRDefault="00016C84" w:rsidP="00016C84">
      <w:pPr>
        <w:ind w:firstLine="567"/>
        <w:jc w:val="both"/>
        <w:rPr>
          <w:sz w:val="28"/>
          <w:szCs w:val="28"/>
        </w:rPr>
      </w:pPr>
      <w:r>
        <w:rPr>
          <w:sz w:val="28"/>
          <w:szCs w:val="28"/>
        </w:rPr>
        <w:t>о сроках рассмотрения заявления;</w:t>
      </w:r>
    </w:p>
    <w:p w:rsidR="00016C84" w:rsidRDefault="00016C84" w:rsidP="00016C84">
      <w:pPr>
        <w:ind w:firstLine="567"/>
        <w:jc w:val="both"/>
        <w:rPr>
          <w:sz w:val="28"/>
          <w:szCs w:val="28"/>
        </w:rPr>
      </w:pPr>
      <w:r>
        <w:rPr>
          <w:sz w:val="28"/>
          <w:szCs w:val="28"/>
        </w:rPr>
        <w:t>о необходимости в течение 5 дней со дня получения данного сообщения направления прилагаемых к заявлению документов в бумажном виде.</w:t>
      </w:r>
    </w:p>
    <w:p w:rsidR="00016C84" w:rsidRDefault="00016C84" w:rsidP="00016C84">
      <w:pPr>
        <w:ind w:firstLine="567"/>
        <w:jc w:val="both"/>
        <w:rPr>
          <w:sz w:val="28"/>
          <w:szCs w:val="28"/>
        </w:rPr>
      </w:pPr>
      <w:r>
        <w:rPr>
          <w:sz w:val="28"/>
          <w:szCs w:val="28"/>
        </w:rPr>
        <w:t>3.11.4. Руководитель в течение одного рабочего дня назначает ответственного специалиста за проведение экспертизы представленных документов.</w:t>
      </w:r>
    </w:p>
    <w:p w:rsidR="00016C84" w:rsidRDefault="00016C84" w:rsidP="00016C84">
      <w:pPr>
        <w:pStyle w:val="a4"/>
        <w:spacing w:before="0" w:beforeAutospacing="0" w:after="0" w:afterAutospacing="0"/>
        <w:ind w:firstLine="567"/>
        <w:jc w:val="both"/>
        <w:rPr>
          <w:sz w:val="28"/>
          <w:szCs w:val="28"/>
        </w:rPr>
      </w:pPr>
      <w:r>
        <w:rPr>
          <w:sz w:val="28"/>
          <w:szCs w:val="28"/>
        </w:rPr>
        <w:t>3.12. Рассмотрение ответственным специалистом документов на предмет их соответствия требованиям настоящего регламента и действующего законодательства</w:t>
      </w:r>
    </w:p>
    <w:p w:rsidR="00016C84" w:rsidRDefault="00016C84" w:rsidP="00016C84">
      <w:pPr>
        <w:pStyle w:val="a4"/>
        <w:spacing w:before="0" w:beforeAutospacing="0" w:after="0" w:afterAutospacing="0"/>
        <w:ind w:firstLine="567"/>
        <w:jc w:val="both"/>
        <w:rPr>
          <w:sz w:val="28"/>
          <w:szCs w:val="28"/>
        </w:rPr>
      </w:pPr>
      <w:r>
        <w:rPr>
          <w:sz w:val="28"/>
          <w:szCs w:val="28"/>
        </w:rPr>
        <w:lastRenderedPageBreak/>
        <w:t>3.12.1.Ответственный сотрудник в течение одного рабочего дня следующего после направления ему документов проводит анализ представленных документов.</w:t>
      </w:r>
    </w:p>
    <w:p w:rsidR="00016C84" w:rsidRDefault="00016C84" w:rsidP="00016C84">
      <w:pPr>
        <w:pStyle w:val="a4"/>
        <w:spacing w:before="0" w:beforeAutospacing="0" w:after="0" w:afterAutospacing="0"/>
        <w:ind w:firstLine="567"/>
        <w:jc w:val="both"/>
        <w:rPr>
          <w:sz w:val="28"/>
          <w:szCs w:val="28"/>
        </w:rPr>
      </w:pPr>
      <w:r>
        <w:rPr>
          <w:sz w:val="28"/>
          <w:szCs w:val="28"/>
        </w:rPr>
        <w:t>3.13. Подготовка и направление уведомления об отказе в предоставлении услуги</w:t>
      </w:r>
    </w:p>
    <w:p w:rsidR="00016C84" w:rsidRDefault="00016C84" w:rsidP="00016C84">
      <w:pPr>
        <w:pStyle w:val="a4"/>
        <w:spacing w:before="0" w:beforeAutospacing="0" w:after="0" w:afterAutospacing="0"/>
        <w:ind w:firstLine="567"/>
        <w:jc w:val="both"/>
        <w:rPr>
          <w:sz w:val="28"/>
          <w:szCs w:val="28"/>
        </w:rPr>
      </w:pPr>
      <w:r>
        <w:rPr>
          <w:sz w:val="28"/>
          <w:szCs w:val="28"/>
        </w:rPr>
        <w:t>3.13.1. В случае наличия оснований для отказа в предоставлении услуги ответственный специалист подготавливает проект уведомления об отказе в предоставлении услуги и передает на подпись руководителю.</w:t>
      </w:r>
    </w:p>
    <w:p w:rsidR="00016C84" w:rsidRDefault="00016C84" w:rsidP="00016C84">
      <w:pPr>
        <w:pStyle w:val="a4"/>
        <w:spacing w:before="0" w:beforeAutospacing="0" w:after="0" w:afterAutospacing="0"/>
        <w:ind w:firstLine="567"/>
        <w:jc w:val="both"/>
        <w:rPr>
          <w:sz w:val="28"/>
          <w:szCs w:val="28"/>
        </w:rPr>
      </w:pPr>
      <w:r>
        <w:rPr>
          <w:sz w:val="28"/>
          <w:szCs w:val="28"/>
        </w:rPr>
        <w:t>3.13.2. Руководитель подписывает уведомление и направляет его для регистрации и направления заявителю.</w:t>
      </w:r>
    </w:p>
    <w:p w:rsidR="00016C84" w:rsidRDefault="00016C84" w:rsidP="00016C84">
      <w:pPr>
        <w:pStyle w:val="a4"/>
        <w:spacing w:before="0" w:beforeAutospacing="0" w:after="0" w:afterAutospacing="0"/>
        <w:ind w:firstLine="567"/>
        <w:jc w:val="both"/>
        <w:rPr>
          <w:sz w:val="28"/>
          <w:szCs w:val="28"/>
        </w:rPr>
      </w:pPr>
      <w:r>
        <w:rPr>
          <w:sz w:val="28"/>
          <w:szCs w:val="28"/>
        </w:rPr>
        <w:t>3.13.3. Ответственный специалист регистрирует уведомление и направляет заявителю почтовым отправлением.</w:t>
      </w:r>
    </w:p>
    <w:p w:rsidR="00016C84" w:rsidRDefault="00016C84" w:rsidP="00016C84">
      <w:pPr>
        <w:pStyle w:val="a4"/>
        <w:spacing w:before="0" w:beforeAutospacing="0" w:after="0" w:afterAutospacing="0"/>
        <w:ind w:firstLine="567"/>
        <w:jc w:val="both"/>
        <w:rPr>
          <w:sz w:val="28"/>
          <w:szCs w:val="28"/>
        </w:rPr>
      </w:pPr>
      <w:r>
        <w:rPr>
          <w:sz w:val="28"/>
          <w:szCs w:val="28"/>
        </w:rPr>
        <w:t>3.13.4.Срок исполнения административной процедуры по подготовке направлению уведомления об отказе в предоставлении услуги составляет три дня.</w:t>
      </w:r>
    </w:p>
    <w:p w:rsidR="00016C84" w:rsidRDefault="00016C84" w:rsidP="00016C84">
      <w:pPr>
        <w:pStyle w:val="a4"/>
        <w:spacing w:before="0" w:beforeAutospacing="0" w:after="0" w:afterAutospacing="0"/>
        <w:ind w:firstLine="567"/>
        <w:jc w:val="both"/>
        <w:rPr>
          <w:sz w:val="28"/>
          <w:szCs w:val="28"/>
        </w:rPr>
      </w:pPr>
      <w:r>
        <w:rPr>
          <w:sz w:val="28"/>
          <w:szCs w:val="28"/>
        </w:rPr>
        <w:t xml:space="preserve">3.14. Подготовка и направление заявителю соглашения о внесении изменений в договор (расторжение договора). </w:t>
      </w:r>
    </w:p>
    <w:p w:rsidR="00016C84" w:rsidRDefault="00016C84" w:rsidP="00016C84">
      <w:pPr>
        <w:ind w:firstLine="567"/>
        <w:jc w:val="both"/>
        <w:rPr>
          <w:sz w:val="28"/>
          <w:szCs w:val="28"/>
        </w:rPr>
      </w:pPr>
      <w:r>
        <w:rPr>
          <w:sz w:val="28"/>
          <w:szCs w:val="28"/>
        </w:rPr>
        <w:t>3.14.1. В случае отсутствия оснований для отказа в предоставлении услуги ответвленный специалист в течение одного рабочего дня подготавливает проект соглашения о внесении изменений в договор (расторжение договора), согласовывает с руководителем и направляет заявителю в двух экземплярах для подписания.</w:t>
      </w:r>
    </w:p>
    <w:p w:rsidR="00016C84" w:rsidRDefault="00016C84" w:rsidP="00016C84">
      <w:pPr>
        <w:ind w:firstLine="567"/>
        <w:jc w:val="both"/>
        <w:rPr>
          <w:sz w:val="28"/>
          <w:szCs w:val="28"/>
        </w:rPr>
      </w:pPr>
      <w:r>
        <w:rPr>
          <w:sz w:val="28"/>
          <w:szCs w:val="28"/>
        </w:rPr>
        <w:t>После подписания проекта договора заявителем и направления его Исполнителю Руководитель Исполнителя в течение двух рабочих подписывает проект договора и передает ответственному специалисту для регистрации договора, проставления печати и направления одного экземпляра заявителю.</w:t>
      </w:r>
    </w:p>
    <w:p w:rsidR="00016C84" w:rsidRDefault="00016C84" w:rsidP="00016C84">
      <w:pPr>
        <w:pStyle w:val="a4"/>
        <w:spacing w:before="0" w:beforeAutospacing="0" w:after="0" w:afterAutospacing="0"/>
        <w:ind w:firstLine="567"/>
        <w:jc w:val="both"/>
        <w:rPr>
          <w:sz w:val="28"/>
          <w:szCs w:val="28"/>
        </w:rPr>
      </w:pPr>
      <w:r>
        <w:rPr>
          <w:sz w:val="28"/>
          <w:szCs w:val="28"/>
        </w:rPr>
        <w:t xml:space="preserve">3.14.2. Ответственный специалист регистрирует подписанный договор, и в течение одного рабочего дня уведомляет заявителя о возможности получения экземпляра договора. </w:t>
      </w:r>
    </w:p>
    <w:p w:rsidR="00016C84" w:rsidRDefault="00016C84" w:rsidP="00016C84">
      <w:pPr>
        <w:pStyle w:val="a4"/>
        <w:spacing w:before="0" w:beforeAutospacing="0" w:after="0" w:afterAutospacing="0"/>
        <w:ind w:firstLine="567"/>
        <w:jc w:val="both"/>
        <w:rPr>
          <w:sz w:val="28"/>
          <w:szCs w:val="28"/>
        </w:rPr>
      </w:pPr>
      <w:r>
        <w:rPr>
          <w:sz w:val="28"/>
          <w:szCs w:val="28"/>
        </w:rPr>
        <w:t xml:space="preserve">В случае, если заявитель лично не является для получения договора, в течение трех дней с момента его подписания направляет по почте. </w:t>
      </w:r>
    </w:p>
    <w:p w:rsidR="00016C84" w:rsidRDefault="00016C84" w:rsidP="00016C84">
      <w:pPr>
        <w:ind w:firstLine="567"/>
        <w:jc w:val="both"/>
        <w:rPr>
          <w:sz w:val="28"/>
          <w:szCs w:val="28"/>
        </w:rPr>
      </w:pPr>
      <w:r>
        <w:rPr>
          <w:sz w:val="28"/>
          <w:szCs w:val="28"/>
        </w:rPr>
        <w:t xml:space="preserve">3.15. Блок-схема предоставления муниципальной услуги изложена в </w:t>
      </w:r>
      <w:r>
        <w:rPr>
          <w:b/>
          <w:sz w:val="28"/>
          <w:szCs w:val="28"/>
        </w:rPr>
        <w:t>приложениях №</w:t>
      </w:r>
      <w:r>
        <w:rPr>
          <w:sz w:val="28"/>
          <w:szCs w:val="28"/>
        </w:rPr>
        <w:t> </w:t>
      </w:r>
      <w:r>
        <w:rPr>
          <w:b/>
          <w:sz w:val="28"/>
          <w:szCs w:val="28"/>
        </w:rPr>
        <w:t>4-5</w:t>
      </w:r>
      <w:r>
        <w:rPr>
          <w:sz w:val="28"/>
          <w:szCs w:val="28"/>
        </w:rPr>
        <w:t xml:space="preserve"> к Административному регламенту.</w:t>
      </w:r>
    </w:p>
    <w:p w:rsidR="00016C84" w:rsidRDefault="00016C84" w:rsidP="00016C84">
      <w:pPr>
        <w:ind w:firstLine="567"/>
        <w:jc w:val="both"/>
        <w:rPr>
          <w:sz w:val="28"/>
          <w:szCs w:val="28"/>
        </w:rPr>
      </w:pPr>
    </w:p>
    <w:p w:rsidR="00016C84" w:rsidRDefault="00016C84" w:rsidP="00016C84">
      <w:pPr>
        <w:pStyle w:val="1"/>
        <w:spacing w:before="0" w:after="0"/>
        <w:ind w:firstLine="567"/>
        <w:jc w:val="center"/>
        <w:rPr>
          <w:rFonts w:ascii="Times New Roman" w:hAnsi="Times New Roman" w:cs="Times New Roman"/>
          <w:sz w:val="28"/>
          <w:szCs w:val="28"/>
        </w:rPr>
      </w:pPr>
      <w:bookmarkStart w:id="6" w:name="sub_52"/>
      <w:r>
        <w:rPr>
          <w:rFonts w:ascii="Times New Roman" w:hAnsi="Times New Roman" w:cs="Times New Roman"/>
          <w:sz w:val="28"/>
          <w:szCs w:val="28"/>
        </w:rPr>
        <w:t>4. Формы контроля за исполнением Административного регламента</w:t>
      </w:r>
    </w:p>
    <w:p w:rsidR="00016C84" w:rsidRDefault="00016C84" w:rsidP="00016C84">
      <w:pPr>
        <w:ind w:firstLine="567"/>
        <w:jc w:val="both"/>
        <w:rPr>
          <w:sz w:val="28"/>
          <w:szCs w:val="28"/>
        </w:rPr>
      </w:pPr>
    </w:p>
    <w:p w:rsidR="00016C84" w:rsidRDefault="00016C84" w:rsidP="00016C84">
      <w:pPr>
        <w:ind w:firstLine="567"/>
        <w:jc w:val="both"/>
        <w:rPr>
          <w:sz w:val="28"/>
          <w:szCs w:val="28"/>
        </w:rPr>
      </w:pPr>
      <w:r>
        <w:rPr>
          <w:sz w:val="28"/>
          <w:szCs w:val="28"/>
        </w:rPr>
        <w:t>4.1. За предоставлением муниципальной услуги осуществляется текущий (плановый и внеплановый) контроль.</w:t>
      </w:r>
    </w:p>
    <w:p w:rsidR="00016C84" w:rsidRDefault="00016C84" w:rsidP="00016C84">
      <w:pPr>
        <w:ind w:firstLine="567"/>
        <w:jc w:val="both"/>
        <w:rPr>
          <w:sz w:val="28"/>
          <w:szCs w:val="28"/>
        </w:rPr>
      </w:pPr>
      <w:r>
        <w:rPr>
          <w:sz w:val="28"/>
          <w:szCs w:val="28"/>
        </w:rPr>
        <w:t>4.1.1.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016C84" w:rsidRDefault="00016C84" w:rsidP="00016C84">
      <w:pPr>
        <w:ind w:firstLine="567"/>
        <w:jc w:val="both"/>
        <w:rPr>
          <w:sz w:val="28"/>
          <w:szCs w:val="28"/>
        </w:rPr>
      </w:pPr>
      <w:r>
        <w:rPr>
          <w:sz w:val="28"/>
          <w:szCs w:val="28"/>
        </w:rPr>
        <w:t xml:space="preserve">4.1.2.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 специалистом Исполнителя осуществляется руководителем Исполнителя либо его </w:t>
      </w:r>
      <w:r>
        <w:rPr>
          <w:sz w:val="28"/>
          <w:szCs w:val="28"/>
        </w:rPr>
        <w:lastRenderedPageBreak/>
        <w:t>заместителем, ответственными за организацию работы по предоставлению муниципальной услуги.</w:t>
      </w:r>
    </w:p>
    <w:p w:rsidR="00016C84" w:rsidRDefault="00016C84" w:rsidP="00016C84">
      <w:pPr>
        <w:ind w:firstLine="567"/>
        <w:jc w:val="both"/>
        <w:rPr>
          <w:sz w:val="28"/>
          <w:szCs w:val="28"/>
        </w:rPr>
      </w:pPr>
      <w:r>
        <w:rPr>
          <w:sz w:val="28"/>
          <w:szCs w:val="28"/>
        </w:rPr>
        <w:t>4.1.3. Контроль может быть плановым (осуществляться на основании полугодовых или годовых планов работы Исполнителя) и внеплановым (проводиться по конкретному обращению заявителя или иных заинтересованных лиц). При проверке могут рассматриваться все вопросы, связанные с предоставлением муниципальной услуги (комплексные проверки), или вопросы, связанные с исполнением отдельных административных процедур (тематические проверки).</w:t>
      </w:r>
    </w:p>
    <w:p w:rsidR="00016C84" w:rsidRDefault="00016C84" w:rsidP="00016C84">
      <w:pPr>
        <w:ind w:firstLine="567"/>
        <w:jc w:val="both"/>
        <w:rPr>
          <w:sz w:val="28"/>
          <w:szCs w:val="28"/>
        </w:rPr>
      </w:pPr>
      <w:r>
        <w:rPr>
          <w:sz w:val="28"/>
          <w:szCs w:val="28"/>
        </w:rPr>
        <w:t>4.2. За предоставление муниципальной услуги, в том числе за соблюдение сроков и порядка осуществления административных процедур, специалисты Исполнителя несут персональную ответственность, которая закрепляется в их должностных инструкциях.</w:t>
      </w:r>
    </w:p>
    <w:p w:rsidR="00016C84" w:rsidRDefault="00016C84" w:rsidP="00016C84">
      <w:pPr>
        <w:ind w:firstLine="567"/>
        <w:jc w:val="both"/>
        <w:rPr>
          <w:sz w:val="28"/>
          <w:szCs w:val="28"/>
        </w:rPr>
      </w:pPr>
      <w:r>
        <w:rPr>
          <w:sz w:val="28"/>
          <w:szCs w:val="28"/>
        </w:rPr>
        <w:t>4.3. Граждане, их объединения и организации вправе осуществлять в установленном порядке общественный контроль за предоставлением муниципальной услуги.</w:t>
      </w:r>
    </w:p>
    <w:p w:rsidR="00016C84" w:rsidRDefault="00016C84" w:rsidP="00016C84">
      <w:pPr>
        <w:ind w:firstLine="567"/>
        <w:jc w:val="both"/>
        <w:rPr>
          <w:sz w:val="28"/>
          <w:szCs w:val="28"/>
        </w:rPr>
      </w:pPr>
    </w:p>
    <w:p w:rsidR="00016C84" w:rsidRDefault="00016C84" w:rsidP="00016C84">
      <w:pPr>
        <w:pStyle w:val="1"/>
        <w:spacing w:before="0" w:after="0"/>
        <w:ind w:firstLine="720"/>
        <w:jc w:val="center"/>
        <w:rPr>
          <w:rFonts w:ascii="Times New Roman" w:hAnsi="Times New Roman"/>
          <w:sz w:val="28"/>
          <w:szCs w:val="28"/>
        </w:rPr>
      </w:pPr>
      <w:bookmarkStart w:id="7" w:name="sub_500"/>
      <w:r>
        <w:rPr>
          <w:rFonts w:ascii="Times New Roman" w:hAnsi="Times New Roman"/>
          <w:sz w:val="28"/>
          <w:szCs w:val="28"/>
        </w:rPr>
        <w:t>5. Досудебный (внесудебный) порядок обжалования</w:t>
      </w:r>
    </w:p>
    <w:p w:rsidR="00016C84" w:rsidRDefault="00016C84" w:rsidP="00016C84">
      <w:pPr>
        <w:pStyle w:val="1"/>
        <w:spacing w:before="0" w:after="0"/>
        <w:ind w:firstLine="720"/>
        <w:jc w:val="center"/>
        <w:rPr>
          <w:rFonts w:ascii="Times New Roman" w:hAnsi="Times New Roman"/>
          <w:sz w:val="28"/>
          <w:szCs w:val="28"/>
        </w:rPr>
      </w:pPr>
      <w:r>
        <w:rPr>
          <w:rFonts w:ascii="Times New Roman" w:hAnsi="Times New Roman"/>
          <w:sz w:val="28"/>
          <w:szCs w:val="28"/>
        </w:rPr>
        <w:t>решений и действий (бездействия) Исполнителя, а также</w:t>
      </w:r>
    </w:p>
    <w:p w:rsidR="00016C84" w:rsidRDefault="00016C84" w:rsidP="00016C84">
      <w:pPr>
        <w:pStyle w:val="1"/>
        <w:spacing w:before="0" w:after="0"/>
        <w:ind w:firstLine="720"/>
        <w:jc w:val="center"/>
        <w:rPr>
          <w:rFonts w:ascii="Times New Roman" w:hAnsi="Times New Roman"/>
          <w:sz w:val="28"/>
          <w:szCs w:val="28"/>
        </w:rPr>
      </w:pPr>
      <w:r>
        <w:rPr>
          <w:rFonts w:ascii="Times New Roman" w:hAnsi="Times New Roman"/>
          <w:sz w:val="28"/>
          <w:szCs w:val="28"/>
        </w:rPr>
        <w:t>его должностных лиц, муниципальных служащих</w:t>
      </w:r>
    </w:p>
    <w:bookmarkEnd w:id="7"/>
    <w:p w:rsidR="00016C84" w:rsidRDefault="00016C84" w:rsidP="00016C84">
      <w:pPr>
        <w:pStyle w:val="ConsPlusNormal"/>
        <w:widowControl/>
        <w:jc w:val="center"/>
        <w:rPr>
          <w:rFonts w:ascii="Times New Roman" w:hAnsi="Times New Roman" w:cs="Times New Roman"/>
          <w:sz w:val="28"/>
          <w:szCs w:val="28"/>
        </w:rPr>
      </w:pPr>
    </w:p>
    <w:p w:rsidR="00016C84" w:rsidRDefault="00016C84" w:rsidP="00016C84">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5.1. Информация для заявителя о его праве подать жалобу на решение и (или) действие (бездействие) Исполнителя и (или) его должностных лиц, муниципальных служащих при предоставлении муниципальной услуги (далее – жалоба).</w:t>
      </w:r>
    </w:p>
    <w:p w:rsidR="00016C84" w:rsidRDefault="00016C84" w:rsidP="00016C84">
      <w:pPr>
        <w:ind w:firstLine="720"/>
        <w:jc w:val="both"/>
        <w:rPr>
          <w:sz w:val="28"/>
          <w:szCs w:val="28"/>
        </w:rPr>
      </w:pPr>
      <w:r>
        <w:rPr>
          <w:sz w:val="28"/>
          <w:szCs w:val="28"/>
        </w:rPr>
        <w:t>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016C84" w:rsidRDefault="00016C84" w:rsidP="00016C84">
      <w:pPr>
        <w:ind w:firstLine="720"/>
        <w:outlineLvl w:val="1"/>
        <w:rPr>
          <w:sz w:val="28"/>
          <w:szCs w:val="28"/>
        </w:rPr>
      </w:pPr>
      <w:r>
        <w:rPr>
          <w:sz w:val="28"/>
          <w:szCs w:val="28"/>
        </w:rPr>
        <w:t>5.2. Предмет жалобы.</w:t>
      </w:r>
    </w:p>
    <w:p w:rsidR="00016C84" w:rsidRDefault="00016C84" w:rsidP="00016C84">
      <w:pPr>
        <w:ind w:firstLine="720"/>
        <w:jc w:val="both"/>
        <w:rPr>
          <w:sz w:val="28"/>
          <w:szCs w:val="28"/>
        </w:rPr>
      </w:pPr>
      <w:bookmarkStart w:id="8" w:name="sub_110101"/>
      <w:r>
        <w:rPr>
          <w:sz w:val="28"/>
          <w:szCs w:val="28"/>
        </w:rPr>
        <w:t>Заявитель может обратиться с жалобой в том числе в следующих случаях:</w:t>
      </w:r>
    </w:p>
    <w:p w:rsidR="00016C84" w:rsidRDefault="00016C84" w:rsidP="00016C84">
      <w:pPr>
        <w:ind w:firstLine="720"/>
        <w:jc w:val="both"/>
        <w:rPr>
          <w:sz w:val="28"/>
          <w:szCs w:val="28"/>
          <w:lang w:eastAsia="en-US"/>
        </w:rPr>
      </w:pPr>
      <w:r>
        <w:rPr>
          <w:sz w:val="28"/>
          <w:szCs w:val="28"/>
          <w:lang w:eastAsia="en-US"/>
        </w:rPr>
        <w:t>нарушение срока регистрации запроса заявителя</w:t>
      </w:r>
      <w:r>
        <w:rPr>
          <w:sz w:val="28"/>
          <w:szCs w:val="28"/>
        </w:rPr>
        <w:t xml:space="preserve"> о предоставлении муниципальной услуги</w:t>
      </w:r>
      <w:r>
        <w:rPr>
          <w:sz w:val="28"/>
          <w:szCs w:val="28"/>
          <w:lang w:eastAsia="en-US"/>
        </w:rPr>
        <w:t>;</w:t>
      </w:r>
    </w:p>
    <w:p w:rsidR="00016C84" w:rsidRDefault="00016C84" w:rsidP="00016C84">
      <w:pPr>
        <w:ind w:firstLine="720"/>
        <w:jc w:val="both"/>
        <w:rPr>
          <w:sz w:val="28"/>
          <w:szCs w:val="28"/>
          <w:lang w:eastAsia="en-US"/>
        </w:rPr>
      </w:pPr>
      <w:bookmarkStart w:id="9" w:name="sub_110102"/>
      <w:bookmarkEnd w:id="8"/>
      <w:r>
        <w:rPr>
          <w:sz w:val="28"/>
          <w:szCs w:val="28"/>
          <w:lang w:eastAsia="en-US"/>
        </w:rPr>
        <w:t xml:space="preserve">нарушение срока предоставления </w:t>
      </w:r>
      <w:r>
        <w:rPr>
          <w:sz w:val="28"/>
          <w:szCs w:val="28"/>
        </w:rPr>
        <w:t xml:space="preserve">муниципальной </w:t>
      </w:r>
      <w:r>
        <w:rPr>
          <w:sz w:val="28"/>
          <w:szCs w:val="28"/>
          <w:lang w:eastAsia="en-US"/>
        </w:rPr>
        <w:t>услуги;</w:t>
      </w:r>
    </w:p>
    <w:p w:rsidR="00016C84" w:rsidRDefault="00016C84" w:rsidP="00016C84">
      <w:pPr>
        <w:ind w:firstLine="720"/>
        <w:jc w:val="both"/>
        <w:rPr>
          <w:sz w:val="28"/>
          <w:szCs w:val="28"/>
          <w:lang w:eastAsia="en-US"/>
        </w:rPr>
      </w:pPr>
      <w:bookmarkStart w:id="10" w:name="sub_110103"/>
      <w:bookmarkEnd w:id="9"/>
      <w:r>
        <w:rPr>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Pr>
          <w:i/>
          <w:sz w:val="28"/>
          <w:szCs w:val="28"/>
        </w:rPr>
        <w:t xml:space="preserve"> </w:t>
      </w:r>
      <w:r>
        <w:rPr>
          <w:sz w:val="28"/>
          <w:szCs w:val="28"/>
        </w:rPr>
        <w:t>администрации муниципального района «Красночикойский район»</w:t>
      </w:r>
      <w:r>
        <w:rPr>
          <w:i/>
          <w:sz w:val="28"/>
          <w:szCs w:val="28"/>
        </w:rPr>
        <w:t xml:space="preserve"> </w:t>
      </w:r>
      <w:r>
        <w:rPr>
          <w:sz w:val="28"/>
          <w:szCs w:val="28"/>
          <w:lang w:eastAsia="en-US"/>
        </w:rPr>
        <w:t xml:space="preserve">для предоставления </w:t>
      </w:r>
      <w:r>
        <w:rPr>
          <w:sz w:val="28"/>
          <w:szCs w:val="28"/>
        </w:rPr>
        <w:t xml:space="preserve">муниципальной </w:t>
      </w:r>
      <w:r>
        <w:rPr>
          <w:sz w:val="28"/>
          <w:szCs w:val="28"/>
          <w:lang w:eastAsia="en-US"/>
        </w:rPr>
        <w:t>услуги;</w:t>
      </w:r>
    </w:p>
    <w:p w:rsidR="00016C84" w:rsidRDefault="00016C84" w:rsidP="00016C84">
      <w:pPr>
        <w:ind w:firstLine="720"/>
        <w:jc w:val="both"/>
        <w:rPr>
          <w:sz w:val="28"/>
          <w:szCs w:val="28"/>
          <w:lang w:eastAsia="en-US"/>
        </w:rPr>
      </w:pPr>
      <w:bookmarkStart w:id="11" w:name="sub_110104"/>
      <w:bookmarkEnd w:id="10"/>
      <w:r>
        <w:rPr>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i/>
          <w:sz w:val="28"/>
          <w:szCs w:val="28"/>
        </w:rPr>
        <w:t xml:space="preserve"> </w:t>
      </w:r>
      <w:r>
        <w:rPr>
          <w:sz w:val="28"/>
          <w:szCs w:val="28"/>
        </w:rPr>
        <w:t xml:space="preserve">администрации муниципального района «Красночикойский район» </w:t>
      </w:r>
      <w:r>
        <w:rPr>
          <w:sz w:val="28"/>
          <w:szCs w:val="28"/>
          <w:lang w:eastAsia="en-US"/>
        </w:rPr>
        <w:t xml:space="preserve">для предоставления </w:t>
      </w:r>
      <w:r>
        <w:rPr>
          <w:sz w:val="28"/>
          <w:szCs w:val="28"/>
        </w:rPr>
        <w:t xml:space="preserve">муниципальной </w:t>
      </w:r>
      <w:r>
        <w:rPr>
          <w:sz w:val="28"/>
          <w:szCs w:val="28"/>
          <w:lang w:eastAsia="en-US"/>
        </w:rPr>
        <w:t>услуги, у заявителя;</w:t>
      </w:r>
    </w:p>
    <w:p w:rsidR="00016C84" w:rsidRDefault="00016C84" w:rsidP="00016C84">
      <w:pPr>
        <w:ind w:firstLine="720"/>
        <w:jc w:val="both"/>
        <w:rPr>
          <w:sz w:val="28"/>
          <w:szCs w:val="28"/>
          <w:lang w:eastAsia="en-US"/>
        </w:rPr>
      </w:pPr>
      <w:bookmarkStart w:id="12" w:name="sub_110105"/>
      <w:bookmarkEnd w:id="11"/>
      <w:r>
        <w:rPr>
          <w:sz w:val="28"/>
          <w:szCs w:val="28"/>
          <w:lang w:eastAsia="en-US"/>
        </w:rPr>
        <w:t xml:space="preserve">отказ в предоставлении </w:t>
      </w:r>
      <w:r>
        <w:rPr>
          <w:sz w:val="28"/>
          <w:szCs w:val="28"/>
        </w:rPr>
        <w:t xml:space="preserve">муниципальной </w:t>
      </w:r>
      <w:r>
        <w:rPr>
          <w:sz w:val="28"/>
          <w:szCs w:val="28"/>
          <w:lang w:eastAsia="en-US"/>
        </w:rPr>
        <w:t xml:space="preserve">услуги, если основания отказа не предусмотрены федеральными законами и принятыми в соответствии с ними </w:t>
      </w:r>
      <w:r>
        <w:rPr>
          <w:sz w:val="28"/>
          <w:szCs w:val="28"/>
          <w:lang w:eastAsia="en-US"/>
        </w:rPr>
        <w:lastRenderedPageBreak/>
        <w:t xml:space="preserve">иными нормативными правовыми актами Российской Федерации, нормативными правовыми актами Забайкальского края, муниципальными правовыми актами </w:t>
      </w:r>
      <w:r>
        <w:rPr>
          <w:i/>
          <w:sz w:val="28"/>
          <w:szCs w:val="28"/>
        </w:rPr>
        <w:t xml:space="preserve"> </w:t>
      </w:r>
      <w:r>
        <w:rPr>
          <w:sz w:val="28"/>
          <w:szCs w:val="28"/>
        </w:rPr>
        <w:t>администрации муниципального района «Красночикойский район»;</w:t>
      </w:r>
    </w:p>
    <w:p w:rsidR="00016C84" w:rsidRDefault="00016C84" w:rsidP="00016C84">
      <w:pPr>
        <w:ind w:firstLine="720"/>
        <w:jc w:val="both"/>
        <w:rPr>
          <w:sz w:val="28"/>
          <w:szCs w:val="28"/>
          <w:lang w:eastAsia="en-US"/>
        </w:rPr>
      </w:pPr>
      <w:bookmarkStart w:id="13" w:name="sub_110106"/>
      <w:bookmarkEnd w:id="12"/>
      <w:r>
        <w:rPr>
          <w:sz w:val="28"/>
          <w:szCs w:val="28"/>
          <w:lang w:eastAsia="en-US"/>
        </w:rPr>
        <w:t xml:space="preserve">затребование с заявителя при предоставлении </w:t>
      </w:r>
      <w:r>
        <w:rPr>
          <w:sz w:val="28"/>
          <w:szCs w:val="28"/>
        </w:rPr>
        <w:t xml:space="preserve">муниципальной </w:t>
      </w:r>
      <w:r>
        <w:rPr>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Pr>
          <w:i/>
          <w:sz w:val="28"/>
          <w:szCs w:val="28"/>
        </w:rPr>
        <w:t xml:space="preserve"> </w:t>
      </w:r>
      <w:r>
        <w:rPr>
          <w:sz w:val="28"/>
          <w:szCs w:val="28"/>
        </w:rPr>
        <w:t>администрации муниципального района «Красночикойский район»</w:t>
      </w:r>
      <w:r>
        <w:rPr>
          <w:sz w:val="28"/>
          <w:szCs w:val="28"/>
          <w:lang w:eastAsia="en-US"/>
        </w:rPr>
        <w:t>;</w:t>
      </w:r>
    </w:p>
    <w:p w:rsidR="00016C84" w:rsidRDefault="00016C84" w:rsidP="00016C84">
      <w:pPr>
        <w:ind w:firstLine="720"/>
        <w:jc w:val="both"/>
        <w:rPr>
          <w:sz w:val="28"/>
          <w:szCs w:val="28"/>
          <w:lang w:eastAsia="en-US"/>
        </w:rPr>
      </w:pPr>
      <w:bookmarkStart w:id="14" w:name="sub_110107"/>
      <w:bookmarkEnd w:id="13"/>
      <w:r>
        <w:rPr>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Pr>
          <w:sz w:val="28"/>
          <w:szCs w:val="28"/>
        </w:rPr>
        <w:t xml:space="preserve">муниципальной </w:t>
      </w:r>
      <w:r>
        <w:rPr>
          <w:sz w:val="28"/>
          <w:szCs w:val="28"/>
          <w:lang w:eastAsia="en-US"/>
        </w:rPr>
        <w:t>услуги документах либо нарушение установленного срока таких исправлений</w:t>
      </w:r>
      <w:bookmarkEnd w:id="14"/>
      <w:r>
        <w:rPr>
          <w:sz w:val="28"/>
          <w:szCs w:val="28"/>
          <w:lang w:eastAsia="en-US"/>
        </w:rPr>
        <w:t>.</w:t>
      </w:r>
    </w:p>
    <w:p w:rsidR="00016C84" w:rsidRDefault="00016C84" w:rsidP="00016C84">
      <w:pPr>
        <w:ind w:firstLine="708"/>
        <w:rPr>
          <w:sz w:val="28"/>
          <w:szCs w:val="28"/>
        </w:rPr>
      </w:pPr>
      <w:r>
        <w:rPr>
          <w:sz w:val="28"/>
          <w:szCs w:val="28"/>
        </w:rPr>
        <w:t>5.3.Органы местного самоуправления и уполномоченные на рассмотрение жалобы должностные лица, которым может быть направлена жалоба</w:t>
      </w:r>
    </w:p>
    <w:p w:rsidR="00016C84" w:rsidRDefault="00016C84" w:rsidP="00016C84">
      <w:pPr>
        <w:ind w:firstLine="720"/>
        <w:jc w:val="both"/>
        <w:rPr>
          <w:sz w:val="28"/>
          <w:szCs w:val="28"/>
        </w:rPr>
      </w:pPr>
      <w:r>
        <w:rPr>
          <w:sz w:val="28"/>
          <w:szCs w:val="28"/>
        </w:rPr>
        <w:t>5.3. 1.Жалоба может быть направлена следующим органам и должностным лицам:</w:t>
      </w:r>
    </w:p>
    <w:p w:rsidR="00016C84" w:rsidRDefault="00016C84" w:rsidP="00016C84">
      <w:pPr>
        <w:ind w:firstLine="720"/>
        <w:jc w:val="both"/>
        <w:rPr>
          <w:sz w:val="28"/>
          <w:szCs w:val="28"/>
        </w:rPr>
      </w:pPr>
      <w:r>
        <w:rPr>
          <w:sz w:val="28"/>
          <w:szCs w:val="28"/>
        </w:rPr>
        <w:t>руководителю Исполнителя;</w:t>
      </w:r>
    </w:p>
    <w:p w:rsidR="00016C84" w:rsidRDefault="00016C84" w:rsidP="00016C84">
      <w:pPr>
        <w:ind w:firstLine="720"/>
        <w:jc w:val="both"/>
        <w:rPr>
          <w:sz w:val="28"/>
          <w:szCs w:val="28"/>
        </w:rPr>
      </w:pPr>
      <w:r>
        <w:rPr>
          <w:sz w:val="28"/>
          <w:szCs w:val="28"/>
        </w:rPr>
        <w:t xml:space="preserve">заместителю руководителя администрации </w:t>
      </w:r>
      <w:r>
        <w:rPr>
          <w:sz w:val="28"/>
          <w:szCs w:val="28"/>
          <w:lang w:eastAsia="en-US"/>
        </w:rPr>
        <w:t xml:space="preserve">актами </w:t>
      </w:r>
      <w:r>
        <w:rPr>
          <w:i/>
          <w:sz w:val="28"/>
          <w:szCs w:val="28"/>
        </w:rPr>
        <w:t xml:space="preserve"> </w:t>
      </w:r>
      <w:r>
        <w:rPr>
          <w:sz w:val="28"/>
          <w:szCs w:val="28"/>
        </w:rPr>
        <w:t>администрации муниципального района «Красночикойский район», курирующему соответствующее направление деятельности;</w:t>
      </w:r>
    </w:p>
    <w:p w:rsidR="00016C84" w:rsidRDefault="00016C84" w:rsidP="00016C84">
      <w:pPr>
        <w:ind w:firstLine="720"/>
        <w:jc w:val="both"/>
        <w:rPr>
          <w:sz w:val="28"/>
          <w:szCs w:val="28"/>
        </w:rPr>
      </w:pPr>
      <w:r>
        <w:rPr>
          <w:sz w:val="28"/>
          <w:szCs w:val="28"/>
        </w:rPr>
        <w:t>руководителю администрации</w:t>
      </w:r>
      <w:r>
        <w:rPr>
          <w:sz w:val="28"/>
          <w:szCs w:val="28"/>
          <w:lang w:eastAsia="en-US"/>
        </w:rPr>
        <w:t xml:space="preserve"> актами </w:t>
      </w:r>
      <w:r>
        <w:rPr>
          <w:i/>
          <w:sz w:val="28"/>
          <w:szCs w:val="28"/>
        </w:rPr>
        <w:t xml:space="preserve"> </w:t>
      </w:r>
      <w:r>
        <w:rPr>
          <w:sz w:val="28"/>
          <w:szCs w:val="28"/>
        </w:rPr>
        <w:t>администрации муниципального района «Красночикойский район», либо главе муниципального образования в случае, когда он возглавляет местную администрацию.</w:t>
      </w:r>
    </w:p>
    <w:p w:rsidR="00016C84" w:rsidRDefault="00016C84" w:rsidP="00016C84">
      <w:pPr>
        <w:ind w:firstLine="720"/>
        <w:jc w:val="both"/>
        <w:rPr>
          <w:sz w:val="28"/>
          <w:szCs w:val="28"/>
        </w:rPr>
      </w:pPr>
      <w:r>
        <w:rPr>
          <w:sz w:val="28"/>
          <w:szCs w:val="28"/>
        </w:rPr>
        <w:t>5.3.2 Рассмотрение жалобы не может быть поручено лицу, чьи решения и (или) действия (бездействие) обжалуются.</w:t>
      </w:r>
    </w:p>
    <w:p w:rsidR="00016C84" w:rsidRDefault="00016C84" w:rsidP="00016C84">
      <w:pPr>
        <w:ind w:firstLine="720"/>
        <w:jc w:val="both"/>
        <w:outlineLvl w:val="1"/>
        <w:rPr>
          <w:sz w:val="28"/>
          <w:szCs w:val="28"/>
        </w:rPr>
      </w:pPr>
      <w:bookmarkStart w:id="15" w:name="sub_55"/>
      <w:r>
        <w:rPr>
          <w:sz w:val="28"/>
          <w:szCs w:val="28"/>
        </w:rPr>
        <w:t>Жалоба на решения, принятые руководителем Исполнителя подаются в вышестоящий орган (при его наличии) либо в случае его отсутствия рассматриваются непосредственно руководителем муниципального архива.</w:t>
      </w:r>
    </w:p>
    <w:p w:rsidR="00016C84" w:rsidRDefault="00016C84" w:rsidP="00016C84">
      <w:pPr>
        <w:ind w:firstLine="720"/>
        <w:jc w:val="both"/>
        <w:rPr>
          <w:sz w:val="28"/>
          <w:szCs w:val="28"/>
        </w:rPr>
      </w:pPr>
      <w:r>
        <w:rPr>
          <w:sz w:val="28"/>
          <w:szCs w:val="28"/>
        </w:rPr>
        <w:t>5.3.3 Должностное лицо, уполномоченное на рассмотрение жалобы, обязано:</w:t>
      </w:r>
    </w:p>
    <w:bookmarkEnd w:id="15"/>
    <w:p w:rsidR="00016C84" w:rsidRDefault="00016C84" w:rsidP="00016C84">
      <w:pPr>
        <w:ind w:firstLine="720"/>
        <w:jc w:val="both"/>
        <w:rPr>
          <w:sz w:val="28"/>
          <w:szCs w:val="28"/>
        </w:rPr>
      </w:pPr>
      <w:r>
        <w:rPr>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016C84" w:rsidRDefault="00016C84" w:rsidP="00016C84">
      <w:pPr>
        <w:ind w:firstLine="720"/>
        <w:jc w:val="both"/>
        <w:rPr>
          <w:sz w:val="28"/>
          <w:szCs w:val="28"/>
        </w:rPr>
      </w:pPr>
      <w:r>
        <w:rPr>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016C84" w:rsidRDefault="00016C84" w:rsidP="00016C84">
      <w:pPr>
        <w:pStyle w:val="ConsPlusNormal"/>
        <w:widowControl/>
        <w:rPr>
          <w:rFonts w:ascii="Times New Roman" w:hAnsi="Times New Roman" w:cs="Times New Roman"/>
          <w:sz w:val="28"/>
          <w:szCs w:val="28"/>
        </w:rPr>
      </w:pPr>
      <w:r>
        <w:rPr>
          <w:rFonts w:ascii="Times New Roman" w:hAnsi="Times New Roman" w:cs="Times New Roman"/>
          <w:sz w:val="28"/>
          <w:szCs w:val="28"/>
        </w:rPr>
        <w:t>5.4. Порядок подачи и рассмотрения жалобы</w:t>
      </w:r>
    </w:p>
    <w:p w:rsidR="00016C84" w:rsidRDefault="00016C84" w:rsidP="00016C84">
      <w:pPr>
        <w:ind w:firstLine="720"/>
        <w:jc w:val="both"/>
        <w:outlineLvl w:val="1"/>
        <w:rPr>
          <w:sz w:val="28"/>
          <w:szCs w:val="28"/>
        </w:rPr>
      </w:pPr>
      <w:r>
        <w:rPr>
          <w:sz w:val="28"/>
          <w:szCs w:val="28"/>
        </w:rPr>
        <w:t>5.4.1. Жалоба подается в письменной форме на бумажном носителе либо в электронном виде в форме электронного документа Исполнителю.</w:t>
      </w:r>
    </w:p>
    <w:p w:rsidR="00016C84" w:rsidRDefault="00016C84" w:rsidP="00016C84">
      <w:pPr>
        <w:ind w:firstLine="720"/>
        <w:jc w:val="both"/>
        <w:rPr>
          <w:sz w:val="28"/>
          <w:szCs w:val="28"/>
        </w:rPr>
      </w:pPr>
      <w:r>
        <w:rPr>
          <w:sz w:val="28"/>
          <w:szCs w:val="28"/>
        </w:rPr>
        <w:t>5.4.2 Жалоба может быть направлена:</w:t>
      </w:r>
    </w:p>
    <w:p w:rsidR="00016C84" w:rsidRDefault="00016C84" w:rsidP="00016C84">
      <w:pPr>
        <w:ind w:firstLine="720"/>
        <w:jc w:val="both"/>
        <w:rPr>
          <w:i/>
          <w:sz w:val="28"/>
          <w:szCs w:val="28"/>
        </w:rPr>
      </w:pPr>
      <w:r>
        <w:rPr>
          <w:sz w:val="28"/>
          <w:szCs w:val="28"/>
        </w:rPr>
        <w:t>по почте в адрес руководителя Исполнителя по адресу: 673060, Забайкальский край, Красночикойский район, с. Красный Чикой ул. Первомайская, 59</w:t>
      </w:r>
    </w:p>
    <w:p w:rsidR="00016C84" w:rsidRDefault="00016C84" w:rsidP="00016C84">
      <w:pPr>
        <w:ind w:firstLine="709"/>
        <w:jc w:val="both"/>
        <w:rPr>
          <w:sz w:val="28"/>
          <w:szCs w:val="28"/>
        </w:rPr>
      </w:pPr>
      <w:r>
        <w:rPr>
          <w:sz w:val="28"/>
          <w:szCs w:val="28"/>
        </w:rPr>
        <w:t>в адрес заместителя руководителя администрации муниципального района «Красночикойский район», курирующего соответствующее направление деятельности, по адресу: 673060, Забайкальский край, Красночикойский район, с. Красный Чикой ул. Первомайская, 59</w:t>
      </w:r>
    </w:p>
    <w:p w:rsidR="00016C84" w:rsidRDefault="00016C84" w:rsidP="00016C84">
      <w:pPr>
        <w:ind w:firstLine="709"/>
        <w:jc w:val="both"/>
        <w:rPr>
          <w:sz w:val="28"/>
          <w:szCs w:val="28"/>
        </w:rPr>
      </w:pPr>
      <w:r>
        <w:rPr>
          <w:sz w:val="28"/>
          <w:szCs w:val="28"/>
        </w:rPr>
        <w:lastRenderedPageBreak/>
        <w:t>в адрес руководителя администрации муниципального района «Красночикойский район»</w:t>
      </w:r>
      <w:r>
        <w:rPr>
          <w:i/>
          <w:sz w:val="28"/>
          <w:szCs w:val="28"/>
        </w:rPr>
        <w:t xml:space="preserve"> </w:t>
      </w:r>
      <w:r>
        <w:rPr>
          <w:sz w:val="28"/>
          <w:szCs w:val="28"/>
        </w:rPr>
        <w:t>по адресу: 673060, Забайкальский край, Красночикойский район, с. Красный Чикой ул. Первомайская, 59</w:t>
      </w:r>
    </w:p>
    <w:p w:rsidR="00016C84" w:rsidRDefault="00016C84" w:rsidP="00016C84">
      <w:pPr>
        <w:ind w:firstLine="720"/>
        <w:jc w:val="both"/>
        <w:rPr>
          <w:sz w:val="28"/>
          <w:szCs w:val="28"/>
        </w:rPr>
      </w:pPr>
      <w:r>
        <w:rPr>
          <w:sz w:val="28"/>
          <w:szCs w:val="28"/>
        </w:rPr>
        <w:t>с использованием официального сайта Исполнителя в информационно-телекоммуникационной сети «Интернет»: http://www.чикой.забайкальскийкрай.рф/;</w:t>
      </w:r>
    </w:p>
    <w:p w:rsidR="00016C84" w:rsidRDefault="00016C84" w:rsidP="00016C84">
      <w:pPr>
        <w:ind w:firstLine="720"/>
        <w:jc w:val="both"/>
        <w:rPr>
          <w:sz w:val="28"/>
          <w:szCs w:val="28"/>
        </w:rPr>
      </w:pPr>
      <w:r>
        <w:rPr>
          <w:sz w:val="28"/>
          <w:szCs w:val="28"/>
        </w:rPr>
        <w:t xml:space="preserve">с использованием Портала государственных и муниципальных услуг в информационно-телекоммуникационной сети «Интернет»: </w:t>
      </w:r>
      <w:hyperlink r:id="rId14" w:history="1">
        <w:r>
          <w:rPr>
            <w:rStyle w:val="a3"/>
            <w:color w:val="000000"/>
            <w:sz w:val="28"/>
            <w:szCs w:val="28"/>
            <w:lang w:val="en-US"/>
          </w:rPr>
          <w:t>http</w:t>
        </w:r>
        <w:r>
          <w:rPr>
            <w:rStyle w:val="a3"/>
            <w:color w:val="000000"/>
            <w:sz w:val="28"/>
            <w:szCs w:val="28"/>
          </w:rPr>
          <w:t>://</w:t>
        </w:r>
        <w:r>
          <w:rPr>
            <w:rStyle w:val="a3"/>
            <w:color w:val="000000"/>
            <w:sz w:val="28"/>
            <w:szCs w:val="28"/>
            <w:lang w:val="en-US"/>
          </w:rPr>
          <w:t>www</w:t>
        </w:r>
        <w:r>
          <w:rPr>
            <w:rStyle w:val="a3"/>
            <w:color w:val="000000"/>
            <w:sz w:val="28"/>
            <w:szCs w:val="28"/>
          </w:rPr>
          <w:t>.</w:t>
        </w:r>
        <w:r>
          <w:rPr>
            <w:rStyle w:val="a3"/>
            <w:color w:val="000000"/>
            <w:sz w:val="28"/>
            <w:szCs w:val="28"/>
            <w:lang w:val="en-US"/>
          </w:rPr>
          <w:t>pgu</w:t>
        </w:r>
        <w:r>
          <w:rPr>
            <w:rStyle w:val="a3"/>
            <w:color w:val="000000"/>
            <w:sz w:val="28"/>
            <w:szCs w:val="28"/>
          </w:rPr>
          <w:t>.</w:t>
        </w:r>
        <w:r>
          <w:rPr>
            <w:rStyle w:val="a3"/>
            <w:color w:val="000000"/>
            <w:sz w:val="28"/>
            <w:szCs w:val="28"/>
            <w:lang w:val="en-US"/>
          </w:rPr>
          <w:t>e</w:t>
        </w:r>
        <w:r>
          <w:rPr>
            <w:rStyle w:val="a3"/>
            <w:color w:val="000000"/>
            <w:sz w:val="28"/>
            <w:szCs w:val="28"/>
          </w:rPr>
          <w:t>-</w:t>
        </w:r>
        <w:r>
          <w:rPr>
            <w:rStyle w:val="a3"/>
            <w:color w:val="000000"/>
            <w:sz w:val="28"/>
            <w:szCs w:val="28"/>
            <w:lang w:val="en-US"/>
          </w:rPr>
          <w:t>zab</w:t>
        </w:r>
        <w:r>
          <w:rPr>
            <w:rStyle w:val="a3"/>
            <w:color w:val="000000"/>
            <w:sz w:val="28"/>
            <w:szCs w:val="28"/>
          </w:rPr>
          <w:t>.</w:t>
        </w:r>
        <w:r>
          <w:rPr>
            <w:rStyle w:val="a3"/>
            <w:color w:val="000000"/>
            <w:sz w:val="28"/>
            <w:szCs w:val="28"/>
            <w:lang w:val="en-US"/>
          </w:rPr>
          <w:t>ru</w:t>
        </w:r>
      </w:hyperlink>
      <w:r>
        <w:rPr>
          <w:sz w:val="28"/>
          <w:szCs w:val="28"/>
        </w:rPr>
        <w:t>;</w:t>
      </w:r>
    </w:p>
    <w:p w:rsidR="00016C84" w:rsidRDefault="00016C84" w:rsidP="00016C84">
      <w:pPr>
        <w:ind w:firstLine="720"/>
        <w:jc w:val="both"/>
        <w:rPr>
          <w:sz w:val="28"/>
          <w:szCs w:val="28"/>
        </w:rPr>
      </w:pPr>
      <w:r>
        <w:rPr>
          <w:sz w:val="28"/>
          <w:szCs w:val="28"/>
        </w:rPr>
        <w:t>а также может быть принята при личном приеме заявителя.</w:t>
      </w:r>
    </w:p>
    <w:p w:rsidR="00016C84" w:rsidRDefault="00016C84" w:rsidP="00016C84">
      <w:pPr>
        <w:ind w:firstLine="720"/>
        <w:jc w:val="both"/>
        <w:outlineLvl w:val="1"/>
        <w:rPr>
          <w:sz w:val="28"/>
          <w:szCs w:val="28"/>
        </w:rPr>
      </w:pPr>
      <w:r>
        <w:rPr>
          <w:sz w:val="28"/>
          <w:szCs w:val="28"/>
        </w:rPr>
        <w:t>5.4.3 Жалоба должна содержать:</w:t>
      </w:r>
    </w:p>
    <w:p w:rsidR="00016C84" w:rsidRDefault="00016C84" w:rsidP="00016C84">
      <w:pPr>
        <w:ind w:firstLine="720"/>
        <w:jc w:val="both"/>
        <w:outlineLvl w:val="1"/>
        <w:rPr>
          <w:sz w:val="28"/>
          <w:szCs w:val="28"/>
        </w:rPr>
      </w:pPr>
      <w:r>
        <w:rPr>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016C84" w:rsidRDefault="00016C84" w:rsidP="00016C84">
      <w:pPr>
        <w:ind w:firstLine="720"/>
        <w:jc w:val="both"/>
        <w:outlineLvl w:val="1"/>
        <w:rPr>
          <w:sz w:val="28"/>
          <w:szCs w:val="28"/>
        </w:rPr>
      </w:pPr>
      <w:r>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16C84" w:rsidRDefault="00016C84" w:rsidP="00016C84">
      <w:pPr>
        <w:ind w:firstLine="720"/>
        <w:jc w:val="both"/>
        <w:outlineLvl w:val="1"/>
        <w:rPr>
          <w:sz w:val="28"/>
          <w:szCs w:val="28"/>
        </w:rPr>
      </w:pPr>
      <w:r>
        <w:rPr>
          <w:sz w:val="28"/>
          <w:szCs w:val="28"/>
        </w:rPr>
        <w:t>сведения об обжалуемых решениях и действиях (бездействии) Исполнителя, его должностного лица, либо муниципального служащего;</w:t>
      </w:r>
    </w:p>
    <w:p w:rsidR="00016C84" w:rsidRDefault="00016C84" w:rsidP="00016C84">
      <w:pPr>
        <w:ind w:firstLine="720"/>
        <w:jc w:val="both"/>
        <w:outlineLvl w:val="1"/>
        <w:rPr>
          <w:sz w:val="28"/>
          <w:szCs w:val="28"/>
        </w:rPr>
      </w:pPr>
      <w:r>
        <w:rPr>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016C84" w:rsidRDefault="00016C84" w:rsidP="00016C84">
      <w:pPr>
        <w:ind w:firstLine="720"/>
        <w:jc w:val="both"/>
        <w:outlineLvl w:val="1"/>
        <w:rPr>
          <w:sz w:val="28"/>
          <w:szCs w:val="28"/>
        </w:rPr>
      </w:pPr>
      <w:r>
        <w:rPr>
          <w:sz w:val="28"/>
          <w:szCs w:val="28"/>
        </w:rPr>
        <w:t>Заявителем могут быть представлены документы (при наличии), подтверждающие доводы заявителя, либо их копии.</w:t>
      </w:r>
    </w:p>
    <w:p w:rsidR="00016C84" w:rsidRDefault="00016C84" w:rsidP="00016C84">
      <w:pPr>
        <w:pStyle w:val="ConsPlusNormal"/>
        <w:widowControl/>
        <w:rPr>
          <w:rFonts w:ascii="Times New Roman" w:hAnsi="Times New Roman" w:cs="Times New Roman"/>
          <w:sz w:val="28"/>
          <w:szCs w:val="28"/>
        </w:rPr>
      </w:pPr>
      <w:r>
        <w:rPr>
          <w:rFonts w:ascii="Times New Roman" w:hAnsi="Times New Roman" w:cs="Times New Roman"/>
          <w:sz w:val="28"/>
          <w:szCs w:val="28"/>
        </w:rPr>
        <w:t xml:space="preserve">5.4.4. Жалоба, поступившая Исполнителю, подлежит регистрации не позднее следующего </w:t>
      </w:r>
      <w:r>
        <w:rPr>
          <w:rFonts w:ascii="Times New Roman" w:hAnsi="Times New Roman"/>
          <w:sz w:val="28"/>
          <w:szCs w:val="28"/>
        </w:rPr>
        <w:t>р</w:t>
      </w:r>
      <w:r>
        <w:rPr>
          <w:rFonts w:ascii="Times New Roman" w:hAnsi="Times New Roman" w:cs="Times New Roman"/>
          <w:sz w:val="28"/>
          <w:szCs w:val="28"/>
        </w:rPr>
        <w:t>абочего дня со дня ее поступления.</w:t>
      </w:r>
    </w:p>
    <w:p w:rsidR="00016C84" w:rsidRDefault="00016C84" w:rsidP="00016C84">
      <w:pPr>
        <w:ind w:firstLine="720"/>
        <w:jc w:val="both"/>
        <w:outlineLvl w:val="1"/>
        <w:rPr>
          <w:sz w:val="28"/>
          <w:szCs w:val="28"/>
        </w:rPr>
      </w:pPr>
      <w:r>
        <w:rPr>
          <w:sz w:val="28"/>
          <w:szCs w:val="28"/>
        </w:rPr>
        <w:t>5.4.5.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16C84" w:rsidRDefault="00016C84" w:rsidP="00016C84">
      <w:pPr>
        <w:ind w:firstLine="851"/>
        <w:jc w:val="both"/>
        <w:rPr>
          <w:sz w:val="28"/>
          <w:szCs w:val="28"/>
        </w:rPr>
      </w:pPr>
      <w:r>
        <w:rPr>
          <w:sz w:val="28"/>
          <w:szCs w:val="28"/>
        </w:rPr>
        <w:t>5.4.6.  В случае установления в ходе или по результатам рассмотрения жалобы признаков состава административного правонарушения должностное лицо, наделенное полномочиями по рассмотрению жалоб, незамедлительно направляет имеющиеся материалы в органы прокуратуры.</w:t>
      </w:r>
    </w:p>
    <w:p w:rsidR="00016C84" w:rsidRDefault="00016C84" w:rsidP="00016C84">
      <w:pPr>
        <w:ind w:firstLine="720"/>
        <w:jc w:val="both"/>
        <w:outlineLvl w:val="1"/>
        <w:rPr>
          <w:sz w:val="28"/>
          <w:szCs w:val="28"/>
        </w:rPr>
      </w:pPr>
      <w:r>
        <w:rPr>
          <w:sz w:val="28"/>
          <w:szCs w:val="28"/>
        </w:rPr>
        <w:t>В случае установления в ходе или по результатам рассмотрения жалобы признаков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Уголовно-процессульного кодекса Российской Федерации, или в органы прокуратуры.</w:t>
      </w:r>
    </w:p>
    <w:p w:rsidR="00016C84" w:rsidRDefault="00016C84" w:rsidP="00016C8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5.5. Перечень оснований для приостановления рассмотрения жалобы</w:t>
      </w:r>
    </w:p>
    <w:p w:rsidR="00016C84" w:rsidRDefault="00016C84" w:rsidP="00016C8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в случае, если возможность приостановления предусмотрена законодательством Российской Федерации</w:t>
      </w:r>
    </w:p>
    <w:p w:rsidR="00016C84" w:rsidRDefault="00016C84" w:rsidP="00016C8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Основания для приостановления рассмотрения жалобы отсутствуют.</w:t>
      </w:r>
    </w:p>
    <w:p w:rsidR="00016C84" w:rsidRDefault="00016C84" w:rsidP="00016C84">
      <w:pPr>
        <w:pStyle w:val="ConsPlusNormal"/>
        <w:widowControl/>
        <w:rPr>
          <w:rFonts w:ascii="Times New Roman" w:hAnsi="Times New Roman" w:cs="Times New Roman"/>
          <w:b/>
          <w:sz w:val="28"/>
          <w:szCs w:val="28"/>
        </w:rPr>
      </w:pPr>
      <w:r>
        <w:rPr>
          <w:rFonts w:ascii="Times New Roman" w:hAnsi="Times New Roman" w:cs="Times New Roman"/>
          <w:sz w:val="28"/>
          <w:szCs w:val="28"/>
        </w:rPr>
        <w:t>5.5. Результат рассмотрения жалобы</w:t>
      </w:r>
    </w:p>
    <w:p w:rsidR="00016C84" w:rsidRDefault="00016C84" w:rsidP="00016C8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5.5.1.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016C84" w:rsidRDefault="00016C84" w:rsidP="00016C84">
      <w:pPr>
        <w:ind w:firstLine="720"/>
        <w:jc w:val="both"/>
        <w:outlineLvl w:val="1"/>
        <w:rPr>
          <w:sz w:val="28"/>
          <w:szCs w:val="28"/>
        </w:rPr>
      </w:pPr>
      <w:r>
        <w:rPr>
          <w:sz w:val="28"/>
          <w:szCs w:val="28"/>
        </w:rPr>
        <w:t>5.5. 2. По результатам рассмотрения жалобы Исполнитель принимает одно из следующих решений:</w:t>
      </w:r>
    </w:p>
    <w:p w:rsidR="00016C84" w:rsidRDefault="00016C84" w:rsidP="00016C84">
      <w:pPr>
        <w:ind w:firstLine="720"/>
        <w:jc w:val="both"/>
        <w:outlineLvl w:val="1"/>
        <w:rPr>
          <w:sz w:val="28"/>
          <w:szCs w:val="28"/>
        </w:rPr>
      </w:pPr>
      <w:r>
        <w:rPr>
          <w:sz w:val="28"/>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муниципального района «Красночикойский район», а также в иных формах;</w:t>
      </w:r>
    </w:p>
    <w:p w:rsidR="00016C84" w:rsidRDefault="00016C84" w:rsidP="00016C84">
      <w:pPr>
        <w:ind w:firstLine="720"/>
        <w:jc w:val="both"/>
        <w:outlineLvl w:val="1"/>
        <w:rPr>
          <w:sz w:val="28"/>
          <w:szCs w:val="28"/>
        </w:rPr>
      </w:pPr>
      <w:r>
        <w:rPr>
          <w:sz w:val="28"/>
          <w:szCs w:val="28"/>
        </w:rPr>
        <w:t>отказывает в удовлетворении жалобы.</w:t>
      </w:r>
    </w:p>
    <w:p w:rsidR="00016C84" w:rsidRDefault="00016C84" w:rsidP="00016C84">
      <w:pPr>
        <w:ind w:firstLine="720"/>
        <w:jc w:val="both"/>
        <w:rPr>
          <w:sz w:val="28"/>
          <w:szCs w:val="28"/>
        </w:rPr>
      </w:pPr>
      <w:r>
        <w:rPr>
          <w:sz w:val="28"/>
          <w:szCs w:val="28"/>
        </w:rPr>
        <w:t>5.5.3.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016C84" w:rsidRDefault="00016C84" w:rsidP="00016C84">
      <w:pPr>
        <w:ind w:firstLine="720"/>
        <w:jc w:val="both"/>
        <w:rPr>
          <w:sz w:val="28"/>
          <w:szCs w:val="28"/>
        </w:rPr>
      </w:pPr>
      <w:r>
        <w:rPr>
          <w:sz w:val="28"/>
          <w:szCs w:val="28"/>
        </w:rPr>
        <w:t>5.5.4. Уполномоченный на рассмотрение жалобы орган отказывает в удовлетворении жалобы в следующих случаях:</w:t>
      </w:r>
    </w:p>
    <w:p w:rsidR="00016C84" w:rsidRDefault="00016C84" w:rsidP="00016C84">
      <w:pPr>
        <w:ind w:firstLine="720"/>
        <w:jc w:val="both"/>
        <w:rPr>
          <w:sz w:val="28"/>
          <w:szCs w:val="28"/>
        </w:rPr>
      </w:pPr>
      <w:r>
        <w:rPr>
          <w:sz w:val="28"/>
          <w:szCs w:val="28"/>
        </w:rPr>
        <w:t>наличие вступившего в законную силу решения суда, арбитражного суда по жалобе о том же предмете и по тем же основаниям;</w:t>
      </w:r>
    </w:p>
    <w:p w:rsidR="00016C84" w:rsidRDefault="00016C84" w:rsidP="00016C84">
      <w:pPr>
        <w:ind w:firstLine="720"/>
        <w:jc w:val="both"/>
        <w:rPr>
          <w:sz w:val="28"/>
          <w:szCs w:val="28"/>
        </w:rPr>
      </w:pPr>
      <w:r>
        <w:rPr>
          <w:sz w:val="28"/>
          <w:szCs w:val="28"/>
        </w:rPr>
        <w:t>подача жалобы лицом, полномочия которого не подтверждены в порядке, установленном законодательством Российской Федерации;</w:t>
      </w:r>
    </w:p>
    <w:p w:rsidR="00016C84" w:rsidRDefault="00016C84" w:rsidP="00016C84">
      <w:pPr>
        <w:ind w:firstLine="720"/>
        <w:jc w:val="both"/>
        <w:rPr>
          <w:sz w:val="28"/>
          <w:szCs w:val="28"/>
        </w:rPr>
      </w:pPr>
      <w:r>
        <w:rPr>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016C84" w:rsidRDefault="00016C84" w:rsidP="00016C84">
      <w:pPr>
        <w:ind w:firstLine="720"/>
        <w:jc w:val="both"/>
        <w:rPr>
          <w:sz w:val="28"/>
          <w:szCs w:val="28"/>
        </w:rPr>
      </w:pPr>
      <w:r>
        <w:rPr>
          <w:sz w:val="28"/>
          <w:szCs w:val="28"/>
        </w:rPr>
        <w:t>5.5.5. Уполномоченный на рассмотрение жалобы орган вправе оставить жалобу без ответа в следующих случаях:</w:t>
      </w:r>
    </w:p>
    <w:p w:rsidR="00016C84" w:rsidRDefault="00016C84" w:rsidP="00016C84">
      <w:pPr>
        <w:ind w:firstLine="720"/>
        <w:jc w:val="both"/>
        <w:rPr>
          <w:sz w:val="28"/>
          <w:szCs w:val="28"/>
        </w:rPr>
      </w:pPr>
      <w:r>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16C84" w:rsidRDefault="00016C84" w:rsidP="00016C84">
      <w:pPr>
        <w:ind w:firstLine="720"/>
        <w:jc w:val="both"/>
        <w:rPr>
          <w:sz w:val="28"/>
          <w:szCs w:val="28"/>
        </w:rPr>
      </w:pPr>
      <w:r>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16C84" w:rsidRDefault="00016C84" w:rsidP="00016C84">
      <w:pPr>
        <w:ind w:firstLine="720"/>
        <w:jc w:val="both"/>
        <w:rPr>
          <w:sz w:val="28"/>
          <w:szCs w:val="28"/>
        </w:rPr>
      </w:pPr>
      <w:r>
        <w:rPr>
          <w:sz w:val="28"/>
          <w:szCs w:val="28"/>
        </w:rPr>
        <w:t>5.6. Порядок информирования заявителя о результатах рассмотрения жалобы</w:t>
      </w:r>
    </w:p>
    <w:p w:rsidR="00016C84" w:rsidRDefault="00016C84" w:rsidP="00016C84">
      <w:pPr>
        <w:ind w:firstLine="720"/>
        <w:jc w:val="both"/>
        <w:outlineLvl w:val="1"/>
        <w:rPr>
          <w:sz w:val="28"/>
          <w:szCs w:val="28"/>
        </w:rPr>
      </w:pPr>
      <w:r>
        <w:rPr>
          <w:sz w:val="28"/>
          <w:szCs w:val="28"/>
        </w:rPr>
        <w:t xml:space="preserve">5.6.1. Не позднее дня, следующего за днем принятия решения, указанного в подпункте 5.5.2 Административного регламента, заявителю в письменной </w:t>
      </w:r>
      <w:r>
        <w:rPr>
          <w:sz w:val="28"/>
          <w:szCs w:val="28"/>
        </w:rPr>
        <w:lastRenderedPageBreak/>
        <w:t>форме направляется мотивированный ответ о результатах рассмотрения жалобы.</w:t>
      </w:r>
    </w:p>
    <w:p w:rsidR="00016C84" w:rsidRDefault="00016C84" w:rsidP="00016C84">
      <w:pPr>
        <w:ind w:firstLine="720"/>
        <w:jc w:val="both"/>
        <w:rPr>
          <w:sz w:val="28"/>
          <w:szCs w:val="28"/>
        </w:rPr>
      </w:pPr>
      <w:r>
        <w:rPr>
          <w:sz w:val="28"/>
          <w:szCs w:val="28"/>
        </w:rPr>
        <w:t>5.6.2. В ответе по результатам рассмотрения жалобы указываются:</w:t>
      </w:r>
    </w:p>
    <w:p w:rsidR="00016C84" w:rsidRDefault="00016C84" w:rsidP="00016C84">
      <w:pPr>
        <w:ind w:firstLine="720"/>
        <w:jc w:val="both"/>
        <w:rPr>
          <w:sz w:val="28"/>
          <w:szCs w:val="28"/>
        </w:rPr>
      </w:pPr>
      <w:r>
        <w:rPr>
          <w:sz w:val="28"/>
          <w:szCs w:val="28"/>
        </w:rPr>
        <w:t>наименование уполномоченного органа, рассмотревшего жалобу, должность, фамилия, имя, отчество (при наличии) его должностного лица, принявшего решение по жалобе;</w:t>
      </w:r>
    </w:p>
    <w:p w:rsidR="00016C84" w:rsidRDefault="00016C84" w:rsidP="00016C84">
      <w:pPr>
        <w:ind w:firstLine="720"/>
        <w:jc w:val="both"/>
        <w:rPr>
          <w:sz w:val="28"/>
          <w:szCs w:val="28"/>
        </w:rPr>
      </w:pPr>
      <w:r>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16C84" w:rsidRDefault="00016C84" w:rsidP="00016C84">
      <w:pPr>
        <w:ind w:firstLine="720"/>
        <w:jc w:val="both"/>
        <w:rPr>
          <w:sz w:val="28"/>
          <w:szCs w:val="28"/>
        </w:rPr>
      </w:pPr>
      <w:r>
        <w:rPr>
          <w:sz w:val="28"/>
          <w:szCs w:val="28"/>
        </w:rPr>
        <w:t>фамилия, имя, отчество (при наличии) или наименование заявителя;</w:t>
      </w:r>
    </w:p>
    <w:p w:rsidR="00016C84" w:rsidRDefault="00016C84" w:rsidP="00016C84">
      <w:pPr>
        <w:ind w:firstLine="720"/>
        <w:jc w:val="both"/>
        <w:rPr>
          <w:sz w:val="28"/>
          <w:szCs w:val="28"/>
        </w:rPr>
      </w:pPr>
      <w:r>
        <w:rPr>
          <w:sz w:val="28"/>
          <w:szCs w:val="28"/>
        </w:rPr>
        <w:t>основания для принятия решения по жалобе;</w:t>
      </w:r>
    </w:p>
    <w:p w:rsidR="00016C84" w:rsidRDefault="00016C84" w:rsidP="00016C84">
      <w:pPr>
        <w:ind w:firstLine="720"/>
        <w:jc w:val="both"/>
        <w:rPr>
          <w:sz w:val="28"/>
          <w:szCs w:val="28"/>
        </w:rPr>
      </w:pPr>
      <w:r>
        <w:rPr>
          <w:sz w:val="28"/>
          <w:szCs w:val="28"/>
        </w:rPr>
        <w:t>принятое по жалобе решение;</w:t>
      </w:r>
    </w:p>
    <w:p w:rsidR="00016C84" w:rsidRDefault="00016C84" w:rsidP="00016C84">
      <w:pPr>
        <w:ind w:firstLine="720"/>
        <w:jc w:val="both"/>
        <w:rPr>
          <w:sz w:val="28"/>
          <w:szCs w:val="28"/>
        </w:rPr>
      </w:pPr>
      <w:r>
        <w:rPr>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016C84" w:rsidRDefault="00016C84" w:rsidP="00016C84">
      <w:pPr>
        <w:ind w:firstLine="720"/>
        <w:jc w:val="both"/>
        <w:rPr>
          <w:sz w:val="28"/>
          <w:szCs w:val="28"/>
        </w:rPr>
      </w:pPr>
      <w:r>
        <w:rPr>
          <w:sz w:val="28"/>
          <w:szCs w:val="28"/>
        </w:rPr>
        <w:t>сведения о порядке обжалования принятого по жалобе решения.</w:t>
      </w:r>
    </w:p>
    <w:p w:rsidR="00016C84" w:rsidRDefault="00016C84" w:rsidP="00016C84">
      <w:pPr>
        <w:ind w:firstLine="720"/>
        <w:jc w:val="both"/>
        <w:rPr>
          <w:sz w:val="28"/>
          <w:szCs w:val="28"/>
        </w:rPr>
      </w:pPr>
      <w:r>
        <w:rPr>
          <w:sz w:val="28"/>
          <w:szCs w:val="28"/>
        </w:rPr>
        <w:t>5.6.3. Ответ по результатам рассмотрения жалобы подписывается уполномоченным на рассмотрение жалобы должностным лицом Исполнителя.</w:t>
      </w:r>
    </w:p>
    <w:p w:rsidR="00016C84" w:rsidRDefault="00016C84" w:rsidP="00016C84">
      <w:pPr>
        <w:ind w:firstLine="720"/>
        <w:jc w:val="both"/>
        <w:rPr>
          <w:sz w:val="28"/>
          <w:szCs w:val="28"/>
        </w:rPr>
      </w:pPr>
      <w:r>
        <w:rPr>
          <w:sz w:val="28"/>
          <w:szCs w:val="28"/>
        </w:rPr>
        <w:t>5.6.4.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016C84" w:rsidRDefault="00016C84" w:rsidP="00016C84">
      <w:pPr>
        <w:ind w:firstLine="720"/>
        <w:rPr>
          <w:sz w:val="28"/>
          <w:szCs w:val="28"/>
        </w:rPr>
      </w:pPr>
      <w:r>
        <w:rPr>
          <w:sz w:val="28"/>
          <w:szCs w:val="28"/>
        </w:rPr>
        <w:t>5.7.Порядок обжалования решения по жалобе</w:t>
      </w:r>
    </w:p>
    <w:p w:rsidR="00016C84" w:rsidRDefault="00016C84" w:rsidP="00016C84">
      <w:pPr>
        <w:ind w:firstLine="720"/>
        <w:jc w:val="both"/>
        <w:rPr>
          <w:bCs/>
          <w:sz w:val="28"/>
          <w:szCs w:val="28"/>
        </w:rPr>
      </w:pPr>
      <w:r>
        <w:rPr>
          <w:sz w:val="28"/>
          <w:szCs w:val="28"/>
        </w:rPr>
        <w:t>5.7. 1.</w:t>
      </w:r>
      <w:r>
        <w:rPr>
          <w:bCs/>
          <w:sz w:val="28"/>
          <w:szCs w:val="28"/>
        </w:rPr>
        <w:t xml:space="preserve">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лицам, указанным в </w:t>
      </w:r>
      <w:r>
        <w:rPr>
          <w:b/>
          <w:bCs/>
          <w:sz w:val="28"/>
          <w:szCs w:val="28"/>
        </w:rPr>
        <w:t>подпункте 5.4.2.</w:t>
      </w:r>
      <w:r>
        <w:rPr>
          <w:bCs/>
          <w:sz w:val="28"/>
          <w:szCs w:val="28"/>
        </w:rPr>
        <w:t xml:space="preserve"> Административного регламента.</w:t>
      </w:r>
    </w:p>
    <w:p w:rsidR="00016C84" w:rsidRDefault="00016C84" w:rsidP="00016C84">
      <w:pPr>
        <w:ind w:firstLine="720"/>
        <w:jc w:val="both"/>
        <w:rPr>
          <w:sz w:val="28"/>
          <w:szCs w:val="28"/>
        </w:rPr>
      </w:pPr>
      <w:r>
        <w:rPr>
          <w:sz w:val="28"/>
          <w:szCs w:val="28"/>
        </w:rPr>
        <w:t>5.8. Право заявителя на получение информации и документов, необходимых для обоснования и рассмотрения жалобы</w:t>
      </w:r>
    </w:p>
    <w:p w:rsidR="00016C84" w:rsidRDefault="00016C84" w:rsidP="00016C84">
      <w:pPr>
        <w:ind w:firstLine="720"/>
        <w:jc w:val="both"/>
        <w:rPr>
          <w:sz w:val="28"/>
          <w:szCs w:val="28"/>
        </w:rPr>
      </w:pPr>
      <w:r>
        <w:rPr>
          <w:sz w:val="28"/>
          <w:szCs w:val="28"/>
        </w:rPr>
        <w:t>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016C84" w:rsidRDefault="00016C84" w:rsidP="00016C84">
      <w:pPr>
        <w:ind w:firstLine="720"/>
        <w:jc w:val="both"/>
        <w:rPr>
          <w:sz w:val="28"/>
          <w:szCs w:val="28"/>
        </w:rPr>
      </w:pPr>
      <w:r>
        <w:rPr>
          <w:sz w:val="28"/>
          <w:szCs w:val="28"/>
        </w:rPr>
        <w:t>5.9. Способы информирования заявителей о порядке подачи и рассмотрения жалобы.</w:t>
      </w:r>
    </w:p>
    <w:p w:rsidR="00016C84" w:rsidRDefault="00016C84" w:rsidP="00016C84">
      <w:pPr>
        <w:ind w:firstLine="720"/>
        <w:jc w:val="both"/>
        <w:rPr>
          <w:sz w:val="28"/>
          <w:szCs w:val="28"/>
        </w:rPr>
      </w:pPr>
      <w:r>
        <w:rPr>
          <w:sz w:val="28"/>
          <w:szCs w:val="28"/>
        </w:rPr>
        <w:t xml:space="preserve">5.9.1. Информация о порядке подачи и рассмотрения жалобы размещается на официальном сайте Исполнителя </w:t>
      </w:r>
      <w:r>
        <w:rPr>
          <w:i/>
          <w:sz w:val="28"/>
          <w:szCs w:val="28"/>
        </w:rPr>
        <w:t>,</w:t>
      </w:r>
      <w:r>
        <w:rPr>
          <w:sz w:val="28"/>
          <w:szCs w:val="28"/>
        </w:rPr>
        <w:t xml:space="preserve">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муниципального архива при личном контакте с использованием почтовой, телефонной связи, посредством электронной почты.</w:t>
      </w:r>
    </w:p>
    <w:p w:rsidR="00016C84" w:rsidRDefault="00016C84" w:rsidP="00016C84">
      <w:pPr>
        <w:ind w:firstLine="567"/>
        <w:jc w:val="both"/>
        <w:rPr>
          <w:sz w:val="28"/>
          <w:szCs w:val="28"/>
        </w:rPr>
      </w:pPr>
    </w:p>
    <w:p w:rsidR="00016C84" w:rsidRDefault="00016C84" w:rsidP="00016C84">
      <w:pPr>
        <w:ind w:firstLine="567"/>
        <w:jc w:val="both"/>
        <w:rPr>
          <w:sz w:val="28"/>
          <w:szCs w:val="28"/>
        </w:rPr>
      </w:pPr>
    </w:p>
    <w:p w:rsidR="00016C84" w:rsidRDefault="00016C84" w:rsidP="00016C84">
      <w:pPr>
        <w:ind w:firstLine="567"/>
        <w:jc w:val="center"/>
        <w:rPr>
          <w:sz w:val="28"/>
          <w:szCs w:val="28"/>
        </w:rPr>
      </w:pPr>
      <w:r>
        <w:rPr>
          <w:sz w:val="28"/>
          <w:szCs w:val="28"/>
        </w:rPr>
        <w:t>_________________________</w:t>
      </w:r>
    </w:p>
    <w:bookmarkEnd w:id="6"/>
    <w:p w:rsidR="00016C84" w:rsidRDefault="00016C84" w:rsidP="00016C84">
      <w:pPr>
        <w:ind w:firstLine="567"/>
        <w:jc w:val="right"/>
        <w:rPr>
          <w:rStyle w:val="a8"/>
          <w:color w:val="000000"/>
          <w14:textFill>
            <w14:solidFill>
              <w14:srgbClr w14:val="000000"/>
            </w14:solidFill>
          </w14:textFill>
        </w:rPr>
      </w:pPr>
    </w:p>
    <w:p w:rsidR="00016C84" w:rsidRDefault="00016C84" w:rsidP="00016C84">
      <w:pPr>
        <w:jc w:val="right"/>
        <w:rPr>
          <w:rStyle w:val="a8"/>
          <w:color w:val="000000"/>
          <w:sz w:val="28"/>
          <w:szCs w:val="28"/>
        </w:rPr>
      </w:pPr>
      <w:r>
        <w:rPr>
          <w:rStyle w:val="a8"/>
          <w:color w:val="000000"/>
          <w:sz w:val="28"/>
          <w:szCs w:val="28"/>
        </w:rPr>
        <w:br w:type="page"/>
      </w:r>
    </w:p>
    <w:p w:rsidR="00016C84" w:rsidRDefault="00016C84" w:rsidP="00016C84">
      <w:pPr>
        <w:ind w:left="4820"/>
        <w:jc w:val="center"/>
      </w:pPr>
      <w:r>
        <w:rPr>
          <w:rStyle w:val="a8"/>
          <w:b w:val="0"/>
          <w:color w:val="000000"/>
          <w:sz w:val="28"/>
          <w:szCs w:val="28"/>
        </w:rPr>
        <w:lastRenderedPageBreak/>
        <w:t>Приложение № 1</w:t>
      </w:r>
    </w:p>
    <w:p w:rsidR="00016C84" w:rsidRDefault="00016C84" w:rsidP="00016C84">
      <w:pPr>
        <w:ind w:left="4820"/>
        <w:jc w:val="center"/>
        <w:rPr>
          <w:bCs/>
          <w:sz w:val="28"/>
          <w:szCs w:val="28"/>
        </w:rPr>
      </w:pPr>
      <w:r>
        <w:rPr>
          <w:rStyle w:val="a8"/>
          <w:b w:val="0"/>
          <w:color w:val="000000"/>
          <w:sz w:val="28"/>
          <w:szCs w:val="28"/>
        </w:rPr>
        <w:t xml:space="preserve">к </w:t>
      </w:r>
      <w:hyperlink r:id="rId15" w:anchor="sub_1000" w:history="1">
        <w:r>
          <w:rPr>
            <w:rStyle w:val="a7"/>
            <w:color w:val="000000"/>
            <w:sz w:val="28"/>
            <w:szCs w:val="28"/>
          </w:rPr>
          <w:t>Административному регламенту</w:t>
        </w:r>
      </w:hyperlink>
    </w:p>
    <w:p w:rsidR="00016C84" w:rsidRDefault="00016C84" w:rsidP="00016C84">
      <w:pPr>
        <w:ind w:left="4820"/>
        <w:jc w:val="center"/>
        <w:rPr>
          <w:sz w:val="28"/>
          <w:szCs w:val="28"/>
        </w:rPr>
      </w:pPr>
    </w:p>
    <w:p w:rsidR="00016C84" w:rsidRDefault="00016C84" w:rsidP="00016C84">
      <w:pPr>
        <w:jc w:val="both"/>
        <w:rPr>
          <w:sz w:val="28"/>
          <w:szCs w:val="28"/>
        </w:rPr>
      </w:pPr>
    </w:p>
    <w:tbl>
      <w:tblPr>
        <w:tblW w:w="0" w:type="auto"/>
        <w:tblLook w:val="00BF" w:firstRow="1" w:lastRow="0" w:firstColumn="1" w:lastColumn="0" w:noHBand="0" w:noVBand="0"/>
      </w:tblPr>
      <w:tblGrid>
        <w:gridCol w:w="4891"/>
        <w:gridCol w:w="4962"/>
      </w:tblGrid>
      <w:tr w:rsidR="00016C84" w:rsidTr="00016C84">
        <w:tc>
          <w:tcPr>
            <w:tcW w:w="4891" w:type="dxa"/>
          </w:tcPr>
          <w:p w:rsidR="00016C84" w:rsidRDefault="00016C84">
            <w:pPr>
              <w:jc w:val="both"/>
              <w:rPr>
                <w:sz w:val="28"/>
                <w:szCs w:val="28"/>
              </w:rPr>
            </w:pPr>
          </w:p>
        </w:tc>
        <w:tc>
          <w:tcPr>
            <w:tcW w:w="4962" w:type="dxa"/>
          </w:tcPr>
          <w:p w:rsidR="00016C84" w:rsidRDefault="00016C84">
            <w:pPr>
              <w:jc w:val="both"/>
              <w:rPr>
                <w:sz w:val="28"/>
                <w:szCs w:val="28"/>
              </w:rPr>
            </w:pPr>
            <w:r>
              <w:rPr>
                <w:sz w:val="28"/>
                <w:szCs w:val="28"/>
              </w:rPr>
              <w:t>Наименование органа местного самоуправления (структурного подразделения), Ф.И.О. руководителя</w:t>
            </w:r>
          </w:p>
          <w:p w:rsidR="00016C84" w:rsidRDefault="00016C84">
            <w:pPr>
              <w:jc w:val="both"/>
              <w:rPr>
                <w:sz w:val="28"/>
                <w:szCs w:val="28"/>
              </w:rPr>
            </w:pPr>
          </w:p>
        </w:tc>
      </w:tr>
      <w:tr w:rsidR="00016C84" w:rsidTr="00016C84">
        <w:tc>
          <w:tcPr>
            <w:tcW w:w="4891" w:type="dxa"/>
          </w:tcPr>
          <w:p w:rsidR="00016C84" w:rsidRDefault="00016C84">
            <w:pPr>
              <w:jc w:val="both"/>
              <w:rPr>
                <w:sz w:val="28"/>
                <w:szCs w:val="28"/>
              </w:rPr>
            </w:pPr>
          </w:p>
        </w:tc>
        <w:tc>
          <w:tcPr>
            <w:tcW w:w="4962" w:type="dxa"/>
            <w:hideMark/>
          </w:tcPr>
          <w:p w:rsidR="00016C84" w:rsidRDefault="00016C84">
            <w:pPr>
              <w:pStyle w:val="a6"/>
              <w:rPr>
                <w:rFonts w:ascii="Times New Roman" w:hAnsi="Times New Roman" w:cs="Times New Roman"/>
                <w:sz w:val="28"/>
                <w:szCs w:val="28"/>
              </w:rPr>
            </w:pPr>
            <w:r>
              <w:rPr>
                <w:rFonts w:ascii="Times New Roman" w:hAnsi="Times New Roman" w:cs="Times New Roman"/>
                <w:sz w:val="28"/>
                <w:szCs w:val="28"/>
              </w:rPr>
              <w:t xml:space="preserve">Ф.И.О. заявителя - физического лица, индивидуального предпринимателя, наименование заявителя - юридического лица, адрес, контактный телефон, адрес электронной почты (при наличии) сведения о доверенности </w:t>
            </w:r>
            <w:r>
              <w:rPr>
                <w:rFonts w:ascii="Times New Roman" w:hAnsi="Times New Roman" w:cs="Times New Roman"/>
                <w:i/>
                <w:sz w:val="28"/>
                <w:szCs w:val="28"/>
              </w:rPr>
              <w:t>(при наличии)</w:t>
            </w:r>
          </w:p>
        </w:tc>
      </w:tr>
    </w:tbl>
    <w:p w:rsidR="00016C84" w:rsidRDefault="00016C84" w:rsidP="00016C84">
      <w:pPr>
        <w:jc w:val="both"/>
        <w:rPr>
          <w:sz w:val="28"/>
          <w:szCs w:val="28"/>
        </w:rPr>
      </w:pPr>
    </w:p>
    <w:p w:rsidR="00016C84" w:rsidRDefault="00016C84" w:rsidP="00016C84">
      <w:pPr>
        <w:jc w:val="both"/>
        <w:rPr>
          <w:sz w:val="28"/>
          <w:szCs w:val="28"/>
        </w:rPr>
      </w:pPr>
    </w:p>
    <w:p w:rsidR="00016C84" w:rsidRDefault="00016C84" w:rsidP="00016C84">
      <w:pPr>
        <w:widowControl w:val="0"/>
        <w:jc w:val="center"/>
        <w:outlineLvl w:val="0"/>
        <w:rPr>
          <w:b/>
          <w:sz w:val="28"/>
          <w:szCs w:val="28"/>
        </w:rPr>
      </w:pPr>
      <w:r>
        <w:rPr>
          <w:b/>
          <w:sz w:val="28"/>
          <w:szCs w:val="28"/>
        </w:rPr>
        <w:t>Заявление</w:t>
      </w:r>
    </w:p>
    <w:p w:rsidR="00016C84" w:rsidRDefault="00016C84" w:rsidP="00016C84">
      <w:pPr>
        <w:widowControl w:val="0"/>
        <w:jc w:val="center"/>
        <w:rPr>
          <w:sz w:val="22"/>
          <w:szCs w:val="22"/>
        </w:rPr>
      </w:pPr>
      <w:r>
        <w:rPr>
          <w:b/>
          <w:sz w:val="28"/>
          <w:szCs w:val="28"/>
        </w:rPr>
        <w:t>на организацию  проведения конкурса (аукциона)</w:t>
      </w:r>
      <w:r>
        <w:rPr>
          <w:sz w:val="28"/>
          <w:szCs w:val="28"/>
        </w:rPr>
        <w:t xml:space="preserve"> </w:t>
      </w:r>
      <w:r>
        <w:rPr>
          <w:b/>
          <w:sz w:val="28"/>
          <w:szCs w:val="28"/>
        </w:rPr>
        <w:t xml:space="preserve">заключение договора на установку и эксплуатацию рекламной конструкции </w:t>
      </w:r>
    </w:p>
    <w:p w:rsidR="00016C84" w:rsidRDefault="00016C84" w:rsidP="00016C84">
      <w:pPr>
        <w:widowControl w:val="0"/>
        <w:ind w:firstLine="567"/>
        <w:jc w:val="both"/>
        <w:rPr>
          <w:sz w:val="28"/>
          <w:szCs w:val="28"/>
        </w:rPr>
      </w:pPr>
    </w:p>
    <w:p w:rsidR="00016C84" w:rsidRDefault="00016C84" w:rsidP="00016C84">
      <w:pPr>
        <w:widowControl w:val="0"/>
        <w:ind w:firstLine="567"/>
        <w:jc w:val="both"/>
        <w:rPr>
          <w:sz w:val="28"/>
          <w:szCs w:val="28"/>
        </w:rPr>
      </w:pPr>
      <w:r>
        <w:rPr>
          <w:sz w:val="28"/>
          <w:szCs w:val="28"/>
        </w:rPr>
        <w:t>Прошу организовать проведение конкурса (аукциона) на заключение договора на установку рекламной конструкции ____________________________________________________________________</w:t>
      </w:r>
    </w:p>
    <w:p w:rsidR="00016C84" w:rsidRDefault="00016C84" w:rsidP="00016C84">
      <w:pPr>
        <w:widowControl w:val="0"/>
        <w:jc w:val="center"/>
        <w:rPr>
          <w:i/>
          <w:sz w:val="28"/>
          <w:szCs w:val="28"/>
        </w:rPr>
      </w:pPr>
      <w:r>
        <w:rPr>
          <w:i/>
          <w:sz w:val="28"/>
          <w:szCs w:val="28"/>
        </w:rPr>
        <w:t>(щит отдельно стоящий, конструкция на фасаде здания, на сооружении,</w:t>
      </w:r>
    </w:p>
    <w:p w:rsidR="00016C84" w:rsidRDefault="00016C84" w:rsidP="00016C84">
      <w:pPr>
        <w:widowControl w:val="0"/>
        <w:jc w:val="center"/>
        <w:rPr>
          <w:i/>
          <w:sz w:val="28"/>
          <w:szCs w:val="28"/>
        </w:rPr>
      </w:pPr>
      <w:r>
        <w:rPr>
          <w:i/>
          <w:sz w:val="28"/>
          <w:szCs w:val="28"/>
        </w:rPr>
        <w:t>штендер, транспарант-перетяжка и т.д.)</w:t>
      </w:r>
    </w:p>
    <w:p w:rsidR="00016C84" w:rsidRDefault="00016C84" w:rsidP="00016C84">
      <w:pPr>
        <w:widowControl w:val="0"/>
        <w:jc w:val="both"/>
        <w:rPr>
          <w:sz w:val="28"/>
          <w:szCs w:val="28"/>
        </w:rPr>
      </w:pPr>
      <w:r>
        <w:rPr>
          <w:sz w:val="28"/>
          <w:szCs w:val="28"/>
        </w:rPr>
        <w:t>по адресу: ___________________________________________________________</w:t>
      </w:r>
    </w:p>
    <w:p w:rsidR="00016C84" w:rsidRDefault="00016C84" w:rsidP="00016C84">
      <w:pPr>
        <w:widowControl w:val="0"/>
        <w:jc w:val="both"/>
        <w:rPr>
          <w:sz w:val="28"/>
          <w:szCs w:val="28"/>
        </w:rPr>
      </w:pPr>
    </w:p>
    <w:p w:rsidR="00016C84" w:rsidRDefault="00016C84" w:rsidP="00016C84">
      <w:pPr>
        <w:widowControl w:val="0"/>
        <w:jc w:val="both"/>
        <w:rPr>
          <w:sz w:val="28"/>
          <w:szCs w:val="28"/>
        </w:rPr>
      </w:pPr>
      <w:r>
        <w:rPr>
          <w:sz w:val="28"/>
          <w:szCs w:val="28"/>
        </w:rPr>
        <w:t>Размер рекламно-информационного поля: ____ х ____ м. Количество полей: ___</w:t>
      </w:r>
    </w:p>
    <w:p w:rsidR="00016C84" w:rsidRDefault="00016C84" w:rsidP="00016C84">
      <w:pPr>
        <w:widowControl w:val="0"/>
        <w:jc w:val="center"/>
        <w:outlineLvl w:val="0"/>
        <w:rPr>
          <w:i/>
          <w:sz w:val="28"/>
          <w:szCs w:val="28"/>
        </w:rPr>
      </w:pPr>
      <w:r>
        <w:rPr>
          <w:i/>
          <w:sz w:val="28"/>
          <w:szCs w:val="28"/>
        </w:rPr>
        <w:t xml:space="preserve">                           (высота)  (ширина)</w:t>
      </w:r>
    </w:p>
    <w:p w:rsidR="00016C84" w:rsidRDefault="00016C84" w:rsidP="00016C84">
      <w:pPr>
        <w:widowControl w:val="0"/>
        <w:jc w:val="both"/>
        <w:outlineLvl w:val="0"/>
        <w:rPr>
          <w:sz w:val="28"/>
          <w:szCs w:val="28"/>
        </w:rPr>
      </w:pPr>
    </w:p>
    <w:p w:rsidR="00016C84" w:rsidRDefault="00016C84" w:rsidP="00016C84">
      <w:pPr>
        <w:widowControl w:val="0"/>
        <w:jc w:val="both"/>
        <w:outlineLvl w:val="0"/>
        <w:rPr>
          <w:sz w:val="28"/>
          <w:szCs w:val="28"/>
        </w:rPr>
      </w:pPr>
      <w:r>
        <w:rPr>
          <w:sz w:val="28"/>
          <w:szCs w:val="28"/>
        </w:rPr>
        <w:t>Реквизиты заявителя:</w:t>
      </w:r>
    </w:p>
    <w:p w:rsidR="00016C84" w:rsidRDefault="00016C84" w:rsidP="00016C84">
      <w:pPr>
        <w:widowControl w:val="0"/>
        <w:jc w:val="both"/>
        <w:rPr>
          <w:sz w:val="28"/>
          <w:szCs w:val="28"/>
        </w:rPr>
      </w:pPr>
      <w:r>
        <w:rPr>
          <w:sz w:val="28"/>
          <w:szCs w:val="28"/>
        </w:rPr>
        <w:t>Полное наименование заявителя: _______________________________________</w:t>
      </w:r>
    </w:p>
    <w:p w:rsidR="00016C84" w:rsidRDefault="00016C84" w:rsidP="00016C84">
      <w:pPr>
        <w:widowControl w:val="0"/>
        <w:jc w:val="both"/>
        <w:outlineLvl w:val="0"/>
        <w:rPr>
          <w:sz w:val="28"/>
          <w:szCs w:val="28"/>
        </w:rPr>
      </w:pPr>
      <w:r>
        <w:rPr>
          <w:sz w:val="28"/>
          <w:szCs w:val="28"/>
        </w:rPr>
        <w:t>ИНН/КПП: __________________________________________________________</w:t>
      </w:r>
    </w:p>
    <w:p w:rsidR="00016C84" w:rsidRDefault="00016C84" w:rsidP="00016C84">
      <w:pPr>
        <w:widowControl w:val="0"/>
        <w:jc w:val="both"/>
        <w:rPr>
          <w:sz w:val="28"/>
          <w:szCs w:val="28"/>
        </w:rPr>
      </w:pPr>
      <w:r>
        <w:rPr>
          <w:sz w:val="28"/>
          <w:szCs w:val="28"/>
        </w:rPr>
        <w:t>Юридический адрес: __________________________________________________</w:t>
      </w:r>
    </w:p>
    <w:p w:rsidR="00016C84" w:rsidRDefault="00016C84" w:rsidP="00016C84">
      <w:pPr>
        <w:widowControl w:val="0"/>
        <w:jc w:val="both"/>
        <w:rPr>
          <w:sz w:val="28"/>
          <w:szCs w:val="28"/>
        </w:rPr>
      </w:pPr>
      <w:r>
        <w:rPr>
          <w:sz w:val="28"/>
          <w:szCs w:val="28"/>
        </w:rPr>
        <w:t>Почтовый адрес: _____________________________________________________</w:t>
      </w:r>
    </w:p>
    <w:p w:rsidR="00016C84" w:rsidRDefault="00016C84" w:rsidP="00016C84">
      <w:pPr>
        <w:widowControl w:val="0"/>
        <w:jc w:val="both"/>
        <w:rPr>
          <w:sz w:val="28"/>
          <w:szCs w:val="28"/>
        </w:rPr>
      </w:pPr>
      <w:r>
        <w:rPr>
          <w:sz w:val="28"/>
          <w:szCs w:val="28"/>
        </w:rPr>
        <w:t>Телефон, факс: _______________________________________________________</w:t>
      </w:r>
    </w:p>
    <w:p w:rsidR="00016C84" w:rsidRDefault="00016C84" w:rsidP="00016C84">
      <w:pPr>
        <w:widowControl w:val="0"/>
        <w:jc w:val="both"/>
        <w:rPr>
          <w:sz w:val="28"/>
          <w:szCs w:val="28"/>
        </w:rPr>
      </w:pPr>
      <w:r>
        <w:rPr>
          <w:sz w:val="28"/>
          <w:szCs w:val="28"/>
        </w:rPr>
        <w:t>Руководитель заявителя - юридического лица (Ф.И.О., наименование должности): _________________________________________________________</w:t>
      </w:r>
    </w:p>
    <w:p w:rsidR="00016C84" w:rsidRDefault="00016C84" w:rsidP="00016C84">
      <w:pPr>
        <w:widowControl w:val="0"/>
        <w:jc w:val="both"/>
        <w:rPr>
          <w:sz w:val="28"/>
          <w:szCs w:val="28"/>
        </w:rPr>
      </w:pPr>
      <w:r>
        <w:rPr>
          <w:sz w:val="28"/>
          <w:szCs w:val="28"/>
        </w:rPr>
        <w:t>____________________________________________________________________</w:t>
      </w:r>
    </w:p>
    <w:p w:rsidR="00016C84" w:rsidRDefault="00016C84" w:rsidP="00016C84">
      <w:pPr>
        <w:widowControl w:val="0"/>
        <w:jc w:val="both"/>
        <w:rPr>
          <w:sz w:val="28"/>
          <w:szCs w:val="28"/>
        </w:rPr>
      </w:pPr>
      <w:r>
        <w:rPr>
          <w:sz w:val="28"/>
          <w:szCs w:val="28"/>
        </w:rPr>
        <w:t>Ф.И.О., должность, телефон представителя заявителя: ______________________</w:t>
      </w:r>
    </w:p>
    <w:p w:rsidR="00016C84" w:rsidRDefault="00016C84" w:rsidP="00016C84">
      <w:pPr>
        <w:widowControl w:val="0"/>
        <w:jc w:val="both"/>
        <w:rPr>
          <w:sz w:val="28"/>
          <w:szCs w:val="28"/>
        </w:rPr>
      </w:pPr>
      <w:r>
        <w:rPr>
          <w:sz w:val="28"/>
          <w:szCs w:val="28"/>
        </w:rPr>
        <w:t>____________________________________________________________________</w:t>
      </w:r>
    </w:p>
    <w:p w:rsidR="00016C84" w:rsidRDefault="00016C84" w:rsidP="00016C84">
      <w:pPr>
        <w:widowControl w:val="0"/>
        <w:jc w:val="both"/>
        <w:rPr>
          <w:sz w:val="28"/>
          <w:szCs w:val="28"/>
        </w:rPr>
      </w:pPr>
    </w:p>
    <w:p w:rsidR="00016C84" w:rsidRDefault="00016C84" w:rsidP="00016C84">
      <w:pPr>
        <w:widowControl w:val="0"/>
        <w:jc w:val="both"/>
        <w:rPr>
          <w:sz w:val="28"/>
          <w:szCs w:val="28"/>
        </w:rPr>
      </w:pPr>
      <w:r>
        <w:rPr>
          <w:sz w:val="28"/>
          <w:szCs w:val="28"/>
        </w:rPr>
        <w:t>Я согласен (согласна) на обработку моих персональных данных, содержащихся в заявлении.</w:t>
      </w:r>
    </w:p>
    <w:p w:rsidR="00016C84" w:rsidRDefault="00016C84" w:rsidP="00016C84">
      <w:pPr>
        <w:widowControl w:val="0"/>
        <w:jc w:val="both"/>
        <w:rPr>
          <w:sz w:val="28"/>
          <w:szCs w:val="28"/>
        </w:rPr>
      </w:pPr>
    </w:p>
    <w:p w:rsidR="00016C84" w:rsidRDefault="00016C84" w:rsidP="00016C84">
      <w:pPr>
        <w:widowControl w:val="0"/>
        <w:jc w:val="both"/>
        <w:rPr>
          <w:iCs/>
          <w:sz w:val="28"/>
          <w:szCs w:val="28"/>
        </w:rPr>
      </w:pPr>
      <w:r>
        <w:rPr>
          <w:sz w:val="28"/>
          <w:szCs w:val="28"/>
        </w:rPr>
        <w:t>Приложение</w:t>
      </w:r>
      <w:r>
        <w:rPr>
          <w:i/>
          <w:iCs/>
          <w:sz w:val="28"/>
          <w:szCs w:val="28"/>
        </w:rPr>
        <w:t>:</w:t>
      </w:r>
    </w:p>
    <w:p w:rsidR="00016C84" w:rsidRDefault="00016C84" w:rsidP="00016C84">
      <w:pPr>
        <w:widowControl w:val="0"/>
        <w:jc w:val="both"/>
        <w:rPr>
          <w:iCs/>
          <w:sz w:val="28"/>
          <w:szCs w:val="28"/>
        </w:rPr>
      </w:pPr>
      <w:r>
        <w:rPr>
          <w:iCs/>
          <w:sz w:val="28"/>
          <w:szCs w:val="28"/>
        </w:rPr>
        <w:lastRenderedPageBreak/>
        <w:t>____________________________________________________________________________________________________________________________________________________________________________________________________________</w:t>
      </w:r>
    </w:p>
    <w:p w:rsidR="00016C84" w:rsidRDefault="00016C84" w:rsidP="00016C84">
      <w:pPr>
        <w:widowControl w:val="0"/>
        <w:jc w:val="both"/>
        <w:rPr>
          <w:sz w:val="28"/>
          <w:szCs w:val="28"/>
        </w:rPr>
      </w:pPr>
    </w:p>
    <w:p w:rsidR="00016C84" w:rsidRDefault="00016C84" w:rsidP="00016C84">
      <w:pPr>
        <w:widowControl w:val="0"/>
        <w:jc w:val="both"/>
        <w:rPr>
          <w:sz w:val="28"/>
          <w:szCs w:val="28"/>
        </w:rPr>
      </w:pPr>
      <w:r>
        <w:rPr>
          <w:sz w:val="28"/>
          <w:szCs w:val="28"/>
        </w:rPr>
        <w:t xml:space="preserve"> «___»__________ 20__г.</w:t>
      </w:r>
    </w:p>
    <w:p w:rsidR="00016C84" w:rsidRDefault="00016C84" w:rsidP="00016C84">
      <w:pPr>
        <w:widowControl w:val="0"/>
        <w:jc w:val="both"/>
        <w:rPr>
          <w:sz w:val="28"/>
          <w:szCs w:val="28"/>
        </w:rPr>
      </w:pPr>
    </w:p>
    <w:p w:rsidR="00016C84" w:rsidRDefault="00016C84" w:rsidP="00016C84">
      <w:pPr>
        <w:pStyle w:val="a6"/>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016C84" w:rsidRDefault="00016C84" w:rsidP="00016C84">
      <w:pPr>
        <w:pStyle w:val="a6"/>
        <w:jc w:val="center"/>
        <w:rPr>
          <w:rFonts w:ascii="Times New Roman" w:hAnsi="Times New Roman" w:cs="Times New Roman"/>
          <w:i/>
          <w:sz w:val="28"/>
          <w:szCs w:val="28"/>
        </w:rPr>
      </w:pPr>
      <w:r>
        <w:rPr>
          <w:rFonts w:ascii="Times New Roman" w:hAnsi="Times New Roman" w:cs="Times New Roman"/>
          <w:i/>
          <w:sz w:val="28"/>
          <w:szCs w:val="28"/>
        </w:rPr>
        <w:t>(Ф.И.О., личная подпись заявителя или представителя заявителя)</w:t>
      </w:r>
    </w:p>
    <w:p w:rsidR="00016C84" w:rsidRDefault="00016C84" w:rsidP="00016C84">
      <w:pPr>
        <w:widowControl w:val="0"/>
        <w:jc w:val="both"/>
        <w:outlineLvl w:val="0"/>
        <w:rPr>
          <w:sz w:val="28"/>
          <w:szCs w:val="28"/>
        </w:rPr>
      </w:pPr>
    </w:p>
    <w:p w:rsidR="00016C84" w:rsidRDefault="00016C84" w:rsidP="00016C84">
      <w:pPr>
        <w:widowControl w:val="0"/>
        <w:jc w:val="center"/>
        <w:outlineLvl w:val="0"/>
        <w:rPr>
          <w:sz w:val="28"/>
          <w:szCs w:val="28"/>
        </w:rPr>
      </w:pPr>
      <w:r>
        <w:rPr>
          <w:sz w:val="28"/>
          <w:szCs w:val="28"/>
        </w:rPr>
        <w:t>м.п.</w:t>
      </w:r>
    </w:p>
    <w:p w:rsidR="00016C84" w:rsidRDefault="00016C84" w:rsidP="00016C84">
      <w:pPr>
        <w:ind w:firstLine="708"/>
        <w:rPr>
          <w:bCs/>
          <w:sz w:val="28"/>
          <w:szCs w:val="28"/>
        </w:rPr>
      </w:pPr>
    </w:p>
    <w:p w:rsidR="00016C84" w:rsidRDefault="00016C84" w:rsidP="00016C84">
      <w:pPr>
        <w:jc w:val="both"/>
        <w:rPr>
          <w:i/>
          <w:sz w:val="28"/>
          <w:szCs w:val="28"/>
        </w:rPr>
      </w:pPr>
    </w:p>
    <w:p w:rsidR="00016C84" w:rsidRDefault="00016C84" w:rsidP="00016C84">
      <w:pPr>
        <w:ind w:firstLine="567"/>
        <w:jc w:val="both"/>
        <w:rPr>
          <w:sz w:val="28"/>
          <w:szCs w:val="28"/>
        </w:rPr>
      </w:pPr>
    </w:p>
    <w:p w:rsidR="00016C84" w:rsidRDefault="00016C84" w:rsidP="00016C84">
      <w:pPr>
        <w:suppressAutoHyphens/>
        <w:jc w:val="both"/>
        <w:rPr>
          <w:rFonts w:ascii="Arial" w:hAnsi="Arial" w:cs="Arial"/>
        </w:rPr>
      </w:pPr>
    </w:p>
    <w:p w:rsidR="00016C84" w:rsidRDefault="00016C84" w:rsidP="00016C84">
      <w:pPr>
        <w:ind w:left="4536"/>
        <w:jc w:val="center"/>
        <w:rPr>
          <w:sz w:val="28"/>
          <w:szCs w:val="28"/>
        </w:rPr>
      </w:pPr>
    </w:p>
    <w:p w:rsidR="00016C84" w:rsidRDefault="00016C84" w:rsidP="00016C84">
      <w:pPr>
        <w:ind w:left="4536"/>
        <w:jc w:val="center"/>
        <w:rPr>
          <w:sz w:val="28"/>
          <w:szCs w:val="28"/>
        </w:rPr>
      </w:pPr>
      <w:r>
        <w:rPr>
          <w:sz w:val="28"/>
          <w:szCs w:val="28"/>
        </w:rPr>
        <w:br w:type="page"/>
      </w:r>
      <w:r>
        <w:rPr>
          <w:rStyle w:val="a8"/>
          <w:color w:val="000000"/>
          <w:sz w:val="28"/>
          <w:szCs w:val="28"/>
        </w:rPr>
        <w:lastRenderedPageBreak/>
        <w:t>Приложение № 2</w:t>
      </w:r>
    </w:p>
    <w:p w:rsidR="00016C84" w:rsidRDefault="00016C84" w:rsidP="00016C84">
      <w:pPr>
        <w:ind w:left="4536"/>
        <w:jc w:val="center"/>
        <w:rPr>
          <w:b/>
          <w:bCs/>
          <w:sz w:val="28"/>
          <w:szCs w:val="28"/>
        </w:rPr>
      </w:pPr>
      <w:r>
        <w:rPr>
          <w:rStyle w:val="a8"/>
          <w:color w:val="000000"/>
          <w:sz w:val="28"/>
          <w:szCs w:val="28"/>
        </w:rPr>
        <w:t xml:space="preserve">к </w:t>
      </w:r>
      <w:hyperlink r:id="rId16" w:anchor="sub_1000" w:history="1">
        <w:r>
          <w:rPr>
            <w:rStyle w:val="a7"/>
            <w:b/>
            <w:color w:val="000000"/>
            <w:sz w:val="28"/>
            <w:szCs w:val="28"/>
          </w:rPr>
          <w:t>Административному регламенту</w:t>
        </w:r>
      </w:hyperlink>
    </w:p>
    <w:p w:rsidR="00016C84" w:rsidRDefault="00016C84" w:rsidP="00016C84">
      <w:pPr>
        <w:jc w:val="both"/>
        <w:rPr>
          <w:sz w:val="28"/>
          <w:szCs w:val="28"/>
        </w:rPr>
      </w:pPr>
    </w:p>
    <w:p w:rsidR="00016C84" w:rsidRDefault="00016C84" w:rsidP="00016C84">
      <w:pPr>
        <w:jc w:val="both"/>
        <w:rPr>
          <w:sz w:val="28"/>
          <w:szCs w:val="28"/>
        </w:rPr>
      </w:pPr>
    </w:p>
    <w:tbl>
      <w:tblPr>
        <w:tblW w:w="0" w:type="auto"/>
        <w:tblLook w:val="00BF" w:firstRow="1" w:lastRow="0" w:firstColumn="1" w:lastColumn="0" w:noHBand="0" w:noVBand="0"/>
      </w:tblPr>
      <w:tblGrid>
        <w:gridCol w:w="4891"/>
        <w:gridCol w:w="4962"/>
      </w:tblGrid>
      <w:tr w:rsidR="00016C84" w:rsidTr="00016C84">
        <w:tc>
          <w:tcPr>
            <w:tcW w:w="4891" w:type="dxa"/>
          </w:tcPr>
          <w:p w:rsidR="00016C84" w:rsidRDefault="00016C84">
            <w:pPr>
              <w:jc w:val="both"/>
              <w:rPr>
                <w:sz w:val="28"/>
                <w:szCs w:val="28"/>
              </w:rPr>
            </w:pPr>
          </w:p>
        </w:tc>
        <w:tc>
          <w:tcPr>
            <w:tcW w:w="4962" w:type="dxa"/>
          </w:tcPr>
          <w:p w:rsidR="00016C84" w:rsidRDefault="00016C84">
            <w:pPr>
              <w:jc w:val="both"/>
              <w:rPr>
                <w:sz w:val="28"/>
                <w:szCs w:val="28"/>
              </w:rPr>
            </w:pPr>
            <w:r>
              <w:rPr>
                <w:sz w:val="28"/>
                <w:szCs w:val="28"/>
              </w:rPr>
              <w:t>Наименование органа местного самоуправления (структурного подразделения), Ф.И.О. руководителя</w:t>
            </w:r>
          </w:p>
          <w:p w:rsidR="00016C84" w:rsidRDefault="00016C84">
            <w:pPr>
              <w:jc w:val="both"/>
              <w:rPr>
                <w:sz w:val="28"/>
                <w:szCs w:val="28"/>
              </w:rPr>
            </w:pPr>
          </w:p>
        </w:tc>
      </w:tr>
      <w:tr w:rsidR="00016C84" w:rsidTr="00016C84">
        <w:tc>
          <w:tcPr>
            <w:tcW w:w="4891" w:type="dxa"/>
          </w:tcPr>
          <w:p w:rsidR="00016C84" w:rsidRDefault="00016C84">
            <w:pPr>
              <w:jc w:val="both"/>
              <w:rPr>
                <w:sz w:val="28"/>
                <w:szCs w:val="28"/>
              </w:rPr>
            </w:pPr>
          </w:p>
        </w:tc>
        <w:tc>
          <w:tcPr>
            <w:tcW w:w="4962" w:type="dxa"/>
            <w:hideMark/>
          </w:tcPr>
          <w:p w:rsidR="00016C84" w:rsidRDefault="00016C84">
            <w:pPr>
              <w:pStyle w:val="a6"/>
              <w:rPr>
                <w:rFonts w:ascii="Times New Roman" w:hAnsi="Times New Roman" w:cs="Times New Roman"/>
                <w:sz w:val="28"/>
                <w:szCs w:val="28"/>
              </w:rPr>
            </w:pPr>
            <w:r>
              <w:rPr>
                <w:rFonts w:ascii="Times New Roman" w:hAnsi="Times New Roman" w:cs="Times New Roman"/>
                <w:sz w:val="28"/>
                <w:szCs w:val="28"/>
              </w:rPr>
              <w:t xml:space="preserve">Ф.И.О. заявителя - физического лица, индивидуального предпринимателя, наименование заявителя - юридического лица, адрес, контактный телефон, адрес электронной почты (при наличии) сведения о доверенности </w:t>
            </w:r>
            <w:r>
              <w:rPr>
                <w:rFonts w:ascii="Times New Roman" w:hAnsi="Times New Roman" w:cs="Times New Roman"/>
                <w:i/>
                <w:sz w:val="28"/>
                <w:szCs w:val="28"/>
              </w:rPr>
              <w:t>(при наличии)</w:t>
            </w:r>
          </w:p>
        </w:tc>
      </w:tr>
    </w:tbl>
    <w:p w:rsidR="00016C84" w:rsidRDefault="00016C84" w:rsidP="00016C84">
      <w:pPr>
        <w:jc w:val="both"/>
        <w:rPr>
          <w:sz w:val="28"/>
          <w:szCs w:val="28"/>
        </w:rPr>
      </w:pPr>
    </w:p>
    <w:p w:rsidR="00016C84" w:rsidRDefault="00016C84" w:rsidP="00016C84">
      <w:pPr>
        <w:jc w:val="both"/>
        <w:rPr>
          <w:sz w:val="28"/>
          <w:szCs w:val="28"/>
        </w:rPr>
      </w:pPr>
    </w:p>
    <w:p w:rsidR="00016C84" w:rsidRDefault="00016C84" w:rsidP="00016C84">
      <w:pPr>
        <w:widowControl w:val="0"/>
        <w:jc w:val="center"/>
        <w:outlineLvl w:val="0"/>
        <w:rPr>
          <w:b/>
          <w:sz w:val="28"/>
          <w:szCs w:val="28"/>
        </w:rPr>
      </w:pPr>
      <w:r>
        <w:rPr>
          <w:b/>
          <w:sz w:val="28"/>
          <w:szCs w:val="28"/>
        </w:rPr>
        <w:t>Заявление</w:t>
      </w:r>
    </w:p>
    <w:p w:rsidR="00016C84" w:rsidRDefault="00016C84" w:rsidP="00016C84">
      <w:pPr>
        <w:widowControl w:val="0"/>
        <w:jc w:val="center"/>
        <w:rPr>
          <w:sz w:val="22"/>
          <w:szCs w:val="22"/>
        </w:rPr>
      </w:pPr>
      <w:r>
        <w:rPr>
          <w:b/>
          <w:sz w:val="28"/>
          <w:szCs w:val="28"/>
        </w:rPr>
        <w:t>на изменение договора на установку и эксплуатацию рекламной конструкции</w:t>
      </w:r>
    </w:p>
    <w:p w:rsidR="00016C84" w:rsidRDefault="00016C84" w:rsidP="00016C84">
      <w:pPr>
        <w:widowControl w:val="0"/>
        <w:ind w:firstLine="567"/>
        <w:jc w:val="both"/>
        <w:rPr>
          <w:sz w:val="28"/>
          <w:szCs w:val="28"/>
        </w:rPr>
      </w:pPr>
    </w:p>
    <w:p w:rsidR="00016C84" w:rsidRDefault="00016C84" w:rsidP="00016C84">
      <w:pPr>
        <w:widowControl w:val="0"/>
        <w:ind w:firstLine="567"/>
        <w:jc w:val="both"/>
        <w:rPr>
          <w:i/>
          <w:sz w:val="28"/>
          <w:szCs w:val="28"/>
        </w:rPr>
      </w:pPr>
      <w:r>
        <w:rPr>
          <w:sz w:val="28"/>
          <w:szCs w:val="28"/>
        </w:rPr>
        <w:t>Прошу в связи с (</w:t>
      </w:r>
      <w:r>
        <w:rPr>
          <w:i/>
          <w:sz w:val="28"/>
          <w:szCs w:val="28"/>
        </w:rPr>
        <w:t xml:space="preserve">указывается причина, в связи с которой вносятся изменения ) </w:t>
      </w:r>
      <w:r>
        <w:rPr>
          <w:sz w:val="28"/>
          <w:szCs w:val="28"/>
        </w:rPr>
        <w:t>внести изменение договор на установку рекламной конструкции от «__» ______20__ года № ____ в части (</w:t>
      </w:r>
      <w:r>
        <w:rPr>
          <w:i/>
          <w:sz w:val="28"/>
          <w:szCs w:val="28"/>
        </w:rPr>
        <w:t>указывается содержание изменений).</w:t>
      </w:r>
    </w:p>
    <w:p w:rsidR="00016C84" w:rsidRDefault="00016C84" w:rsidP="00016C84">
      <w:pPr>
        <w:widowControl w:val="0"/>
        <w:ind w:firstLine="567"/>
        <w:jc w:val="both"/>
        <w:rPr>
          <w:i/>
          <w:sz w:val="28"/>
          <w:szCs w:val="28"/>
        </w:rPr>
      </w:pPr>
    </w:p>
    <w:p w:rsidR="00016C84" w:rsidRDefault="00016C84" w:rsidP="00016C84">
      <w:pPr>
        <w:widowControl w:val="0"/>
        <w:ind w:firstLine="567"/>
        <w:jc w:val="both"/>
        <w:rPr>
          <w:sz w:val="28"/>
          <w:szCs w:val="28"/>
        </w:rPr>
      </w:pPr>
      <w:r>
        <w:rPr>
          <w:sz w:val="28"/>
          <w:szCs w:val="28"/>
        </w:rPr>
        <w:t>Приложение:</w:t>
      </w:r>
    </w:p>
    <w:p w:rsidR="00016C84" w:rsidRDefault="00016C84" w:rsidP="00016C84">
      <w:pPr>
        <w:widowControl w:val="0"/>
        <w:ind w:firstLine="567"/>
        <w:jc w:val="both"/>
        <w:rPr>
          <w:i/>
          <w:sz w:val="28"/>
          <w:szCs w:val="28"/>
        </w:rPr>
      </w:pPr>
    </w:p>
    <w:p w:rsidR="00016C84" w:rsidRDefault="00016C84" w:rsidP="00016C84">
      <w:pPr>
        <w:widowControl w:val="0"/>
        <w:jc w:val="both"/>
        <w:outlineLvl w:val="0"/>
        <w:rPr>
          <w:sz w:val="28"/>
          <w:szCs w:val="28"/>
        </w:rPr>
      </w:pPr>
    </w:p>
    <w:p w:rsidR="00016C84" w:rsidRDefault="00016C84" w:rsidP="00016C84">
      <w:pPr>
        <w:widowControl w:val="0"/>
        <w:jc w:val="both"/>
        <w:rPr>
          <w:sz w:val="28"/>
          <w:szCs w:val="28"/>
        </w:rPr>
      </w:pPr>
      <w:r>
        <w:rPr>
          <w:sz w:val="28"/>
          <w:szCs w:val="28"/>
        </w:rPr>
        <w:t xml:space="preserve">«___»__________ 20__г.  </w:t>
      </w:r>
      <w:r>
        <w:rPr>
          <w:sz w:val="28"/>
          <w:szCs w:val="28"/>
        </w:rPr>
        <w:tab/>
      </w:r>
      <w:r>
        <w:rPr>
          <w:sz w:val="28"/>
          <w:szCs w:val="28"/>
        </w:rPr>
        <w:tab/>
      </w:r>
      <w:r>
        <w:rPr>
          <w:sz w:val="28"/>
          <w:szCs w:val="28"/>
        </w:rPr>
        <w:tab/>
        <w:t>_________________________________</w:t>
      </w:r>
    </w:p>
    <w:p w:rsidR="00016C84" w:rsidRDefault="00016C84" w:rsidP="00016C84">
      <w:pPr>
        <w:pStyle w:val="a6"/>
        <w:ind w:left="3540" w:firstLine="708"/>
        <w:jc w:val="center"/>
        <w:rPr>
          <w:rFonts w:ascii="Times New Roman" w:hAnsi="Times New Roman" w:cs="Times New Roman"/>
          <w:i/>
          <w:sz w:val="28"/>
          <w:szCs w:val="28"/>
        </w:rPr>
      </w:pPr>
      <w:r>
        <w:rPr>
          <w:rFonts w:ascii="Times New Roman" w:hAnsi="Times New Roman" w:cs="Times New Roman"/>
          <w:i/>
          <w:sz w:val="28"/>
          <w:szCs w:val="28"/>
        </w:rPr>
        <w:t>(Ф.И.О., личная подпись заявителя или представителя заявителя)</w:t>
      </w:r>
    </w:p>
    <w:p w:rsidR="00016C84" w:rsidRDefault="00016C84" w:rsidP="00016C84">
      <w:pPr>
        <w:widowControl w:val="0"/>
        <w:jc w:val="both"/>
        <w:outlineLvl w:val="0"/>
        <w:rPr>
          <w:sz w:val="28"/>
          <w:szCs w:val="28"/>
        </w:rPr>
      </w:pPr>
    </w:p>
    <w:p w:rsidR="00016C84" w:rsidRDefault="00016C84" w:rsidP="00016C84">
      <w:pPr>
        <w:widowControl w:val="0"/>
        <w:jc w:val="center"/>
        <w:outlineLvl w:val="0"/>
        <w:rPr>
          <w:sz w:val="28"/>
          <w:szCs w:val="28"/>
        </w:rPr>
      </w:pPr>
    </w:p>
    <w:p w:rsidR="00016C84" w:rsidRDefault="00016C84" w:rsidP="00016C84">
      <w:pPr>
        <w:widowControl w:val="0"/>
        <w:jc w:val="center"/>
        <w:outlineLvl w:val="0"/>
        <w:rPr>
          <w:sz w:val="28"/>
          <w:szCs w:val="28"/>
        </w:rPr>
      </w:pPr>
    </w:p>
    <w:p w:rsidR="00016C84" w:rsidRDefault="00016C84" w:rsidP="00016C84">
      <w:pPr>
        <w:widowControl w:val="0"/>
        <w:jc w:val="center"/>
        <w:outlineLvl w:val="0"/>
        <w:rPr>
          <w:sz w:val="28"/>
          <w:szCs w:val="28"/>
        </w:rPr>
      </w:pPr>
    </w:p>
    <w:p w:rsidR="00016C84" w:rsidRDefault="00016C84" w:rsidP="00016C84">
      <w:pPr>
        <w:jc w:val="right"/>
        <w:rPr>
          <w:rStyle w:val="a8"/>
          <w:color w:val="000000"/>
          <w14:textFill>
            <w14:solidFill>
              <w14:srgbClr w14:val="000000"/>
            </w14:solidFill>
          </w14:textFill>
        </w:rPr>
      </w:pPr>
    </w:p>
    <w:p w:rsidR="00016C84" w:rsidRDefault="00016C84" w:rsidP="00016C84">
      <w:pPr>
        <w:jc w:val="right"/>
        <w:rPr>
          <w:rStyle w:val="a8"/>
          <w:color w:val="000000"/>
          <w:sz w:val="28"/>
          <w:szCs w:val="28"/>
        </w:rPr>
      </w:pPr>
    </w:p>
    <w:p w:rsidR="00016C84" w:rsidRDefault="00016C84" w:rsidP="00016C84">
      <w:pPr>
        <w:jc w:val="right"/>
        <w:rPr>
          <w:rStyle w:val="a8"/>
          <w:color w:val="000000"/>
          <w:sz w:val="28"/>
          <w:szCs w:val="28"/>
        </w:rPr>
      </w:pPr>
    </w:p>
    <w:p w:rsidR="00016C84" w:rsidRDefault="00016C84" w:rsidP="00016C84">
      <w:pPr>
        <w:jc w:val="right"/>
        <w:rPr>
          <w:rStyle w:val="a8"/>
          <w:color w:val="000000"/>
          <w:sz w:val="28"/>
          <w:szCs w:val="28"/>
        </w:rPr>
      </w:pPr>
    </w:p>
    <w:p w:rsidR="00016C84" w:rsidRDefault="00016C84" w:rsidP="00016C84">
      <w:pPr>
        <w:jc w:val="right"/>
        <w:rPr>
          <w:rStyle w:val="a8"/>
          <w:color w:val="000000"/>
          <w:sz w:val="28"/>
          <w:szCs w:val="28"/>
        </w:rPr>
      </w:pPr>
    </w:p>
    <w:p w:rsidR="00016C84" w:rsidRDefault="00016C84" w:rsidP="00016C84">
      <w:pPr>
        <w:jc w:val="right"/>
        <w:rPr>
          <w:rStyle w:val="a8"/>
          <w:color w:val="000000"/>
          <w:sz w:val="28"/>
          <w:szCs w:val="28"/>
        </w:rPr>
      </w:pPr>
    </w:p>
    <w:p w:rsidR="00016C84" w:rsidRDefault="00016C84" w:rsidP="00016C84">
      <w:pPr>
        <w:jc w:val="right"/>
        <w:rPr>
          <w:rStyle w:val="a8"/>
          <w:color w:val="000000"/>
          <w:sz w:val="28"/>
          <w:szCs w:val="28"/>
        </w:rPr>
      </w:pPr>
    </w:p>
    <w:p w:rsidR="00016C84" w:rsidRDefault="00016C84" w:rsidP="00016C84">
      <w:pPr>
        <w:jc w:val="right"/>
        <w:rPr>
          <w:rStyle w:val="a8"/>
          <w:color w:val="000000"/>
          <w:sz w:val="28"/>
          <w:szCs w:val="28"/>
        </w:rPr>
      </w:pPr>
    </w:p>
    <w:p w:rsidR="00016C84" w:rsidRDefault="00016C84" w:rsidP="00016C84">
      <w:pPr>
        <w:jc w:val="right"/>
        <w:rPr>
          <w:rStyle w:val="a8"/>
          <w:color w:val="000000"/>
          <w:sz w:val="28"/>
          <w:szCs w:val="28"/>
        </w:rPr>
      </w:pPr>
    </w:p>
    <w:p w:rsidR="00016C84" w:rsidRDefault="00016C84" w:rsidP="00016C84">
      <w:pPr>
        <w:jc w:val="right"/>
        <w:rPr>
          <w:rStyle w:val="a8"/>
          <w:color w:val="000000"/>
          <w:sz w:val="28"/>
          <w:szCs w:val="28"/>
        </w:rPr>
      </w:pPr>
    </w:p>
    <w:p w:rsidR="00016C84" w:rsidRDefault="00016C84" w:rsidP="00016C84">
      <w:pPr>
        <w:jc w:val="right"/>
        <w:rPr>
          <w:rStyle w:val="a8"/>
          <w:color w:val="000000"/>
          <w:sz w:val="28"/>
          <w:szCs w:val="28"/>
        </w:rPr>
      </w:pPr>
    </w:p>
    <w:p w:rsidR="00016C84" w:rsidRDefault="00016C84" w:rsidP="00016C84">
      <w:pPr>
        <w:jc w:val="right"/>
        <w:rPr>
          <w:rStyle w:val="a8"/>
          <w:color w:val="000000"/>
          <w:sz w:val="28"/>
          <w:szCs w:val="28"/>
        </w:rPr>
      </w:pPr>
    </w:p>
    <w:p w:rsidR="00016C84" w:rsidRDefault="00016C84" w:rsidP="00016C84">
      <w:pPr>
        <w:ind w:left="4820"/>
        <w:jc w:val="center"/>
      </w:pPr>
      <w:r>
        <w:rPr>
          <w:rStyle w:val="a8"/>
          <w:color w:val="000000"/>
          <w:sz w:val="28"/>
          <w:szCs w:val="28"/>
        </w:rPr>
        <w:lastRenderedPageBreak/>
        <w:t>Приложение № 3</w:t>
      </w:r>
    </w:p>
    <w:p w:rsidR="00016C84" w:rsidRDefault="00016C84" w:rsidP="00016C84">
      <w:pPr>
        <w:ind w:left="4820"/>
        <w:jc w:val="center"/>
        <w:rPr>
          <w:b/>
          <w:bCs/>
          <w:sz w:val="28"/>
          <w:szCs w:val="28"/>
        </w:rPr>
      </w:pPr>
      <w:r>
        <w:rPr>
          <w:rStyle w:val="a8"/>
          <w:color w:val="000000"/>
          <w:sz w:val="28"/>
          <w:szCs w:val="28"/>
        </w:rPr>
        <w:t xml:space="preserve">к </w:t>
      </w:r>
      <w:hyperlink r:id="rId17" w:anchor="sub_1000" w:history="1">
        <w:r>
          <w:rPr>
            <w:rStyle w:val="a7"/>
            <w:b/>
            <w:color w:val="000000"/>
            <w:sz w:val="28"/>
            <w:szCs w:val="28"/>
          </w:rPr>
          <w:t>Административному регламенту</w:t>
        </w:r>
      </w:hyperlink>
    </w:p>
    <w:p w:rsidR="00016C84" w:rsidRDefault="00016C84" w:rsidP="00016C84">
      <w:pPr>
        <w:jc w:val="both"/>
        <w:rPr>
          <w:sz w:val="28"/>
          <w:szCs w:val="28"/>
        </w:rPr>
      </w:pPr>
    </w:p>
    <w:p w:rsidR="00016C84" w:rsidRDefault="00016C84" w:rsidP="00016C84">
      <w:pPr>
        <w:jc w:val="both"/>
        <w:rPr>
          <w:sz w:val="28"/>
          <w:szCs w:val="28"/>
        </w:rPr>
      </w:pPr>
    </w:p>
    <w:tbl>
      <w:tblPr>
        <w:tblW w:w="0" w:type="auto"/>
        <w:tblLook w:val="00BF" w:firstRow="1" w:lastRow="0" w:firstColumn="1" w:lastColumn="0" w:noHBand="0" w:noVBand="0"/>
      </w:tblPr>
      <w:tblGrid>
        <w:gridCol w:w="4891"/>
        <w:gridCol w:w="4962"/>
      </w:tblGrid>
      <w:tr w:rsidR="00016C84" w:rsidTr="00016C84">
        <w:tc>
          <w:tcPr>
            <w:tcW w:w="4891" w:type="dxa"/>
          </w:tcPr>
          <w:p w:rsidR="00016C84" w:rsidRDefault="00016C84">
            <w:pPr>
              <w:jc w:val="both"/>
              <w:rPr>
                <w:sz w:val="28"/>
                <w:szCs w:val="28"/>
              </w:rPr>
            </w:pPr>
          </w:p>
        </w:tc>
        <w:tc>
          <w:tcPr>
            <w:tcW w:w="4962" w:type="dxa"/>
          </w:tcPr>
          <w:p w:rsidR="00016C84" w:rsidRDefault="00016C84">
            <w:pPr>
              <w:jc w:val="both"/>
              <w:rPr>
                <w:sz w:val="28"/>
                <w:szCs w:val="28"/>
              </w:rPr>
            </w:pPr>
            <w:r>
              <w:rPr>
                <w:sz w:val="28"/>
                <w:szCs w:val="28"/>
              </w:rPr>
              <w:t>Наименование органа местного самоуправления (структурного подразделения), Ф.И.О. руководителя</w:t>
            </w:r>
          </w:p>
          <w:p w:rsidR="00016C84" w:rsidRDefault="00016C84">
            <w:pPr>
              <w:jc w:val="both"/>
              <w:rPr>
                <w:sz w:val="28"/>
                <w:szCs w:val="28"/>
              </w:rPr>
            </w:pPr>
          </w:p>
        </w:tc>
      </w:tr>
      <w:tr w:rsidR="00016C84" w:rsidTr="00016C84">
        <w:tc>
          <w:tcPr>
            <w:tcW w:w="4891" w:type="dxa"/>
          </w:tcPr>
          <w:p w:rsidR="00016C84" w:rsidRDefault="00016C84">
            <w:pPr>
              <w:jc w:val="both"/>
              <w:rPr>
                <w:sz w:val="28"/>
                <w:szCs w:val="28"/>
              </w:rPr>
            </w:pPr>
          </w:p>
        </w:tc>
        <w:tc>
          <w:tcPr>
            <w:tcW w:w="4962" w:type="dxa"/>
            <w:hideMark/>
          </w:tcPr>
          <w:p w:rsidR="00016C84" w:rsidRDefault="00016C84">
            <w:pPr>
              <w:pStyle w:val="a6"/>
              <w:rPr>
                <w:rFonts w:ascii="Times New Roman" w:hAnsi="Times New Roman" w:cs="Times New Roman"/>
                <w:sz w:val="28"/>
                <w:szCs w:val="28"/>
              </w:rPr>
            </w:pPr>
            <w:r>
              <w:rPr>
                <w:rFonts w:ascii="Times New Roman" w:hAnsi="Times New Roman" w:cs="Times New Roman"/>
                <w:sz w:val="28"/>
                <w:szCs w:val="28"/>
              </w:rPr>
              <w:t xml:space="preserve">Ф.И.О. заявителя - физического лица, индивидуального предпринимателя, наименование заявителя - юридического лица, адрес, контактный телефон, адрес электронной почты (при наличии) сведения о доверенности </w:t>
            </w:r>
            <w:r>
              <w:rPr>
                <w:rFonts w:ascii="Times New Roman" w:hAnsi="Times New Roman" w:cs="Times New Roman"/>
                <w:i/>
                <w:sz w:val="28"/>
                <w:szCs w:val="28"/>
              </w:rPr>
              <w:t>(при наличии)</w:t>
            </w:r>
          </w:p>
        </w:tc>
      </w:tr>
    </w:tbl>
    <w:p w:rsidR="00016C84" w:rsidRDefault="00016C84" w:rsidP="00016C84">
      <w:pPr>
        <w:jc w:val="both"/>
        <w:rPr>
          <w:sz w:val="28"/>
          <w:szCs w:val="28"/>
        </w:rPr>
      </w:pPr>
    </w:p>
    <w:p w:rsidR="00016C84" w:rsidRDefault="00016C84" w:rsidP="00016C84">
      <w:pPr>
        <w:jc w:val="both"/>
        <w:rPr>
          <w:sz w:val="28"/>
          <w:szCs w:val="28"/>
        </w:rPr>
      </w:pPr>
    </w:p>
    <w:p w:rsidR="00016C84" w:rsidRDefault="00016C84" w:rsidP="00016C84">
      <w:pPr>
        <w:widowControl w:val="0"/>
        <w:jc w:val="center"/>
        <w:outlineLvl w:val="0"/>
        <w:rPr>
          <w:b/>
          <w:sz w:val="28"/>
          <w:szCs w:val="28"/>
        </w:rPr>
      </w:pPr>
      <w:r>
        <w:rPr>
          <w:b/>
          <w:sz w:val="28"/>
          <w:szCs w:val="28"/>
        </w:rPr>
        <w:t>Заявление</w:t>
      </w:r>
    </w:p>
    <w:p w:rsidR="00016C84" w:rsidRDefault="00016C84" w:rsidP="00016C84">
      <w:pPr>
        <w:widowControl w:val="0"/>
        <w:jc w:val="center"/>
        <w:rPr>
          <w:sz w:val="22"/>
          <w:szCs w:val="22"/>
        </w:rPr>
      </w:pPr>
      <w:r>
        <w:rPr>
          <w:b/>
          <w:sz w:val="28"/>
          <w:szCs w:val="28"/>
        </w:rPr>
        <w:t>на расторжение договора на установку и эксплуатацию рекламной конструкции</w:t>
      </w:r>
    </w:p>
    <w:p w:rsidR="00016C84" w:rsidRDefault="00016C84" w:rsidP="00016C84">
      <w:pPr>
        <w:widowControl w:val="0"/>
        <w:ind w:firstLine="567"/>
        <w:jc w:val="both"/>
        <w:rPr>
          <w:sz w:val="28"/>
          <w:szCs w:val="28"/>
        </w:rPr>
      </w:pPr>
    </w:p>
    <w:p w:rsidR="00016C84" w:rsidRDefault="00016C84" w:rsidP="00016C84">
      <w:pPr>
        <w:widowControl w:val="0"/>
        <w:ind w:firstLine="567"/>
        <w:jc w:val="both"/>
        <w:rPr>
          <w:i/>
          <w:sz w:val="28"/>
          <w:szCs w:val="28"/>
        </w:rPr>
      </w:pPr>
      <w:r>
        <w:rPr>
          <w:sz w:val="28"/>
          <w:szCs w:val="28"/>
        </w:rPr>
        <w:t>Прошу в связи с (</w:t>
      </w:r>
      <w:r>
        <w:rPr>
          <w:i/>
          <w:sz w:val="28"/>
          <w:szCs w:val="28"/>
        </w:rPr>
        <w:t xml:space="preserve">указывается причина, в связи с которой расторгается договора,) </w:t>
      </w:r>
      <w:r>
        <w:rPr>
          <w:sz w:val="28"/>
          <w:szCs w:val="28"/>
        </w:rPr>
        <w:t>на основании (</w:t>
      </w:r>
      <w:r>
        <w:rPr>
          <w:i/>
          <w:sz w:val="28"/>
          <w:szCs w:val="28"/>
        </w:rPr>
        <w:t>указывается правовое основания для расторжения договора</w:t>
      </w:r>
      <w:r>
        <w:rPr>
          <w:sz w:val="28"/>
          <w:szCs w:val="28"/>
        </w:rPr>
        <w:t>) расторгнуть договор на установку рекламной конструкции от «__» ______20__ года № ____</w:t>
      </w:r>
      <w:r>
        <w:rPr>
          <w:i/>
          <w:sz w:val="28"/>
          <w:szCs w:val="28"/>
        </w:rPr>
        <w:t>.</w:t>
      </w:r>
    </w:p>
    <w:p w:rsidR="00016C84" w:rsidRDefault="00016C84" w:rsidP="00016C84">
      <w:pPr>
        <w:widowControl w:val="0"/>
        <w:ind w:firstLine="567"/>
        <w:jc w:val="both"/>
        <w:rPr>
          <w:i/>
          <w:sz w:val="28"/>
          <w:szCs w:val="28"/>
        </w:rPr>
      </w:pPr>
    </w:p>
    <w:p w:rsidR="00016C84" w:rsidRDefault="00016C84" w:rsidP="00016C84">
      <w:pPr>
        <w:widowControl w:val="0"/>
        <w:ind w:firstLine="567"/>
        <w:jc w:val="both"/>
        <w:rPr>
          <w:sz w:val="28"/>
          <w:szCs w:val="28"/>
        </w:rPr>
      </w:pPr>
      <w:r>
        <w:rPr>
          <w:sz w:val="28"/>
          <w:szCs w:val="28"/>
        </w:rPr>
        <w:t>Приложение:</w:t>
      </w:r>
    </w:p>
    <w:p w:rsidR="00016C84" w:rsidRDefault="00016C84" w:rsidP="00016C84">
      <w:pPr>
        <w:widowControl w:val="0"/>
        <w:ind w:firstLine="567"/>
        <w:jc w:val="both"/>
        <w:rPr>
          <w:i/>
          <w:sz w:val="28"/>
          <w:szCs w:val="28"/>
        </w:rPr>
      </w:pPr>
    </w:p>
    <w:p w:rsidR="00016C84" w:rsidRDefault="00016C84" w:rsidP="00016C84">
      <w:pPr>
        <w:widowControl w:val="0"/>
        <w:jc w:val="both"/>
        <w:outlineLvl w:val="0"/>
        <w:rPr>
          <w:sz w:val="28"/>
          <w:szCs w:val="28"/>
        </w:rPr>
      </w:pPr>
    </w:p>
    <w:p w:rsidR="00016C84" w:rsidRDefault="00016C84" w:rsidP="00016C84">
      <w:pPr>
        <w:widowControl w:val="0"/>
        <w:jc w:val="both"/>
        <w:rPr>
          <w:sz w:val="28"/>
          <w:szCs w:val="28"/>
        </w:rPr>
      </w:pPr>
      <w:r>
        <w:rPr>
          <w:sz w:val="28"/>
          <w:szCs w:val="28"/>
        </w:rPr>
        <w:t xml:space="preserve">«___»__________ 20__г.  </w:t>
      </w:r>
      <w:r>
        <w:rPr>
          <w:sz w:val="28"/>
          <w:szCs w:val="28"/>
        </w:rPr>
        <w:tab/>
      </w:r>
      <w:r>
        <w:rPr>
          <w:sz w:val="28"/>
          <w:szCs w:val="28"/>
        </w:rPr>
        <w:tab/>
      </w:r>
      <w:r>
        <w:rPr>
          <w:sz w:val="28"/>
          <w:szCs w:val="28"/>
        </w:rPr>
        <w:tab/>
        <w:t>_________________________________</w:t>
      </w:r>
    </w:p>
    <w:p w:rsidR="00016C84" w:rsidRDefault="00016C84" w:rsidP="00016C84">
      <w:pPr>
        <w:pStyle w:val="a6"/>
        <w:ind w:left="3540" w:firstLine="708"/>
        <w:jc w:val="center"/>
        <w:rPr>
          <w:rFonts w:ascii="Times New Roman" w:hAnsi="Times New Roman" w:cs="Times New Roman"/>
          <w:i/>
          <w:sz w:val="28"/>
          <w:szCs w:val="28"/>
        </w:rPr>
      </w:pPr>
      <w:r>
        <w:rPr>
          <w:rFonts w:ascii="Times New Roman" w:hAnsi="Times New Roman" w:cs="Times New Roman"/>
          <w:i/>
          <w:sz w:val="28"/>
          <w:szCs w:val="28"/>
        </w:rPr>
        <w:t>(Ф.И.О., личная подпись заявителя или представителя заявителя)</w:t>
      </w:r>
    </w:p>
    <w:p w:rsidR="00016C84" w:rsidRDefault="00016C84" w:rsidP="00016C84">
      <w:pPr>
        <w:widowControl w:val="0"/>
        <w:jc w:val="both"/>
        <w:outlineLvl w:val="0"/>
        <w:rPr>
          <w:sz w:val="28"/>
          <w:szCs w:val="28"/>
        </w:rPr>
      </w:pPr>
    </w:p>
    <w:p w:rsidR="00016C84" w:rsidRDefault="00016C84" w:rsidP="00016C84">
      <w:pPr>
        <w:rPr>
          <w:sz w:val="28"/>
          <w:szCs w:val="28"/>
        </w:rPr>
        <w:sectPr w:rsidR="00016C84">
          <w:pgSz w:w="11906" w:h="16838"/>
          <w:pgMar w:top="851" w:right="851" w:bottom="851" w:left="1418" w:header="709" w:footer="709" w:gutter="0"/>
          <w:pgNumType w:start="1"/>
          <w:cols w:space="720"/>
        </w:sectPr>
      </w:pPr>
    </w:p>
    <w:p w:rsidR="00016C84" w:rsidRDefault="00016C84" w:rsidP="00016C84">
      <w:pPr>
        <w:jc w:val="right"/>
        <w:rPr>
          <w:rStyle w:val="a8"/>
          <w:color w:val="000000"/>
          <w14:textFill>
            <w14:solidFill>
              <w14:srgbClr w14:val="000000"/>
            </w14:solidFill>
          </w14:textFill>
        </w:rPr>
      </w:pPr>
    </w:p>
    <w:p w:rsidR="00016C84" w:rsidRDefault="00016C84" w:rsidP="00016C84">
      <w:pPr>
        <w:ind w:left="4962"/>
        <w:jc w:val="center"/>
      </w:pPr>
      <w:r>
        <w:rPr>
          <w:rStyle w:val="a8"/>
          <w:color w:val="000000"/>
          <w:sz w:val="28"/>
          <w:szCs w:val="28"/>
        </w:rPr>
        <w:t>Приложение № 4</w:t>
      </w:r>
    </w:p>
    <w:p w:rsidR="00016C84" w:rsidRDefault="00016C84" w:rsidP="00016C84">
      <w:pPr>
        <w:jc w:val="right"/>
        <w:rPr>
          <w:b/>
          <w:bCs/>
          <w:sz w:val="28"/>
          <w:szCs w:val="28"/>
        </w:rPr>
      </w:pPr>
      <w:r>
        <w:rPr>
          <w:rStyle w:val="a8"/>
          <w:color w:val="000000"/>
          <w:sz w:val="28"/>
          <w:szCs w:val="28"/>
        </w:rPr>
        <w:t xml:space="preserve">к </w:t>
      </w:r>
      <w:hyperlink r:id="rId18" w:anchor="sub_1000" w:history="1">
        <w:r>
          <w:rPr>
            <w:rStyle w:val="a7"/>
            <w:b/>
            <w:color w:val="000000"/>
            <w:sz w:val="28"/>
            <w:szCs w:val="28"/>
          </w:rPr>
          <w:t>Административному регламенту</w:t>
        </w:r>
      </w:hyperlink>
    </w:p>
    <w:p w:rsidR="00016C84" w:rsidRDefault="00016C84" w:rsidP="00016C84">
      <w:pPr>
        <w:jc w:val="both"/>
        <w:rPr>
          <w:sz w:val="28"/>
          <w:szCs w:val="28"/>
        </w:rPr>
      </w:pPr>
    </w:p>
    <w:p w:rsidR="00016C84" w:rsidRDefault="00016C84" w:rsidP="00016C84">
      <w:pPr>
        <w:widowControl w:val="0"/>
        <w:outlineLvl w:val="0"/>
        <w:rPr>
          <w:sz w:val="28"/>
          <w:szCs w:val="28"/>
        </w:rPr>
      </w:pPr>
    </w:p>
    <w:p w:rsidR="00016C84" w:rsidRDefault="00016C84" w:rsidP="00016C84">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Блок-схема</w:t>
      </w:r>
    </w:p>
    <w:p w:rsidR="00016C84" w:rsidRDefault="00016C84" w:rsidP="00016C84">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016C84" w:rsidRDefault="00016C84" w:rsidP="00016C84">
      <w:pPr>
        <w:autoSpaceDE w:val="0"/>
        <w:ind w:left="-426" w:firstLine="540"/>
        <w:jc w:val="center"/>
        <w:rPr>
          <w:b/>
          <w:sz w:val="28"/>
          <w:szCs w:val="28"/>
        </w:rPr>
      </w:pPr>
      <w:r>
        <w:rPr>
          <w:b/>
          <w:sz w:val="28"/>
          <w:szCs w:val="28"/>
        </w:rPr>
        <w:t>«Заключение договоров на установку и эксплуатацию рекламных конструкций на земельных участках, зданиях или ином недвижимом имуществе, находящемся в муниципальной собственности»</w:t>
      </w:r>
    </w:p>
    <w:p w:rsidR="00016C84" w:rsidRDefault="00016C84" w:rsidP="00016C84">
      <w:pPr>
        <w:autoSpaceDE w:val="0"/>
        <w:ind w:left="-426" w:firstLine="540"/>
        <w:jc w:val="center"/>
        <w:rPr>
          <w:sz w:val="28"/>
          <w:szCs w:val="28"/>
        </w:rPr>
      </w:pPr>
    </w:p>
    <w:p w:rsidR="00016C84" w:rsidRDefault="00016C84" w:rsidP="00016C84">
      <w:pPr>
        <w:autoSpaceDE w:val="0"/>
        <w:ind w:left="-426" w:firstLine="540"/>
        <w:jc w:val="center"/>
        <w:rPr>
          <w:sz w:val="28"/>
          <w:szCs w:val="28"/>
        </w:rPr>
      </w:pPr>
    </w:p>
    <w:p w:rsidR="00016C84" w:rsidRDefault="00016C84" w:rsidP="00016C84">
      <w:pPr>
        <w:autoSpaceDE w:val="0"/>
        <w:ind w:left="-426" w:firstLine="540"/>
        <w:rPr>
          <w:b/>
          <w:sz w:val="28"/>
          <w:szCs w:val="28"/>
        </w:rPr>
      </w:pPr>
    </w:p>
    <w:p w:rsidR="00016C84" w:rsidRDefault="00016C84" w:rsidP="00016C84">
      <w:pPr>
        <w:autoSpaceDE w:val="0"/>
        <w:ind w:left="-426" w:firstLine="540"/>
        <w:rPr>
          <w:sz w:val="28"/>
          <w:szCs w:val="28"/>
        </w:rPr>
      </w:pPr>
      <w:r>
        <w:rPr>
          <w:b/>
          <w:noProof/>
          <w:sz w:val="28"/>
          <w:szCs w:val="28"/>
        </w:rPr>
        <mc:AlternateContent>
          <mc:Choice Requires="wpc">
            <w:drawing>
              <wp:inline distT="0" distB="0" distL="0" distR="0">
                <wp:extent cx="6149975" cy="5036820"/>
                <wp:effectExtent l="0" t="0" r="3175" b="1905"/>
                <wp:docPr id="24" name="Полотно 2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 name="Line 4"/>
                        <wps:cNvCnPr/>
                        <wps:spPr bwMode="auto">
                          <a:xfrm flipH="1">
                            <a:off x="5275693" y="4036739"/>
                            <a:ext cx="857" cy="35311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5"/>
                        <wps:cNvCnPr/>
                        <wps:spPr bwMode="auto">
                          <a:xfrm flipH="1">
                            <a:off x="3574271" y="3530347"/>
                            <a:ext cx="1714" cy="4479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6"/>
                        <wps:cNvCnPr/>
                        <wps:spPr bwMode="auto">
                          <a:xfrm>
                            <a:off x="5161693" y="3424496"/>
                            <a:ext cx="857" cy="4479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7"/>
                        <wps:cNvCnPr/>
                        <wps:spPr bwMode="auto">
                          <a:xfrm>
                            <a:off x="3572557" y="4011334"/>
                            <a:ext cx="857" cy="3785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8"/>
                        <wps:cNvCnPr/>
                        <wps:spPr bwMode="auto">
                          <a:xfrm>
                            <a:off x="3085702" y="342958"/>
                            <a:ext cx="857" cy="2286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9"/>
                        <wps:cNvSpPr>
                          <a:spLocks noChangeArrowheads="1"/>
                        </wps:cNvSpPr>
                        <wps:spPr bwMode="auto">
                          <a:xfrm>
                            <a:off x="799711" y="84681"/>
                            <a:ext cx="4637981" cy="323481"/>
                          </a:xfrm>
                          <a:prstGeom prst="flowChartProcess">
                            <a:avLst/>
                          </a:prstGeom>
                          <a:solidFill>
                            <a:srgbClr val="FFFFFF"/>
                          </a:solidFill>
                          <a:ln w="9525">
                            <a:solidFill>
                              <a:srgbClr val="000000"/>
                            </a:solidFill>
                            <a:miter lim="800000"/>
                            <a:headEnd/>
                            <a:tailEnd/>
                          </a:ln>
                        </wps:spPr>
                        <wps:txbx>
                          <w:txbxContent>
                            <w:p w:rsidR="00016C84" w:rsidRDefault="00016C84" w:rsidP="00016C84">
                              <w:pPr>
                                <w:jc w:val="center"/>
                              </w:pPr>
                              <w:r>
                                <w:t>Прием и регистрация заявления и документов, представленных заявителем</w:t>
                              </w:r>
                            </w:p>
                          </w:txbxContent>
                        </wps:txbx>
                        <wps:bodyPr rot="0" vert="horz" wrap="square" lIns="91440" tIns="45720" rIns="91440" bIns="45720" anchor="t" anchorCtr="0" upright="1">
                          <a:noAutofit/>
                        </wps:bodyPr>
                      </wps:wsp>
                      <wps:wsp>
                        <wps:cNvPr id="14" name="Line 10"/>
                        <wps:cNvCnPr/>
                        <wps:spPr bwMode="auto">
                          <a:xfrm>
                            <a:off x="3084845" y="867132"/>
                            <a:ext cx="857" cy="2286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Rectangle 11"/>
                        <wps:cNvSpPr>
                          <a:spLocks noChangeArrowheads="1"/>
                        </wps:cNvSpPr>
                        <wps:spPr bwMode="auto">
                          <a:xfrm>
                            <a:off x="1842850" y="2085691"/>
                            <a:ext cx="2648561" cy="469132"/>
                          </a:xfrm>
                          <a:prstGeom prst="rect">
                            <a:avLst/>
                          </a:prstGeom>
                          <a:solidFill>
                            <a:srgbClr val="FFFFFF"/>
                          </a:solidFill>
                          <a:ln w="9525">
                            <a:solidFill>
                              <a:srgbClr val="000000"/>
                            </a:solidFill>
                            <a:miter lim="800000"/>
                            <a:headEnd/>
                            <a:tailEnd/>
                          </a:ln>
                        </wps:spPr>
                        <wps:txbx>
                          <w:txbxContent>
                            <w:p w:rsidR="00016C84" w:rsidRDefault="00016C84" w:rsidP="00016C84">
                              <w:pPr>
                                <w:jc w:val="center"/>
                              </w:pPr>
                              <w:r>
                                <w:t>Направление межведомственных запросов</w:t>
                              </w:r>
                            </w:p>
                          </w:txbxContent>
                        </wps:txbx>
                        <wps:bodyPr rot="0" vert="horz" wrap="square" lIns="91440" tIns="45720" rIns="91440" bIns="45720" anchor="t" anchorCtr="0" upright="1">
                          <a:noAutofit/>
                        </wps:bodyPr>
                      </wps:wsp>
                      <wps:wsp>
                        <wps:cNvPr id="16" name="Rectangle 12"/>
                        <wps:cNvSpPr>
                          <a:spLocks noChangeArrowheads="1"/>
                        </wps:cNvSpPr>
                        <wps:spPr bwMode="auto">
                          <a:xfrm>
                            <a:off x="3084845" y="3968147"/>
                            <a:ext cx="1187995" cy="935724"/>
                          </a:xfrm>
                          <a:prstGeom prst="rect">
                            <a:avLst/>
                          </a:prstGeom>
                          <a:solidFill>
                            <a:srgbClr val="FFFFFF"/>
                          </a:solidFill>
                          <a:ln w="9525">
                            <a:solidFill>
                              <a:srgbClr val="000000"/>
                            </a:solidFill>
                            <a:miter lim="800000"/>
                            <a:headEnd/>
                            <a:tailEnd/>
                          </a:ln>
                        </wps:spPr>
                        <wps:txbx>
                          <w:txbxContent>
                            <w:p w:rsidR="00016C84" w:rsidRDefault="00016C84" w:rsidP="00016C84">
                              <w:pPr>
                                <w:jc w:val="center"/>
                              </w:pPr>
                              <w:r>
                                <w:t>Заключение договора и направление его заявителю</w:t>
                              </w:r>
                            </w:p>
                          </w:txbxContent>
                        </wps:txbx>
                        <wps:bodyPr rot="0" vert="horz" wrap="square" lIns="91440" tIns="45720" rIns="91440" bIns="45720" anchor="t" anchorCtr="0" upright="1">
                          <a:noAutofit/>
                        </wps:bodyPr>
                      </wps:wsp>
                      <wps:wsp>
                        <wps:cNvPr id="17" name="AutoShape 13"/>
                        <wps:cNvSpPr>
                          <a:spLocks noChangeArrowheads="1"/>
                        </wps:cNvSpPr>
                        <wps:spPr bwMode="auto">
                          <a:xfrm>
                            <a:off x="799711" y="907779"/>
                            <a:ext cx="4787981" cy="683375"/>
                          </a:xfrm>
                          <a:prstGeom prst="flowChartProcess">
                            <a:avLst/>
                          </a:prstGeom>
                          <a:solidFill>
                            <a:srgbClr val="FFFFFF"/>
                          </a:solidFill>
                          <a:ln w="9525">
                            <a:solidFill>
                              <a:srgbClr val="000000"/>
                            </a:solidFill>
                            <a:miter lim="800000"/>
                            <a:headEnd/>
                            <a:tailEnd/>
                          </a:ln>
                        </wps:spPr>
                        <wps:txbx>
                          <w:txbxContent>
                            <w:p w:rsidR="00016C84" w:rsidRDefault="00016C84" w:rsidP="00016C84">
                              <w:pPr>
                                <w:autoSpaceDE w:val="0"/>
                                <w:snapToGrid w:val="0"/>
                                <w:jc w:val="center"/>
                              </w:pPr>
                              <w:r>
                                <w:t>Рассмотрение ответственным специалистом документов на предмет</w:t>
                              </w:r>
                            </w:p>
                            <w:p w:rsidR="00016C84" w:rsidRDefault="00016C84" w:rsidP="00016C84">
                              <w:pPr>
                                <w:autoSpaceDE w:val="0"/>
                                <w:snapToGrid w:val="0"/>
                                <w:jc w:val="center"/>
                              </w:pPr>
                              <w:r>
                                <w:t xml:space="preserve"> их соответствия требованиям регламента и действующего законодательства, согласование с уполномоченными органами</w:t>
                              </w:r>
                            </w:p>
                          </w:txbxContent>
                        </wps:txbx>
                        <wps:bodyPr rot="0" vert="horz" wrap="square" lIns="91440" tIns="45720" rIns="91440" bIns="45720" anchor="t" anchorCtr="0" upright="1">
                          <a:noAutofit/>
                        </wps:bodyPr>
                      </wps:wsp>
                      <wps:wsp>
                        <wps:cNvPr id="18" name="AutoShape 14"/>
                        <wps:cNvSpPr>
                          <a:spLocks noChangeArrowheads="1"/>
                        </wps:cNvSpPr>
                        <wps:spPr bwMode="auto">
                          <a:xfrm>
                            <a:off x="465427" y="3488006"/>
                            <a:ext cx="2410276" cy="791766"/>
                          </a:xfrm>
                          <a:prstGeom prst="flowChartProcess">
                            <a:avLst/>
                          </a:prstGeom>
                          <a:solidFill>
                            <a:srgbClr val="FFFFFF"/>
                          </a:solidFill>
                          <a:ln w="9525">
                            <a:solidFill>
                              <a:srgbClr val="000000"/>
                            </a:solidFill>
                            <a:miter lim="800000"/>
                            <a:headEnd/>
                            <a:tailEnd/>
                          </a:ln>
                        </wps:spPr>
                        <wps:txbx>
                          <w:txbxContent>
                            <w:p w:rsidR="00016C84" w:rsidRDefault="00016C84" w:rsidP="00016C84">
                              <w:pPr>
                                <w:pStyle w:val="ConsNormal"/>
                                <w:widowControl/>
                                <w:ind w:right="0" w:firstLine="0"/>
                                <w:jc w:val="center"/>
                                <w:rPr>
                                  <w:rFonts w:ascii="Times New Roman" w:hAnsi="Times New Roman" w:cs="Times New Roman"/>
                                  <w:sz w:val="24"/>
                                  <w:szCs w:val="24"/>
                                </w:rPr>
                              </w:pPr>
                              <w:r>
                                <w:rPr>
                                  <w:rFonts w:ascii="Times New Roman" w:hAnsi="Times New Roman" w:cs="Times New Roman"/>
                                  <w:sz w:val="24"/>
                                  <w:szCs w:val="24"/>
                                </w:rPr>
                                <w:t xml:space="preserve">Направление уведомления об отказе в предоставлении услуги при наличии оснований, предусмотренных регламентом </w:t>
                              </w:r>
                            </w:p>
                          </w:txbxContent>
                        </wps:txbx>
                        <wps:bodyPr rot="0" vert="horz" wrap="square" lIns="91440" tIns="45720" rIns="91440" bIns="45720" anchor="t" anchorCtr="0" upright="1">
                          <a:noAutofit/>
                        </wps:bodyPr>
                      </wps:wsp>
                      <wps:wsp>
                        <wps:cNvPr id="19" name="Rectangle 15"/>
                        <wps:cNvSpPr>
                          <a:spLocks noChangeArrowheads="1"/>
                        </wps:cNvSpPr>
                        <wps:spPr bwMode="auto">
                          <a:xfrm>
                            <a:off x="4643124" y="3872458"/>
                            <a:ext cx="1331995" cy="1007703"/>
                          </a:xfrm>
                          <a:prstGeom prst="rect">
                            <a:avLst/>
                          </a:prstGeom>
                          <a:solidFill>
                            <a:srgbClr val="FFFFFF"/>
                          </a:solidFill>
                          <a:ln w="9525">
                            <a:solidFill>
                              <a:srgbClr val="000000"/>
                            </a:solidFill>
                            <a:miter lim="800000"/>
                            <a:headEnd/>
                            <a:tailEnd/>
                          </a:ln>
                        </wps:spPr>
                        <wps:txbx>
                          <w:txbxContent>
                            <w:p w:rsidR="00016C84" w:rsidRDefault="00016C84" w:rsidP="00016C84">
                              <w:pPr>
                                <w:jc w:val="center"/>
                              </w:pPr>
                              <w:r>
                                <w:t>Направление уведомления об отказе в предоставлении услуги</w:t>
                              </w:r>
                            </w:p>
                          </w:txbxContent>
                        </wps:txbx>
                        <wps:bodyPr rot="0" vert="horz" wrap="square" lIns="91440" tIns="45720" rIns="91440" bIns="45720" anchor="t" anchorCtr="0" upright="1">
                          <a:noAutofit/>
                        </wps:bodyPr>
                      </wps:wsp>
                      <wps:wsp>
                        <wps:cNvPr id="20" name="Line 16"/>
                        <wps:cNvCnPr/>
                        <wps:spPr bwMode="auto">
                          <a:xfrm>
                            <a:off x="3088273" y="1676682"/>
                            <a:ext cx="857" cy="4090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17"/>
                        <wps:cNvCnPr/>
                        <wps:spPr bwMode="auto">
                          <a:xfrm flipH="1">
                            <a:off x="2289419" y="2933346"/>
                            <a:ext cx="857" cy="4479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Rectangle 18"/>
                        <wps:cNvSpPr>
                          <a:spLocks noChangeArrowheads="1"/>
                        </wps:cNvSpPr>
                        <wps:spPr bwMode="auto">
                          <a:xfrm>
                            <a:off x="3152559" y="3061215"/>
                            <a:ext cx="2648561" cy="469132"/>
                          </a:xfrm>
                          <a:prstGeom prst="rect">
                            <a:avLst/>
                          </a:prstGeom>
                          <a:solidFill>
                            <a:srgbClr val="FFFFFF"/>
                          </a:solidFill>
                          <a:ln w="9525">
                            <a:solidFill>
                              <a:srgbClr val="000000"/>
                            </a:solidFill>
                            <a:miter lim="800000"/>
                            <a:headEnd/>
                            <a:tailEnd/>
                          </a:ln>
                        </wps:spPr>
                        <wps:txbx>
                          <w:txbxContent>
                            <w:p w:rsidR="00016C84" w:rsidRDefault="00016C84" w:rsidP="00016C84">
                              <w:pPr>
                                <w:jc w:val="center"/>
                              </w:pPr>
                              <w:r>
                                <w:t>Проведение конкурса (или аукциона)</w:t>
                              </w:r>
                            </w:p>
                          </w:txbxContent>
                        </wps:txbx>
                        <wps:bodyPr rot="0" vert="horz" wrap="square" lIns="91440" tIns="45720" rIns="91440" bIns="45720" anchor="t" anchorCtr="0" upright="1">
                          <a:noAutofit/>
                        </wps:bodyPr>
                      </wps:wsp>
                      <wps:wsp>
                        <wps:cNvPr id="23" name="Line 19"/>
                        <wps:cNvCnPr/>
                        <wps:spPr bwMode="auto">
                          <a:xfrm flipH="1">
                            <a:off x="3906841" y="2554823"/>
                            <a:ext cx="857" cy="4471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4" o:spid="_x0000_s1026" editas="canvas" style="width:484.25pt;height:396.6pt;mso-position-horizontal-relative:char;mso-position-vertical-relative:line" coordsize="61499,50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499;height:50368;visibility:visible;mso-wrap-style:square">
                  <v:fill o:detectmouseclick="t"/>
                  <v:path o:connecttype="none"/>
                </v:shape>
                <v:line id="Line 4" o:spid="_x0000_s1028" style="position:absolute;flip:x;visibility:visible;mso-wrap-style:square" from="52756,40367" to="52765,438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IcAAAADaAAAADwAAAGRycy9kb3ducmV2LnhtbERPTWvCQBC9F/wPyxS8hLqxQrGpq2ir&#10;IJQeqj30OGSnSWh2NmSnGv+9cxB6fLzvxWoIrTlRn5rIDqaTHAxxGX3DlYOv4+5hDiYJssc2Mjm4&#10;UILVcnS3wMLHM3/S6SCV0RBOBTqoRbrC2lTWFDBNYkes3E/sA4rCvrK+x7OGh9Y+5vmTDdiwNtTY&#10;0WtN5e/hL+iM3Qe/zWbZJtgse6btt7znVpwb3w/rFzBCg/yLb+69d6Bb9Yr6wS6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yvSHAAAAA2gAAAA8AAAAAAAAAAAAAAAAA&#10;oQIAAGRycy9kb3ducmV2LnhtbFBLBQYAAAAABAAEAPkAAACOAwAAAAA=&#10;">
                  <v:stroke endarrow="block"/>
                </v:line>
                <v:line id="Line 5" o:spid="_x0000_s1029" style="position:absolute;flip:x;visibility:visible;mso-wrap-style:square" from="35742,35303" to="35759,397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4YusAAAADaAAAADwAAAGRycy9kb3ducmV2LnhtbERPTWvCQBC9C/0PyxS8BN2oIDW6Ca2t&#10;UJAeaj14HLJjEszOhuxU03/fLRQ8Pt73phhcq67Uh8azgdk0BUVcettwZeD4tZs8gQqCbLH1TAZ+&#10;KECRP4w2mFl/40+6HqRSMYRDhgZqkS7TOpQ1OQxT3xFH7ux7hxJhX2nb4y2Gu1bP03SpHTYcG2rs&#10;aFtTeTl8uzhj98Gvi0Xy4nSSrOjtJPtUizHjx+F5DUpokLv43/1uDazg70r0g8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4+GLrAAAAA2gAAAA8AAAAAAAAAAAAAAAAA&#10;oQIAAGRycy9kb3ducmV2LnhtbFBLBQYAAAAABAAEAPkAAACOAwAAAAA=&#10;">
                  <v:stroke endarrow="block"/>
                </v:line>
                <v:line id="Line 6" o:spid="_x0000_s1030" style="position:absolute;visibility:visible;mso-wrap-style:square" from="51616,34244" to="51625,38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kIPMUAAADbAAAADwAAAGRycy9kb3ducmV2LnhtbESPT0/DMAzF70h8h8hIu7F0O+xPWTYh&#10;qkkcBtI2xNk0pqlonKoJXfbt8QFpN1vv+b2fN7vsOzXSENvABmbTAhRxHWzLjYGP8/5xBSomZItd&#10;YDJwpQi77f3dBksbLnyk8ZQaJSEcSzTgUupLrWPtyGOchp5YtO8weEyyDo22A14k3Hd6XhQL7bFl&#10;aXDY04uj+uf06w0sXXXUS10dzu/V2M7W+S1/fq2NmTzk5ydQiXK6mf+vX63gC73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kIPMUAAADbAAAADwAAAAAAAAAA&#10;AAAAAAChAgAAZHJzL2Rvd25yZXYueG1sUEsFBgAAAAAEAAQA+QAAAJMDAAAAAA==&#10;">
                  <v:stroke endarrow="block"/>
                </v:line>
                <v:line id="Line 7" o:spid="_x0000_s1031" style="position:absolute;visibility:visible;mso-wrap-style:square" from="35725,40113" to="35734,438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line id="Line 8" o:spid="_x0000_s1032" style="position:absolute;visibility:visible;mso-wrap-style:square" from="30857,3429" to="30865,5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shapetype id="_x0000_t109" coordsize="21600,21600" o:spt="109" path="m,l,21600r21600,l21600,xe">
                  <v:stroke joinstyle="miter"/>
                  <v:path gradientshapeok="t" o:connecttype="rect"/>
                </v:shapetype>
                <v:shape id="AutoShape 9" o:spid="_x0000_s1033" type="#_x0000_t109" style="position:absolute;left:7997;top:846;width:46379;height:3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G8TMMA&#10;AADbAAAADwAAAGRycy9kb3ducmV2LnhtbERPS2uDQBC+F/oflin0InHNo0FsNqEELPGQQ20vvU3d&#10;qUrdWXE3xvz7bCDQ23x8z9nsJtOJkQbXWlYwjxMQxJXVLdcKvj7zWQrCeWSNnWVScCEHu+3jwwYz&#10;bc/8QWPpaxFC2GWooPG+z6R0VUMGXWx74sD92sGgD3CopR7wHMJNJxdJspYGWw4NDfa0b6j6K09G&#10;wSKNync+5ofVT6FzfJl/j9GyUOr5aXp7BeFp8v/iu/ugw/wl3H4JB8jt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G8TMMAAADbAAAADwAAAAAAAAAAAAAAAACYAgAAZHJzL2Rv&#10;d25yZXYueG1sUEsFBgAAAAAEAAQA9QAAAIgDAAAAAA==&#10;">
                  <v:textbox>
                    <w:txbxContent>
                      <w:p w:rsidR="00016C84" w:rsidRDefault="00016C84" w:rsidP="00016C84">
                        <w:pPr>
                          <w:jc w:val="center"/>
                        </w:pPr>
                        <w:r>
                          <w:t>Прием и регистрация заявления и документов, представленных заявителем</w:t>
                        </w:r>
                      </w:p>
                    </w:txbxContent>
                  </v:textbox>
                </v:shape>
                <v:line id="Line 10" o:spid="_x0000_s1034" style="position:absolute;visibility:visible;mso-wrap-style:square" from="30848,8671" to="30857,10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rect id="Rectangle 11" o:spid="_x0000_s1035" style="position:absolute;left:18428;top:20856;width:26486;height:4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016C84" w:rsidRDefault="00016C84" w:rsidP="00016C84">
                        <w:pPr>
                          <w:jc w:val="center"/>
                        </w:pPr>
                        <w:r>
                          <w:t>Направление межведомственных запросов</w:t>
                        </w:r>
                      </w:p>
                    </w:txbxContent>
                  </v:textbox>
                </v:rect>
                <v:rect id="Rectangle 12" o:spid="_x0000_s1036" style="position:absolute;left:30848;top:39681;width:11880;height:9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016C84" w:rsidRDefault="00016C84" w:rsidP="00016C84">
                        <w:pPr>
                          <w:jc w:val="center"/>
                        </w:pPr>
                        <w:r>
                          <w:t>Заключение договора и направление его заявителю</w:t>
                        </w:r>
                      </w:p>
                    </w:txbxContent>
                  </v:textbox>
                </v:rect>
                <v:shape id="AutoShape 13" o:spid="_x0000_s1037" type="#_x0000_t109" style="position:absolute;left:7997;top:9077;width:47879;height:68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q6T8MA&#10;AADbAAAADwAAAGRycy9kb3ducmV2LnhtbERPTWvCQBC9F/wPywhepNmotZWYVURI0UMPjV68TbNj&#10;EszOhuw2xn/fLRR6m8f7nHQ7mEb01LnasoJZFIMgLqyuuVRwPmXPKxDOI2tsLJOCBznYbkZPKSba&#10;3vmT+tyXIoSwS1BB5X2bSOmKigy6yLbEgbvazqAPsCul7vAewk0j53H8Kg3WHBoqbGlfUXHLv42C&#10;+Wqav/NHdnj5OuoMl7NLP10clZqMh90ahKfB/4v/3Acd5r/B7y/hAL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q6T8MAAADbAAAADwAAAAAAAAAAAAAAAACYAgAAZHJzL2Rv&#10;d25yZXYueG1sUEsFBgAAAAAEAAQA9QAAAIgDAAAAAA==&#10;">
                  <v:textbox>
                    <w:txbxContent>
                      <w:p w:rsidR="00016C84" w:rsidRDefault="00016C84" w:rsidP="00016C84">
                        <w:pPr>
                          <w:autoSpaceDE w:val="0"/>
                          <w:snapToGrid w:val="0"/>
                          <w:jc w:val="center"/>
                        </w:pPr>
                        <w:r>
                          <w:t>Рассмотрение ответственным специалистом документов на предмет</w:t>
                        </w:r>
                      </w:p>
                      <w:p w:rsidR="00016C84" w:rsidRDefault="00016C84" w:rsidP="00016C84">
                        <w:pPr>
                          <w:autoSpaceDE w:val="0"/>
                          <w:snapToGrid w:val="0"/>
                          <w:jc w:val="center"/>
                        </w:pPr>
                        <w:r>
                          <w:t xml:space="preserve"> их соответствия требованиям регламента и действующего законодательства, согласование с уполномоченными органами</w:t>
                        </w:r>
                      </w:p>
                    </w:txbxContent>
                  </v:textbox>
                </v:shape>
                <v:shape id="AutoShape 14" o:spid="_x0000_s1038" type="#_x0000_t109" style="position:absolute;left:4654;top:34880;width:24103;height:79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UuPcUA&#10;AADbAAAADwAAAGRycy9kb3ducmV2LnhtbESPQWvCQBCF7wX/wzKCF6kbtS2SuooUInroodGLtzE7&#10;TYLZ2ZDdxvjvO4dCbzO8N+99s94OrlE9daH2bGA+S0ARF97WXBo4n7LnFagQkS02nsnAgwJsN6On&#10;NabW3/mL+jyWSkI4pGigirFNtQ5FRQ7DzLfEon37zmGUtSu17fAu4a7RiyR50w5rloYKW/qoqLjl&#10;P87AYjXN9/yZHV6uR5vh6/zST5dHYybjYfcOKtIQ/81/1wcr+AIrv8gAe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pS49xQAAANsAAAAPAAAAAAAAAAAAAAAAAJgCAABkcnMv&#10;ZG93bnJldi54bWxQSwUGAAAAAAQABAD1AAAAigMAAAAA&#10;">
                  <v:textbox>
                    <w:txbxContent>
                      <w:p w:rsidR="00016C84" w:rsidRDefault="00016C84" w:rsidP="00016C84">
                        <w:pPr>
                          <w:pStyle w:val="ConsNormal"/>
                          <w:widowControl/>
                          <w:ind w:right="0" w:firstLine="0"/>
                          <w:jc w:val="center"/>
                          <w:rPr>
                            <w:rFonts w:ascii="Times New Roman" w:hAnsi="Times New Roman" w:cs="Times New Roman"/>
                            <w:sz w:val="24"/>
                            <w:szCs w:val="24"/>
                          </w:rPr>
                        </w:pPr>
                        <w:r>
                          <w:rPr>
                            <w:rFonts w:ascii="Times New Roman" w:hAnsi="Times New Roman" w:cs="Times New Roman"/>
                            <w:sz w:val="24"/>
                            <w:szCs w:val="24"/>
                          </w:rPr>
                          <w:t xml:space="preserve">Направление уведомления об отказе в предоставлении услуги при наличии оснований, предусмотренных регламентом </w:t>
                        </w:r>
                      </w:p>
                    </w:txbxContent>
                  </v:textbox>
                </v:shape>
                <v:rect id="Rectangle 15" o:spid="_x0000_s1039" style="position:absolute;left:46431;top:38724;width:13320;height:10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textbox>
                    <w:txbxContent>
                      <w:p w:rsidR="00016C84" w:rsidRDefault="00016C84" w:rsidP="00016C84">
                        <w:pPr>
                          <w:jc w:val="center"/>
                        </w:pPr>
                        <w:r>
                          <w:t>Направление уведомления об отказе в предоставлении услуги</w:t>
                        </w:r>
                      </w:p>
                    </w:txbxContent>
                  </v:textbox>
                </v:rect>
                <v:line id="Line 16" o:spid="_x0000_s1040" style="position:absolute;visibility:visible;mso-wrap-style:square" from="30882,16766" to="30891,20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line id="Line 17" o:spid="_x0000_s1041" style="position:absolute;flip:x;visibility:visible;mso-wrap-style:square" from="22894,29333" to="22902,33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nVMMAAADbAAAADwAAAGRycy9kb3ducmV2LnhtbESPzYrCQBCE74LvMLSwl6ATFWSNjrJ/&#10;woJ4WPXgscm0STDTEzK9mn37HUHwWFTXV13LdedqdaU2VJ4NjEcpKOLc24oLA8fDZvgKKgiyxdoz&#10;GfijAOtVv7fEzPob/9B1L4WKEA4ZGihFmkzrkJfkMIx8Qxy9s28dSpRtoW2Ltwh3tZ6k6Uw7rDg2&#10;lNjQR0n5Zf/r4hubHX9Op8m700kyp6+TbFMtxrwMurcFKKFOnseP9Lc1MBnDfUsEgF7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51TDAAAA2wAAAA8AAAAAAAAAAAAA&#10;AAAAoQIAAGRycy9kb3ducmV2LnhtbFBLBQYAAAAABAAEAPkAAACRAwAAAAA=&#10;">
                  <v:stroke endarrow="block"/>
                </v:line>
                <v:rect id="Rectangle 18" o:spid="_x0000_s1042" style="position:absolute;left:31525;top:30612;width:26486;height:4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w:txbxContent>
                      <w:p w:rsidR="00016C84" w:rsidRDefault="00016C84" w:rsidP="00016C84">
                        <w:pPr>
                          <w:jc w:val="center"/>
                        </w:pPr>
                        <w:r>
                          <w:t>Проведение конкурса (или аукциона)</w:t>
                        </w:r>
                      </w:p>
                    </w:txbxContent>
                  </v:textbox>
                </v:rect>
                <v:line id="Line 19" o:spid="_x0000_s1043" style="position:absolute;flip:x;visibility:visible;mso-wrap-style:square" from="39068,25548" to="39076,300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cuMQAAADbAAAADwAAAGRycy9kb3ducmV2LnhtbESPT2vCQBDF70K/wzIFL6FuNFDa1FXq&#10;PxBKD0176HHITpPQ7GzIjhq/vSsIHh9v3u/Nmy8H16oj9aHxbGA6SUERl942XBn4+d49vYAKgmyx&#10;9UwGzhRguXgYzTG3/sRfdCykUhHCIUcDtUiXax3KmhyGie+Io/fne4cSZV9p2+Mpwl2rZ2n6rB02&#10;HBtq7GhdU/lfHFx8Y/fJmyxLVk4nySttf+Uj1WLM+HF4fwMlNMj9+JbeWwOzDK5bIgD04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ody4xAAAANsAAAAPAAAAAAAAAAAA&#10;AAAAAKECAABkcnMvZG93bnJldi54bWxQSwUGAAAAAAQABAD5AAAAkgMAAAAA&#10;">
                  <v:stroke endarrow="block"/>
                </v:line>
                <w10:anchorlock/>
              </v:group>
            </w:pict>
          </mc:Fallback>
        </mc:AlternateContent>
      </w:r>
    </w:p>
    <w:p w:rsidR="00016C84" w:rsidRDefault="00016C84" w:rsidP="00016C84">
      <w:pPr>
        <w:rPr>
          <w:sz w:val="28"/>
          <w:szCs w:val="28"/>
        </w:rPr>
        <w:sectPr w:rsidR="00016C84">
          <w:pgSz w:w="11906" w:h="16838"/>
          <w:pgMar w:top="851" w:right="851" w:bottom="851" w:left="1418" w:header="709" w:footer="709" w:gutter="0"/>
          <w:pgNumType w:start="1"/>
          <w:cols w:space="720"/>
        </w:sectPr>
      </w:pPr>
    </w:p>
    <w:p w:rsidR="00016C84" w:rsidRDefault="00016C84" w:rsidP="00016C84">
      <w:pPr>
        <w:ind w:left="5245"/>
        <w:jc w:val="center"/>
        <w:rPr>
          <w:sz w:val="28"/>
          <w:szCs w:val="28"/>
        </w:rPr>
      </w:pPr>
      <w:r>
        <w:rPr>
          <w:rStyle w:val="a8"/>
          <w:color w:val="000000"/>
          <w:sz w:val="28"/>
          <w:szCs w:val="28"/>
        </w:rPr>
        <w:lastRenderedPageBreak/>
        <w:t>Приложение № 5</w:t>
      </w:r>
    </w:p>
    <w:p w:rsidR="00016C84" w:rsidRDefault="00016C84" w:rsidP="00016C84">
      <w:pPr>
        <w:jc w:val="right"/>
        <w:rPr>
          <w:b/>
          <w:bCs/>
          <w:sz w:val="28"/>
          <w:szCs w:val="28"/>
        </w:rPr>
      </w:pPr>
      <w:r>
        <w:rPr>
          <w:rStyle w:val="a8"/>
          <w:color w:val="000000"/>
          <w:sz w:val="28"/>
          <w:szCs w:val="28"/>
        </w:rPr>
        <w:t xml:space="preserve">к </w:t>
      </w:r>
      <w:hyperlink r:id="rId19" w:anchor="sub_1000" w:history="1">
        <w:r>
          <w:rPr>
            <w:rStyle w:val="a7"/>
            <w:b/>
            <w:color w:val="000000"/>
            <w:sz w:val="28"/>
            <w:szCs w:val="28"/>
          </w:rPr>
          <w:t>Административному регламенту</w:t>
        </w:r>
      </w:hyperlink>
    </w:p>
    <w:p w:rsidR="00016C84" w:rsidRDefault="00016C84" w:rsidP="00016C84">
      <w:pPr>
        <w:jc w:val="both"/>
        <w:rPr>
          <w:sz w:val="28"/>
          <w:szCs w:val="28"/>
        </w:rPr>
      </w:pPr>
    </w:p>
    <w:p w:rsidR="00016C84" w:rsidRDefault="00016C84" w:rsidP="00016C84">
      <w:pPr>
        <w:widowControl w:val="0"/>
        <w:outlineLvl w:val="0"/>
        <w:rPr>
          <w:sz w:val="28"/>
          <w:szCs w:val="28"/>
        </w:rPr>
      </w:pPr>
    </w:p>
    <w:p w:rsidR="00016C84" w:rsidRDefault="00016C84" w:rsidP="00016C84">
      <w:pPr>
        <w:pStyle w:val="1"/>
        <w:spacing w:before="0" w:after="0"/>
        <w:jc w:val="center"/>
        <w:rPr>
          <w:rFonts w:ascii="Times New Roman" w:hAnsi="Times New Roman" w:cs="Times New Roman"/>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951865</wp:posOffset>
                </wp:positionH>
                <wp:positionV relativeFrom="paragraph">
                  <wp:posOffset>2722880</wp:posOffset>
                </wp:positionV>
                <wp:extent cx="4788535" cy="683260"/>
                <wp:effectExtent l="8890" t="8255" r="12700" b="13335"/>
                <wp:wrapNone/>
                <wp:docPr id="7" name="Блок-схема: процесс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8535" cy="683260"/>
                        </a:xfrm>
                        <a:prstGeom prst="flowChartProcess">
                          <a:avLst/>
                        </a:prstGeom>
                        <a:solidFill>
                          <a:srgbClr val="FFFFFF"/>
                        </a:solidFill>
                        <a:ln w="9525">
                          <a:solidFill>
                            <a:srgbClr val="000000"/>
                          </a:solidFill>
                          <a:miter lim="800000"/>
                          <a:headEnd/>
                          <a:tailEnd/>
                        </a:ln>
                      </wps:spPr>
                      <wps:txbx>
                        <w:txbxContent>
                          <w:p w:rsidR="00016C84" w:rsidRDefault="00016C84" w:rsidP="00016C84">
                            <w:pPr>
                              <w:autoSpaceDE w:val="0"/>
                              <w:snapToGrid w:val="0"/>
                              <w:jc w:val="center"/>
                            </w:pPr>
                            <w:r>
                              <w:rPr>
                                <w:b/>
                                <w:bCs/>
                              </w:rPr>
                              <w:t>Рассмотрение ответственным специалистом документов на предмет</w:t>
                            </w:r>
                          </w:p>
                          <w:p w:rsidR="00016C84" w:rsidRDefault="00016C84" w:rsidP="00016C84">
                            <w:pPr>
                              <w:autoSpaceDE w:val="0"/>
                              <w:snapToGrid w:val="0"/>
                              <w:jc w:val="center"/>
                            </w:pPr>
                            <w:r>
                              <w:rPr>
                                <w:b/>
                                <w:bCs/>
                              </w:rPr>
                              <w:t xml:space="preserve"> их соответствия требованиям регламента и действующего законодательства, согласование с уполномоченными органами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 o:spid="_x0000_s1044" type="#_x0000_t109" style="position:absolute;left:0;text-align:left;margin-left:74.95pt;margin-top:214.4pt;width:377.05pt;height:5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">
                <v:textbox>
                  <w:txbxContent>
                    <w:p w:rsidR="00016C84" w:rsidRDefault="00016C84" w:rsidP="00016C84">
                      <w:pPr>
                        <w:autoSpaceDE w:val="0"/>
                        <w:snapToGrid w:val="0"/>
                        <w:jc w:val="center"/>
                      </w:pPr>
                      <w:r>
                        <w:rPr>
                          <w:b/>
                          <w:bCs/>
                        </w:rPr>
                        <w:t>Рассмотрение ответственным специалистом документов на предмет</w:t>
                      </w:r>
                    </w:p>
                    <w:p w:rsidR="00016C84" w:rsidRDefault="00016C84" w:rsidP="00016C84">
                      <w:pPr>
                        <w:autoSpaceDE w:val="0"/>
                        <w:snapToGrid w:val="0"/>
                        <w:jc w:val="center"/>
                      </w:pPr>
                      <w:r>
                        <w:rPr>
                          <w:b/>
                          <w:bCs/>
                        </w:rPr>
                        <w:t xml:space="preserve"> их соответствия требованиям регламента и действующего законодательства, согласование с уполномоченными органами</w:t>
                      </w:r>
                    </w:p>
                  </w:txbxContent>
                </v:textbox>
              </v:shape>
            </w:pict>
          </mc:Fallback>
        </mc:AlternateContent>
      </w:r>
      <w:r>
        <w:rPr>
          <w:rFonts w:ascii="Times New Roman" w:hAnsi="Times New Roman" w:cs="Times New Roman"/>
          <w:sz w:val="28"/>
          <w:szCs w:val="28"/>
        </w:rPr>
        <w:t>Блок-схема</w:t>
      </w:r>
    </w:p>
    <w:p w:rsidR="00016C84" w:rsidRDefault="00016C84" w:rsidP="00016C84">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016C84" w:rsidRDefault="00016C84" w:rsidP="00016C84">
      <w:pPr>
        <w:autoSpaceDE w:val="0"/>
        <w:ind w:left="-426" w:firstLine="540"/>
        <w:jc w:val="center"/>
        <w:rPr>
          <w:b/>
          <w:sz w:val="28"/>
          <w:szCs w:val="28"/>
        </w:rPr>
      </w:pPr>
      <w:r>
        <w:rPr>
          <w:b/>
          <w:sz w:val="28"/>
          <w:szCs w:val="28"/>
        </w:rPr>
        <w:t>«Изменение (расторжение) договоров на установку и эксплуатацию рекламных конструкций на земельных участках, зданиях или ином недвижимом имуществе, находящемся в муниципальной собственности</w:t>
      </w: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r>
        <w:rPr>
          <w:b/>
          <w:sz w:val="28"/>
          <w:szCs w:val="28"/>
        </w:rPr>
        <w:t>и»</w:t>
      </w:r>
    </w:p>
    <w:p w:rsidR="00016C84" w:rsidRDefault="00016C84" w:rsidP="00016C84">
      <w:pPr>
        <w:autoSpaceDE w:val="0"/>
        <w:ind w:left="-426" w:firstLine="540"/>
        <w:jc w:val="center"/>
        <w:rPr>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951865</wp:posOffset>
                </wp:positionH>
                <wp:positionV relativeFrom="paragraph">
                  <wp:posOffset>-536575</wp:posOffset>
                </wp:positionV>
                <wp:extent cx="4638040" cy="504190"/>
                <wp:effectExtent l="8890" t="6350" r="10795" b="13335"/>
                <wp:wrapNone/>
                <wp:docPr id="6" name="Блок-схема: процесс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040" cy="504190"/>
                        </a:xfrm>
                        <a:prstGeom prst="flowChartProcess">
                          <a:avLst/>
                        </a:prstGeom>
                        <a:solidFill>
                          <a:srgbClr val="FFFFFF"/>
                        </a:solidFill>
                        <a:ln w="9525">
                          <a:solidFill>
                            <a:srgbClr val="000000"/>
                          </a:solidFill>
                          <a:miter lim="800000"/>
                          <a:headEnd/>
                          <a:tailEnd/>
                        </a:ln>
                      </wps:spPr>
                      <wps:txbx>
                        <w:txbxContent>
                          <w:p w:rsidR="00016C84" w:rsidRDefault="00016C84" w:rsidP="00016C84">
                            <w:pPr>
                              <w:jc w:val="center"/>
                            </w:pPr>
                            <w:r>
                              <w:t>Прием и регистрация заявления и документов, представленных заявителем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6" o:spid="_x0000_s1045" type="#_x0000_t109" style="position:absolute;left:0;text-align:left;margin-left:74.95pt;margin-top:-42.25pt;width:365.2pt;height:3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">
                <v:textbox>
                  <w:txbxContent>
                    <w:p w:rsidR="00016C84" w:rsidRDefault="00016C84" w:rsidP="00016C84">
                      <w:pPr>
                        <w:jc w:val="center"/>
                      </w:pPr>
                      <w:r>
                        <w:t>Прием и регистрация заявления и документов, представленных заявителем</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3221990</wp:posOffset>
                </wp:positionH>
                <wp:positionV relativeFrom="paragraph">
                  <wp:posOffset>-32385</wp:posOffset>
                </wp:positionV>
                <wp:extent cx="0" cy="710565"/>
                <wp:effectExtent l="59690" t="5715" r="54610" b="1714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7105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7pt,-2.55pt" to="253.7pt,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">
                <v:stroke endarrow="block"/>
              </v:line>
            </w:pict>
          </mc:Fallback>
        </mc:AlternateContent>
      </w: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1242695</wp:posOffset>
                </wp:positionH>
                <wp:positionV relativeFrom="paragraph">
                  <wp:posOffset>422910</wp:posOffset>
                </wp:positionV>
                <wp:extent cx="1835785" cy="935990"/>
                <wp:effectExtent l="13970" t="13335" r="7620" b="1270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935990"/>
                        </a:xfrm>
                        <a:prstGeom prst="rect">
                          <a:avLst/>
                        </a:prstGeom>
                        <a:solidFill>
                          <a:srgbClr val="FFFFFF"/>
                        </a:solidFill>
                        <a:ln w="9525">
                          <a:solidFill>
                            <a:srgbClr val="000000"/>
                          </a:solidFill>
                          <a:miter lim="800000"/>
                          <a:headEnd/>
                          <a:tailEnd/>
                        </a:ln>
                      </wps:spPr>
                      <wps:txbx>
                        <w:txbxContent>
                          <w:p w:rsidR="00016C84" w:rsidRDefault="00016C84" w:rsidP="00016C84">
                            <w:pPr>
                              <w:jc w:val="center"/>
                            </w:pPr>
                            <w:r>
                              <w:t>Заключение соглашения о внесении изменений (расторжении) договора и направление его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46" style="position:absolute;left:0;text-align:left;margin-left:97.85pt;margin-top:33.3pt;width:144.55pt;height:7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">
                <v:textbox>
                  <w:txbxContent>
                    <w:p w:rsidR="00016C84" w:rsidRDefault="00016C84" w:rsidP="00016C84">
                      <w:pPr>
                        <w:jc w:val="center"/>
                      </w:pPr>
                      <w:r>
                        <w:t>Заключение соглашения о внесении изменений (расторжении) договора и направление его заявителю</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2167890</wp:posOffset>
                </wp:positionH>
                <wp:positionV relativeFrom="paragraph">
                  <wp:posOffset>-69215</wp:posOffset>
                </wp:positionV>
                <wp:extent cx="1270" cy="448310"/>
                <wp:effectExtent l="53340" t="6985" r="59690" b="2095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448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7pt,-5.45pt" to="170.8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">
                <v:stroke endarrow="block"/>
              </v:lin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4639310</wp:posOffset>
                </wp:positionH>
                <wp:positionV relativeFrom="paragraph">
                  <wp:posOffset>-64135</wp:posOffset>
                </wp:positionV>
                <wp:extent cx="0" cy="555625"/>
                <wp:effectExtent l="57785" t="12065" r="56515" b="2286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556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3pt,-5.05pt" to="365.3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">
                <v:stroke endarrow="block"/>
              </v:line>
            </w:pict>
          </mc:Fallback>
        </mc:AlternateContent>
      </w: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r>
        <w:rPr>
          <w:b/>
          <w:sz w:val="28"/>
          <w:szCs w:val="28"/>
        </w:rPr>
        <w:t xml:space="preserve"> </w:t>
      </w:r>
    </w:p>
    <w:p w:rsidR="00016C84" w:rsidRDefault="00016C84" w:rsidP="00016C84">
      <w:pPr>
        <w:autoSpaceDE w:val="0"/>
        <w:ind w:left="-426" w:firstLine="540"/>
        <w:jc w:val="center"/>
        <w:rPr>
          <w:b/>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4052570</wp:posOffset>
                </wp:positionH>
                <wp:positionV relativeFrom="paragraph">
                  <wp:posOffset>-127000</wp:posOffset>
                </wp:positionV>
                <wp:extent cx="1332230" cy="1007745"/>
                <wp:effectExtent l="13970" t="6350" r="6350" b="508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007745"/>
                        </a:xfrm>
                        <a:prstGeom prst="rect">
                          <a:avLst/>
                        </a:prstGeom>
                        <a:solidFill>
                          <a:srgbClr val="FFFFFF"/>
                        </a:solidFill>
                        <a:ln w="9525">
                          <a:solidFill>
                            <a:srgbClr val="000000"/>
                          </a:solidFill>
                          <a:miter lim="800000"/>
                          <a:headEnd/>
                          <a:tailEnd/>
                        </a:ln>
                      </wps:spPr>
                      <wps:txbx>
                        <w:txbxContent>
                          <w:p w:rsidR="00016C84" w:rsidRDefault="00016C84" w:rsidP="00016C84">
                            <w:pPr>
                              <w:jc w:val="center"/>
                            </w:pPr>
                            <w:r>
                              <w:t>Направление уведомления об отказе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47" style="position:absolute;left:0;text-align:left;margin-left:319.1pt;margin-top:-10pt;width:104.9pt;height:7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">
                <v:textbox>
                  <w:txbxContent>
                    <w:p w:rsidR="00016C84" w:rsidRDefault="00016C84" w:rsidP="00016C84">
                      <w:pPr>
                        <w:jc w:val="center"/>
                      </w:pPr>
                      <w:r>
                        <w:t>Направление уведомления об отказе в предоставлении услуги</w:t>
                      </w:r>
                    </w:p>
                  </w:txbxContent>
                </v:textbox>
              </v:rect>
            </w:pict>
          </mc:Fallback>
        </mc:AlternateContent>
      </w: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ind w:left="-426" w:firstLine="540"/>
        <w:jc w:val="center"/>
        <w:rPr>
          <w:b/>
          <w:sz w:val="28"/>
          <w:szCs w:val="28"/>
        </w:rPr>
      </w:pPr>
    </w:p>
    <w:p w:rsidR="00016C84" w:rsidRDefault="00016C84" w:rsidP="00016C84">
      <w:pPr>
        <w:autoSpaceDE w:val="0"/>
        <w:autoSpaceDN w:val="0"/>
        <w:adjustRightInd w:val="0"/>
        <w:rPr>
          <w:i/>
          <w:sz w:val="28"/>
          <w:szCs w:val="28"/>
        </w:rPr>
      </w:pPr>
      <w:r>
        <w:rPr>
          <w:i/>
          <w:sz w:val="28"/>
          <w:szCs w:val="28"/>
        </w:rPr>
        <w:t>Экспертизу модельного административного регламента провел:</w:t>
      </w:r>
    </w:p>
    <w:p w:rsidR="00016C84" w:rsidRDefault="00016C84" w:rsidP="00016C84">
      <w:pPr>
        <w:autoSpaceDE w:val="0"/>
        <w:autoSpaceDN w:val="0"/>
        <w:adjustRightInd w:val="0"/>
        <w:rPr>
          <w:i/>
          <w:sz w:val="28"/>
          <w:szCs w:val="28"/>
        </w:rPr>
      </w:pPr>
      <w:r>
        <w:rPr>
          <w:i/>
          <w:sz w:val="28"/>
          <w:szCs w:val="28"/>
        </w:rPr>
        <w:t xml:space="preserve">главный консультант отдела управления организационной работы и развития местного самоуправления Губернатора Забайкальского края </w:t>
      </w:r>
    </w:p>
    <w:p w:rsidR="00016C84" w:rsidRDefault="00016C84" w:rsidP="00016C84">
      <w:pPr>
        <w:autoSpaceDE w:val="0"/>
        <w:autoSpaceDN w:val="0"/>
        <w:adjustRightInd w:val="0"/>
        <w:rPr>
          <w:i/>
          <w:sz w:val="28"/>
          <w:szCs w:val="28"/>
        </w:rPr>
      </w:pPr>
      <w:r>
        <w:rPr>
          <w:i/>
          <w:sz w:val="28"/>
          <w:szCs w:val="28"/>
        </w:rPr>
        <w:lastRenderedPageBreak/>
        <w:t>Шишмарёва Людмила Сергеевна  тел. 8(3022) 23-36-27</w:t>
      </w:r>
    </w:p>
    <w:p w:rsidR="00016C84" w:rsidRDefault="00016C84" w:rsidP="00016C84">
      <w:pPr>
        <w:autoSpaceDE w:val="0"/>
        <w:ind w:left="-426" w:firstLine="540"/>
        <w:jc w:val="center"/>
        <w:rPr>
          <w:b/>
          <w:sz w:val="28"/>
          <w:szCs w:val="28"/>
        </w:rPr>
      </w:pPr>
    </w:p>
    <w:p w:rsidR="0052081F" w:rsidRDefault="0052081F">
      <w:bookmarkStart w:id="16" w:name="_GoBack"/>
      <w:bookmarkEnd w:id="16"/>
    </w:p>
    <w:sectPr w:rsidR="005208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D55CD"/>
    <w:multiLevelType w:val="hybridMultilevel"/>
    <w:tmpl w:val="26B41EE2"/>
    <w:lvl w:ilvl="0" w:tplc="0419000F">
      <w:start w:val="2"/>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271A5594"/>
    <w:multiLevelType w:val="multilevel"/>
    <w:tmpl w:val="84FE904A"/>
    <w:lvl w:ilvl="0">
      <w:start w:val="1"/>
      <w:numFmt w:val="decimal"/>
      <w:lvlText w:val="%1."/>
      <w:lvlJc w:val="left"/>
      <w:pPr>
        <w:ind w:left="504" w:hanging="504"/>
      </w:pPr>
      <w:rPr>
        <w:rFonts w:cs="Times New Roman"/>
      </w:rPr>
    </w:lvl>
    <w:lvl w:ilvl="1">
      <w:start w:val="1"/>
      <w:numFmt w:val="decimal"/>
      <w:lvlText w:val="%1.%2."/>
      <w:lvlJc w:val="left"/>
      <w:pPr>
        <w:ind w:left="1571" w:hanging="720"/>
      </w:pPr>
      <w:rPr>
        <w:rFonts w:cs="Times New Roman"/>
      </w:rPr>
    </w:lvl>
    <w:lvl w:ilvl="2">
      <w:start w:val="1"/>
      <w:numFmt w:val="decimal"/>
      <w:lvlText w:val="%1.%2.%3."/>
      <w:lvlJc w:val="left"/>
      <w:pPr>
        <w:ind w:left="2422" w:hanging="720"/>
      </w:pPr>
      <w:rPr>
        <w:rFonts w:cs="Times New Roman"/>
      </w:rPr>
    </w:lvl>
    <w:lvl w:ilvl="3">
      <w:start w:val="1"/>
      <w:numFmt w:val="decimal"/>
      <w:lvlText w:val="%1.%2.%3.%4."/>
      <w:lvlJc w:val="left"/>
      <w:pPr>
        <w:ind w:left="3633" w:hanging="1080"/>
      </w:pPr>
      <w:rPr>
        <w:rFonts w:cs="Times New Roman"/>
      </w:rPr>
    </w:lvl>
    <w:lvl w:ilvl="4">
      <w:start w:val="1"/>
      <w:numFmt w:val="decimal"/>
      <w:lvlText w:val="%1.%2.%3.%4.%5."/>
      <w:lvlJc w:val="left"/>
      <w:pPr>
        <w:ind w:left="4484" w:hanging="1080"/>
      </w:pPr>
      <w:rPr>
        <w:rFonts w:cs="Times New Roman"/>
      </w:rPr>
    </w:lvl>
    <w:lvl w:ilvl="5">
      <w:start w:val="1"/>
      <w:numFmt w:val="decimal"/>
      <w:lvlText w:val="%1.%2.%3.%4.%5.%6."/>
      <w:lvlJc w:val="left"/>
      <w:pPr>
        <w:ind w:left="5695" w:hanging="1440"/>
      </w:pPr>
      <w:rPr>
        <w:rFonts w:cs="Times New Roman"/>
      </w:rPr>
    </w:lvl>
    <w:lvl w:ilvl="6">
      <w:start w:val="1"/>
      <w:numFmt w:val="decimal"/>
      <w:lvlText w:val="%1.%2.%3.%4.%5.%6.%7."/>
      <w:lvlJc w:val="left"/>
      <w:pPr>
        <w:ind w:left="6906" w:hanging="1800"/>
      </w:pPr>
      <w:rPr>
        <w:rFonts w:cs="Times New Roman"/>
      </w:rPr>
    </w:lvl>
    <w:lvl w:ilvl="7">
      <w:start w:val="1"/>
      <w:numFmt w:val="decimal"/>
      <w:lvlText w:val="%1.%2.%3.%4.%5.%6.%7.%8."/>
      <w:lvlJc w:val="left"/>
      <w:pPr>
        <w:ind w:left="7757" w:hanging="1800"/>
      </w:pPr>
      <w:rPr>
        <w:rFonts w:cs="Times New Roman"/>
      </w:rPr>
    </w:lvl>
    <w:lvl w:ilvl="8">
      <w:start w:val="1"/>
      <w:numFmt w:val="decimal"/>
      <w:lvlText w:val="%1.%2.%3.%4.%5.%6.%7.%8.%9."/>
      <w:lvlJc w:val="left"/>
      <w:pPr>
        <w:ind w:left="8968" w:hanging="2160"/>
      </w:pPr>
      <w:rPr>
        <w:rFonts w:cs="Times New Roman"/>
      </w:r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AA5"/>
    <w:rsid w:val="00016C84"/>
    <w:rsid w:val="0052081F"/>
    <w:rsid w:val="00532AA5"/>
    <w:rsid w:val="00601B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C84"/>
    <w:rPr>
      <w:sz w:val="24"/>
      <w:szCs w:val="24"/>
    </w:rPr>
  </w:style>
  <w:style w:type="paragraph" w:styleId="1">
    <w:name w:val="heading 1"/>
    <w:basedOn w:val="a"/>
    <w:next w:val="a"/>
    <w:link w:val="10"/>
    <w:uiPriority w:val="9"/>
    <w:qFormat/>
    <w:rsid w:val="00016C84"/>
    <w:pPr>
      <w:keepNext/>
      <w:spacing w:before="240" w:after="60"/>
      <w:outlineLvl w:val="0"/>
    </w:pPr>
    <w:rPr>
      <w:rFonts w:ascii="Arial" w:hAnsi="Arial" w:cs="Arial"/>
      <w:b/>
      <w:bCs/>
      <w:kern w:val="32"/>
      <w:sz w:val="32"/>
      <w:szCs w:val="32"/>
    </w:rPr>
  </w:style>
  <w:style w:type="paragraph" w:styleId="2">
    <w:name w:val="heading 2"/>
    <w:basedOn w:val="a"/>
    <w:link w:val="20"/>
    <w:uiPriority w:val="9"/>
    <w:semiHidden/>
    <w:unhideWhenUsed/>
    <w:qFormat/>
    <w:rsid w:val="00016C8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6C84"/>
    <w:rPr>
      <w:rFonts w:ascii="Arial" w:hAnsi="Arial" w:cs="Arial"/>
      <w:b/>
      <w:bCs/>
      <w:kern w:val="32"/>
      <w:sz w:val="32"/>
      <w:szCs w:val="32"/>
    </w:rPr>
  </w:style>
  <w:style w:type="character" w:customStyle="1" w:styleId="20">
    <w:name w:val="Заголовок 2 Знак"/>
    <w:basedOn w:val="a0"/>
    <w:link w:val="2"/>
    <w:uiPriority w:val="9"/>
    <w:semiHidden/>
    <w:rsid w:val="00016C84"/>
    <w:rPr>
      <w:b/>
      <w:bCs/>
      <w:sz w:val="36"/>
      <w:szCs w:val="36"/>
    </w:rPr>
  </w:style>
  <w:style w:type="character" w:styleId="a3">
    <w:name w:val="Hyperlink"/>
    <w:basedOn w:val="a0"/>
    <w:uiPriority w:val="99"/>
    <w:unhideWhenUsed/>
    <w:rsid w:val="00016C84"/>
    <w:rPr>
      <w:rFonts w:ascii="Times New Roman" w:hAnsi="Times New Roman" w:cs="Times New Roman" w:hint="default"/>
      <w:color w:val="0000FF"/>
      <w:u w:val="single"/>
      <w14:textFill>
        <w14:solidFill>
          <w14:srgbClr w14:val="000000"/>
        </w14:solidFill>
      </w14:textFill>
    </w:rPr>
  </w:style>
  <w:style w:type="paragraph" w:styleId="a4">
    <w:name w:val="Normal (Web)"/>
    <w:basedOn w:val="a"/>
    <w:uiPriority w:val="99"/>
    <w:unhideWhenUsed/>
    <w:rsid w:val="00016C84"/>
    <w:pPr>
      <w:spacing w:before="100" w:beforeAutospacing="1" w:after="100" w:afterAutospacing="1"/>
    </w:pPr>
  </w:style>
  <w:style w:type="paragraph" w:styleId="a5">
    <w:name w:val="List Paragraph"/>
    <w:basedOn w:val="a"/>
    <w:uiPriority w:val="34"/>
    <w:qFormat/>
    <w:rsid w:val="00016C84"/>
    <w:pPr>
      <w:ind w:left="720"/>
      <w:contextualSpacing/>
    </w:pPr>
  </w:style>
  <w:style w:type="paragraph" w:customStyle="1" w:styleId="ConsNormal">
    <w:name w:val="ConsNormal"/>
    <w:uiPriority w:val="99"/>
    <w:rsid w:val="00016C84"/>
    <w:pPr>
      <w:widowControl w:val="0"/>
      <w:autoSpaceDE w:val="0"/>
      <w:autoSpaceDN w:val="0"/>
      <w:adjustRightInd w:val="0"/>
      <w:ind w:right="19772" w:firstLine="720"/>
    </w:pPr>
    <w:rPr>
      <w:rFonts w:ascii="Arial" w:eastAsia="Batang" w:hAnsi="Arial" w:cs="Arial"/>
    </w:rPr>
  </w:style>
  <w:style w:type="paragraph" w:customStyle="1" w:styleId="a6">
    <w:name w:val="Таблицы (моноширинный)"/>
    <w:basedOn w:val="a"/>
    <w:next w:val="a"/>
    <w:uiPriority w:val="99"/>
    <w:rsid w:val="00016C84"/>
    <w:pPr>
      <w:widowControl w:val="0"/>
      <w:autoSpaceDE w:val="0"/>
      <w:autoSpaceDN w:val="0"/>
      <w:adjustRightInd w:val="0"/>
      <w:jc w:val="both"/>
    </w:pPr>
    <w:rPr>
      <w:rFonts w:ascii="Courier New" w:hAnsi="Courier New" w:cs="Courier New"/>
    </w:rPr>
  </w:style>
  <w:style w:type="paragraph" w:customStyle="1" w:styleId="ConsPlusTitle">
    <w:name w:val="ConsPlusTitle"/>
    <w:uiPriority w:val="99"/>
    <w:rsid w:val="00016C84"/>
    <w:pPr>
      <w:widowControl w:val="0"/>
      <w:autoSpaceDE w:val="0"/>
      <w:autoSpaceDN w:val="0"/>
      <w:adjustRightInd w:val="0"/>
    </w:pPr>
    <w:rPr>
      <w:rFonts w:ascii="Calibri" w:hAnsi="Calibri" w:cs="Calibri"/>
      <w:b/>
      <w:bCs/>
      <w:sz w:val="22"/>
      <w:szCs w:val="22"/>
    </w:rPr>
  </w:style>
  <w:style w:type="paragraph" w:customStyle="1" w:styleId="ConsPlusNormal">
    <w:name w:val="ConsPlusNormal"/>
    <w:uiPriority w:val="99"/>
    <w:rsid w:val="00016C84"/>
    <w:pPr>
      <w:widowControl w:val="0"/>
      <w:autoSpaceDE w:val="0"/>
      <w:autoSpaceDN w:val="0"/>
      <w:adjustRightInd w:val="0"/>
      <w:ind w:firstLine="720"/>
    </w:pPr>
    <w:rPr>
      <w:rFonts w:ascii="Arial" w:hAnsi="Arial" w:cs="Arial"/>
    </w:rPr>
  </w:style>
  <w:style w:type="character" w:customStyle="1" w:styleId="a7">
    <w:name w:val="Гипертекстовая ссылка"/>
    <w:basedOn w:val="a0"/>
    <w:uiPriority w:val="99"/>
    <w:rsid w:val="00016C84"/>
    <w:rPr>
      <w:rFonts w:ascii="Times New Roman" w:hAnsi="Times New Roman" w:cs="Times New Roman" w:hint="default"/>
      <w:color w:val="008000"/>
      <w14:textFill>
        <w14:solidFill>
          <w14:srgbClr w14:val="000000"/>
        </w14:solidFill>
      </w14:textFill>
    </w:rPr>
  </w:style>
  <w:style w:type="character" w:customStyle="1" w:styleId="a8">
    <w:name w:val="Цветовое выделение"/>
    <w:uiPriority w:val="99"/>
    <w:rsid w:val="00016C84"/>
    <w:rPr>
      <w:b/>
      <w:bCs w:val="0"/>
      <w:color w:val="000080"/>
      <w14:textFill>
        <w14:solidFill>
          <w14:srgbClr w14:val="000000"/>
        </w14:solidFill>
      </w14:textFil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C84"/>
    <w:rPr>
      <w:sz w:val="24"/>
      <w:szCs w:val="24"/>
    </w:rPr>
  </w:style>
  <w:style w:type="paragraph" w:styleId="1">
    <w:name w:val="heading 1"/>
    <w:basedOn w:val="a"/>
    <w:next w:val="a"/>
    <w:link w:val="10"/>
    <w:uiPriority w:val="9"/>
    <w:qFormat/>
    <w:rsid w:val="00016C84"/>
    <w:pPr>
      <w:keepNext/>
      <w:spacing w:before="240" w:after="60"/>
      <w:outlineLvl w:val="0"/>
    </w:pPr>
    <w:rPr>
      <w:rFonts w:ascii="Arial" w:hAnsi="Arial" w:cs="Arial"/>
      <w:b/>
      <w:bCs/>
      <w:kern w:val="32"/>
      <w:sz w:val="32"/>
      <w:szCs w:val="32"/>
    </w:rPr>
  </w:style>
  <w:style w:type="paragraph" w:styleId="2">
    <w:name w:val="heading 2"/>
    <w:basedOn w:val="a"/>
    <w:link w:val="20"/>
    <w:uiPriority w:val="9"/>
    <w:semiHidden/>
    <w:unhideWhenUsed/>
    <w:qFormat/>
    <w:rsid w:val="00016C8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6C84"/>
    <w:rPr>
      <w:rFonts w:ascii="Arial" w:hAnsi="Arial" w:cs="Arial"/>
      <w:b/>
      <w:bCs/>
      <w:kern w:val="32"/>
      <w:sz w:val="32"/>
      <w:szCs w:val="32"/>
    </w:rPr>
  </w:style>
  <w:style w:type="character" w:customStyle="1" w:styleId="20">
    <w:name w:val="Заголовок 2 Знак"/>
    <w:basedOn w:val="a0"/>
    <w:link w:val="2"/>
    <w:uiPriority w:val="9"/>
    <w:semiHidden/>
    <w:rsid w:val="00016C84"/>
    <w:rPr>
      <w:b/>
      <w:bCs/>
      <w:sz w:val="36"/>
      <w:szCs w:val="36"/>
    </w:rPr>
  </w:style>
  <w:style w:type="character" w:styleId="a3">
    <w:name w:val="Hyperlink"/>
    <w:basedOn w:val="a0"/>
    <w:uiPriority w:val="99"/>
    <w:unhideWhenUsed/>
    <w:rsid w:val="00016C84"/>
    <w:rPr>
      <w:rFonts w:ascii="Times New Roman" w:hAnsi="Times New Roman" w:cs="Times New Roman" w:hint="default"/>
      <w:color w:val="0000FF"/>
      <w:u w:val="single"/>
      <w14:textFill>
        <w14:solidFill>
          <w14:srgbClr w14:val="000000"/>
        </w14:solidFill>
      </w14:textFill>
    </w:rPr>
  </w:style>
  <w:style w:type="paragraph" w:styleId="a4">
    <w:name w:val="Normal (Web)"/>
    <w:basedOn w:val="a"/>
    <w:uiPriority w:val="99"/>
    <w:unhideWhenUsed/>
    <w:rsid w:val="00016C84"/>
    <w:pPr>
      <w:spacing w:before="100" w:beforeAutospacing="1" w:after="100" w:afterAutospacing="1"/>
    </w:pPr>
  </w:style>
  <w:style w:type="paragraph" w:styleId="a5">
    <w:name w:val="List Paragraph"/>
    <w:basedOn w:val="a"/>
    <w:uiPriority w:val="34"/>
    <w:qFormat/>
    <w:rsid w:val="00016C84"/>
    <w:pPr>
      <w:ind w:left="720"/>
      <w:contextualSpacing/>
    </w:pPr>
  </w:style>
  <w:style w:type="paragraph" w:customStyle="1" w:styleId="ConsNormal">
    <w:name w:val="ConsNormal"/>
    <w:uiPriority w:val="99"/>
    <w:rsid w:val="00016C84"/>
    <w:pPr>
      <w:widowControl w:val="0"/>
      <w:autoSpaceDE w:val="0"/>
      <w:autoSpaceDN w:val="0"/>
      <w:adjustRightInd w:val="0"/>
      <w:ind w:right="19772" w:firstLine="720"/>
    </w:pPr>
    <w:rPr>
      <w:rFonts w:ascii="Arial" w:eastAsia="Batang" w:hAnsi="Arial" w:cs="Arial"/>
    </w:rPr>
  </w:style>
  <w:style w:type="paragraph" w:customStyle="1" w:styleId="a6">
    <w:name w:val="Таблицы (моноширинный)"/>
    <w:basedOn w:val="a"/>
    <w:next w:val="a"/>
    <w:uiPriority w:val="99"/>
    <w:rsid w:val="00016C84"/>
    <w:pPr>
      <w:widowControl w:val="0"/>
      <w:autoSpaceDE w:val="0"/>
      <w:autoSpaceDN w:val="0"/>
      <w:adjustRightInd w:val="0"/>
      <w:jc w:val="both"/>
    </w:pPr>
    <w:rPr>
      <w:rFonts w:ascii="Courier New" w:hAnsi="Courier New" w:cs="Courier New"/>
    </w:rPr>
  </w:style>
  <w:style w:type="paragraph" w:customStyle="1" w:styleId="ConsPlusTitle">
    <w:name w:val="ConsPlusTitle"/>
    <w:uiPriority w:val="99"/>
    <w:rsid w:val="00016C84"/>
    <w:pPr>
      <w:widowControl w:val="0"/>
      <w:autoSpaceDE w:val="0"/>
      <w:autoSpaceDN w:val="0"/>
      <w:adjustRightInd w:val="0"/>
    </w:pPr>
    <w:rPr>
      <w:rFonts w:ascii="Calibri" w:hAnsi="Calibri" w:cs="Calibri"/>
      <w:b/>
      <w:bCs/>
      <w:sz w:val="22"/>
      <w:szCs w:val="22"/>
    </w:rPr>
  </w:style>
  <w:style w:type="paragraph" w:customStyle="1" w:styleId="ConsPlusNormal">
    <w:name w:val="ConsPlusNormal"/>
    <w:uiPriority w:val="99"/>
    <w:rsid w:val="00016C84"/>
    <w:pPr>
      <w:widowControl w:val="0"/>
      <w:autoSpaceDE w:val="0"/>
      <w:autoSpaceDN w:val="0"/>
      <w:adjustRightInd w:val="0"/>
      <w:ind w:firstLine="720"/>
    </w:pPr>
    <w:rPr>
      <w:rFonts w:ascii="Arial" w:hAnsi="Arial" w:cs="Arial"/>
    </w:rPr>
  </w:style>
  <w:style w:type="character" w:customStyle="1" w:styleId="a7">
    <w:name w:val="Гипертекстовая ссылка"/>
    <w:basedOn w:val="a0"/>
    <w:uiPriority w:val="99"/>
    <w:rsid w:val="00016C84"/>
    <w:rPr>
      <w:rFonts w:ascii="Times New Roman" w:hAnsi="Times New Roman" w:cs="Times New Roman" w:hint="default"/>
      <w:color w:val="008000"/>
      <w14:textFill>
        <w14:solidFill>
          <w14:srgbClr w14:val="000000"/>
        </w14:solidFill>
      </w14:textFill>
    </w:rPr>
  </w:style>
  <w:style w:type="character" w:customStyle="1" w:styleId="a8">
    <w:name w:val="Цветовое выделение"/>
    <w:uiPriority w:val="99"/>
    <w:rsid w:val="00016C84"/>
    <w:rPr>
      <w:b/>
      <w:bCs w:val="0"/>
      <w:color w:val="000080"/>
      <w14:textFill>
        <w14:solidFill>
          <w14:srgbClr w14:val="000000"/>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64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u.e-zab.ru/" TargetMode="External"/><Relationship Id="rId13" Type="http://schemas.openxmlformats.org/officeDocument/2006/relationships/hyperlink" Target="garantf1://12073365.0/" TargetMode="External"/><Relationship Id="rId18" Type="http://schemas.openxmlformats.org/officeDocument/2006/relationships/hyperlink" Target="file:///C:\Users\&#1053;&#1080;&#1085;&#1072;\Desktop\&#1059;&#1057;&#1051;&#1059;&#1043;&#1048;\2015\&#1087;&#1086;%20&#1052;&#1060;&#1062;\&#1055;&#1088;&#1080;&#1085;&#1094;&#1080;&#1087;%20&#1086;&#1076;&#1085;&#1086;&#1075;&#1086;%20&#1086;&#1082;&#1085;&#1072;%20&#1080;%20&#1088;&#1077;&#1075;&#1083;&#1072;&#1084;&#1077;&#1085;&#1090;&#1099;%20%20&#1087;&#1072;&#1087;&#1082;&#1072;%20&#1042;%20&#1052;&#1060;&#1062;\22%20(&#1087;&#1086;&#1089;&#1090;%20&#8470;%20451%20&#1086;&#1090;%2019.05.2014.rtf"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consultantplus://offline/main?base=RLAW011;n=48189;fld=134" TargetMode="External"/><Relationship Id="rId12" Type="http://schemas.openxmlformats.org/officeDocument/2006/relationships/hyperlink" Target="consultantplus://offline/ref=95AF5AF2F00699D51777632BEA7053C6A31C7A29A1B186B6DC26A50D4A267F66B03F77BDEB09C0F2B4AD50v8MDG" TargetMode="External"/><Relationship Id="rId17" Type="http://schemas.openxmlformats.org/officeDocument/2006/relationships/hyperlink" Target="file:///C:\Users\&#1053;&#1080;&#1085;&#1072;\Desktop\&#1059;&#1057;&#1051;&#1059;&#1043;&#1048;\2015\&#1087;&#1086;%20&#1052;&#1060;&#1062;\&#1055;&#1088;&#1080;&#1085;&#1094;&#1080;&#1087;%20&#1086;&#1076;&#1085;&#1086;&#1075;&#1086;%20&#1086;&#1082;&#1085;&#1072;%20&#1080;%20&#1088;&#1077;&#1075;&#1083;&#1072;&#1084;&#1077;&#1085;&#1090;&#1099;%20%20&#1087;&#1072;&#1087;&#1082;&#1072;%20&#1042;%20&#1052;&#1060;&#1062;\22%20(&#1087;&#1086;&#1089;&#1090;%20&#8470;%20451%20&#1086;&#1090;%2019.05.2014.rtf" TargetMode="External"/><Relationship Id="rId2" Type="http://schemas.openxmlformats.org/officeDocument/2006/relationships/styles" Target="styles.xml"/><Relationship Id="rId16" Type="http://schemas.openxmlformats.org/officeDocument/2006/relationships/hyperlink" Target="file:///C:\Users\&#1053;&#1080;&#1085;&#1072;\Desktop\&#1059;&#1057;&#1051;&#1059;&#1043;&#1048;\2015\&#1087;&#1086;%20&#1052;&#1060;&#1062;\&#1055;&#1088;&#1080;&#1085;&#1094;&#1080;&#1087;%20&#1086;&#1076;&#1085;&#1086;&#1075;&#1086;%20&#1086;&#1082;&#1085;&#1072;%20&#1080;%20&#1088;&#1077;&#1075;&#1083;&#1072;&#1084;&#1077;&#1085;&#1090;&#1099;%20%20&#1087;&#1072;&#1087;&#1082;&#1072;%20&#1042;%20&#1052;&#1060;&#1062;\22%20(&#1087;&#1086;&#1089;&#1090;%20&#8470;%20451%20&#1086;&#1090;%2019.05.2014.rt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main?base=LAW;n=116783;fld=134;dst=100041" TargetMode="External"/><Relationship Id="rId11" Type="http://schemas.openxmlformats.org/officeDocument/2006/relationships/hyperlink" Target="consultantplus://offline/ref=95AF5AF2F00699D51777632BEA7053C6A31C7A29A1B186B6DC26A50D4A267F66B03F77BDEB09C0F2B4AD51v8M3G" TargetMode="External"/><Relationship Id="rId5" Type="http://schemas.openxmlformats.org/officeDocument/2006/relationships/webSettings" Target="webSettings.xml"/><Relationship Id="rId15" Type="http://schemas.openxmlformats.org/officeDocument/2006/relationships/hyperlink" Target="file:///C:\Users\&#1053;&#1080;&#1085;&#1072;\Desktop\&#1059;&#1057;&#1051;&#1059;&#1043;&#1048;\2015\&#1087;&#1086;%20&#1052;&#1060;&#1062;\&#1055;&#1088;&#1080;&#1085;&#1094;&#1080;&#1087;%20&#1086;&#1076;&#1085;&#1086;&#1075;&#1086;%20&#1086;&#1082;&#1085;&#1072;%20&#1080;%20&#1088;&#1077;&#1075;&#1083;&#1072;&#1084;&#1077;&#1085;&#1090;&#1099;%20%20&#1087;&#1072;&#1087;&#1082;&#1072;%20&#1042;%20&#1052;&#1060;&#1062;\22%20(&#1087;&#1086;&#1089;&#1090;%20&#8470;%20451%20&#1086;&#1090;%2019.05.2014.rtf" TargetMode="External"/><Relationship Id="rId10" Type="http://schemas.openxmlformats.org/officeDocument/2006/relationships/hyperlink" Target="file:///C:\Users\&#1053;&#1080;&#1085;&#1072;\Desktop\&#1059;&#1057;&#1051;&#1059;&#1043;&#1048;\2015\&#1087;&#1086;%20&#1052;&#1060;&#1062;\&#1055;&#1088;&#1080;&#1085;&#1094;&#1080;&#1087;%20&#1086;&#1076;&#1085;&#1086;&#1075;&#1086;%20&#1086;&#1082;&#1085;&#1072;%20&#1080;%20&#1088;&#1077;&#1075;&#1083;&#1072;&#1084;&#1077;&#1085;&#1090;&#1099;%20%20&#1087;&#1072;&#1087;&#1082;&#1072;%20&#1042;%20&#1052;&#1060;&#1062;\22%20(&#1087;&#1086;&#1089;&#1090;%20&#8470;%20451%20&#1086;&#1090;%2019.05.2014.rtf" TargetMode="External"/><Relationship Id="rId19" Type="http://schemas.openxmlformats.org/officeDocument/2006/relationships/hyperlink" Target="file:///C:\Users\&#1053;&#1080;&#1085;&#1072;\Desktop\&#1059;&#1057;&#1051;&#1059;&#1043;&#1048;\2015\&#1087;&#1086;%20&#1052;&#1060;&#1062;\&#1055;&#1088;&#1080;&#1085;&#1094;&#1080;&#1087;%20&#1086;&#1076;&#1085;&#1086;&#1075;&#1086;%20&#1086;&#1082;&#1085;&#1072;%20&#1080;%20&#1088;&#1077;&#1075;&#1083;&#1072;&#1084;&#1077;&#1085;&#1090;&#1099;%20%20&#1087;&#1072;&#1087;&#1082;&#1072;%20&#1042;%20&#1052;&#1060;&#1062;\22%20(&#1087;&#1086;&#1089;&#1090;%20&#8470;%20451%20&#1086;&#1090;%2019.05.2014.rtf" TargetMode="External"/><Relationship Id="rId4" Type="http://schemas.openxmlformats.org/officeDocument/2006/relationships/settings" Target="settings.xml"/><Relationship Id="rId9" Type="http://schemas.openxmlformats.org/officeDocument/2006/relationships/hyperlink" Target="file:///C:\Users\&#1053;&#1080;&#1085;&#1072;\Desktop\&#1059;&#1057;&#1051;&#1059;&#1043;&#1048;\2015\&#1087;&#1086;%20&#1052;&#1060;&#1062;\&#1055;&#1088;&#1080;&#1085;&#1094;&#1080;&#1087;%20&#1086;&#1076;&#1085;&#1086;&#1075;&#1086;%20&#1086;&#1082;&#1085;&#1072;%20&#1080;%20&#1088;&#1077;&#1075;&#1083;&#1072;&#1084;&#1077;&#1085;&#1090;&#1099;%20%20&#1087;&#1072;&#1087;&#1082;&#1072;%20&#1042;%20&#1052;&#1060;&#1062;\22%20(&#1087;&#1086;&#1089;&#1090;%20&#8470;%20451%20&#1086;&#1090;%2019.05.2014.rtf" TargetMode="External"/><Relationship Id="rId14" Type="http://schemas.openxmlformats.org/officeDocument/2006/relationships/hyperlink" Target="http://www.pgu.e-za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8128</Words>
  <Characters>46335</Characters>
  <Application>Microsoft Office Word</Application>
  <DocSecurity>0</DocSecurity>
  <Lines>386</Lines>
  <Paragraphs>108</Paragraphs>
  <ScaleCrop>false</ScaleCrop>
  <Company/>
  <LinksUpToDate>false</LinksUpToDate>
  <CharactersWithSpaces>54355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dc:creator>
  <cp:keywords/>
  <dc:description/>
  <cp:lastModifiedBy>Нина</cp:lastModifiedBy>
  <cp:revision>3</cp:revision>
  <dcterms:created xsi:type="dcterms:W3CDTF">2015-05-19T04:16:00Z</dcterms:created>
  <dcterms:modified xsi:type="dcterms:W3CDTF">2015-05-19T04:17:00Z</dcterms:modified>
</cp:coreProperties>
</file>