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9A2" w:rsidRDefault="00CB59A2"/>
    <w:tbl>
      <w:tblPr>
        <w:tblW w:w="9787" w:type="dxa"/>
        <w:tblInd w:w="-176" w:type="dxa"/>
        <w:tblLook w:val="04A0" w:firstRow="1" w:lastRow="0" w:firstColumn="1" w:lastColumn="0" w:noHBand="0" w:noVBand="1"/>
      </w:tblPr>
      <w:tblGrid>
        <w:gridCol w:w="9787"/>
      </w:tblGrid>
      <w:tr w:rsidR="001729EA" w:rsidRPr="00B539C9" w:rsidTr="00B00D47">
        <w:trPr>
          <w:trHeight w:val="80"/>
        </w:trPr>
        <w:tc>
          <w:tcPr>
            <w:tcW w:w="9787" w:type="dxa"/>
          </w:tcPr>
          <w:p w:rsidR="001729EA" w:rsidRPr="005851B7" w:rsidRDefault="001729EA" w:rsidP="006A24C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  <w:r w:rsidR="00216C48">
              <w:rPr>
                <w:rFonts w:ascii="Times New Roman" w:hAnsi="Times New Roman" w:cs="Times New Roman"/>
                <w:sz w:val="28"/>
                <w:szCs w:val="28"/>
              </w:rPr>
              <w:t xml:space="preserve"> район «Красночикойский</w:t>
            </w:r>
            <w:r w:rsidR="0010163F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216C4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E61B4" w:rsidRDefault="001729EA" w:rsidP="006A24CC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</w:t>
            </w:r>
            <w:r w:rsidR="00EE61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</w:t>
            </w:r>
          </w:p>
          <w:p w:rsidR="001729EA" w:rsidRPr="005851B7" w:rsidRDefault="00EE61B4" w:rsidP="006A24CC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РАЙОНА «КРАСНОЧИКОЙСКИЙ РАЙОН»</w:t>
            </w:r>
          </w:p>
          <w:p w:rsidR="001729EA" w:rsidRPr="005851B7" w:rsidRDefault="001729EA" w:rsidP="006A24CC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29EA" w:rsidRPr="005851B7" w:rsidRDefault="001729EA" w:rsidP="006A24CC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29EA" w:rsidRPr="004E4D24" w:rsidRDefault="00E0262D" w:rsidP="006A24CC">
            <w:pPr>
              <w:pStyle w:val="a5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E4D24">
              <w:rPr>
                <w:rFonts w:ascii="Times New Roman" w:hAnsi="Times New Roman" w:cs="Times New Roman"/>
                <w:b/>
                <w:sz w:val="32"/>
                <w:szCs w:val="32"/>
              </w:rPr>
              <w:t>ПОСТАНОВЛЕНИЕ</w:t>
            </w:r>
          </w:p>
          <w:p w:rsidR="001729EA" w:rsidRPr="005851B7" w:rsidRDefault="001729EA" w:rsidP="006A24C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D906DC" w:rsidP="006A24C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«28 октября </w:t>
            </w:r>
            <w:r w:rsidR="0027792F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91B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06E09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 w:rsidR="00906E09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701</w:t>
            </w:r>
          </w:p>
          <w:p w:rsidR="001729EA" w:rsidRPr="005851B7" w:rsidRDefault="001729EA" w:rsidP="006A24C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с. Красный Чикой</w:t>
            </w:r>
          </w:p>
          <w:p w:rsidR="001729EA" w:rsidRDefault="001729EA" w:rsidP="00F61830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1729EA" w:rsidP="00AB44F2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</w:t>
            </w:r>
            <w:r w:rsidR="00E0262D"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сновных направлени</w:t>
            </w:r>
            <w:r w:rsidR="00B00D47"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ях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бюджетной и налоговой   политики </w:t>
            </w:r>
            <w:r w:rsidR="00891B40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Красночикойского 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муниципального </w:t>
            </w:r>
            <w:r w:rsidR="00891B40">
              <w:rPr>
                <w:rFonts w:ascii="Times New Roman" w:hAnsi="Times New Roman" w:cs="Times New Roman"/>
                <w:b/>
                <w:sz w:val="28"/>
                <w:szCs w:val="28"/>
              </w:rPr>
              <w:t>округа</w:t>
            </w:r>
          </w:p>
          <w:p w:rsidR="001729EA" w:rsidRPr="005851B7" w:rsidRDefault="001729EA" w:rsidP="00AB44F2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на 202</w:t>
            </w:r>
            <w:r w:rsidR="00891B40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6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год и плановый период 20</w:t>
            </w:r>
            <w:r w:rsidR="00891B40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27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и 202</w:t>
            </w:r>
            <w:r w:rsidR="00891B40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8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годов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  <w:p w:rsidR="001729EA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В 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целях разработки проекта бюджета </w:t>
            </w:r>
            <w:r w:rsidR="008E786B">
              <w:rPr>
                <w:rFonts w:ascii="Times New Roman" w:hAnsi="Times New Roman" w:cs="Times New Roman"/>
                <w:sz w:val="28"/>
                <w:szCs w:val="28"/>
              </w:rPr>
              <w:t xml:space="preserve">Красночикойского 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8E786B">
              <w:rPr>
                <w:rFonts w:ascii="Times New Roman" w:hAnsi="Times New Roman" w:cs="Times New Roman"/>
                <w:sz w:val="28"/>
                <w:szCs w:val="28"/>
              </w:rPr>
              <w:t xml:space="preserve">округа </w:t>
            </w:r>
            <w:r w:rsidR="00347ED4">
              <w:rPr>
                <w:rFonts w:ascii="Times New Roman" w:hAnsi="Times New Roman" w:cs="Times New Roman"/>
                <w:sz w:val="28"/>
                <w:szCs w:val="28"/>
              </w:rPr>
              <w:t xml:space="preserve"> на 202</w:t>
            </w:r>
            <w:r w:rsidR="008E786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 и пл</w:t>
            </w:r>
            <w:r w:rsidR="00BF4FCD">
              <w:rPr>
                <w:rFonts w:ascii="Times New Roman" w:hAnsi="Times New Roman" w:cs="Times New Roman"/>
                <w:sz w:val="28"/>
                <w:szCs w:val="28"/>
              </w:rPr>
              <w:t>ановый период 20</w:t>
            </w:r>
            <w:r w:rsidR="008E786B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A92C12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 w:rsidR="008E786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618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F4FCD">
              <w:rPr>
                <w:rFonts w:ascii="Times New Roman" w:hAnsi="Times New Roman" w:cs="Times New Roman"/>
                <w:sz w:val="28"/>
                <w:szCs w:val="28"/>
              </w:rPr>
              <w:t>годов,</w:t>
            </w:r>
            <w:r w:rsidR="001B3A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соответствии</w:t>
            </w:r>
            <w:r w:rsidR="00F61830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="007F20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ст. 172,</w:t>
            </w:r>
            <w:r w:rsidR="007F20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>184.2 Бюджетного кодекса Российской Федерации</w:t>
            </w:r>
            <w:r w:rsidR="00BF4FC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ст.15 Федерального закона от 06.10.2003 №131-ФЗ </w:t>
            </w:r>
            <w:r w:rsidR="00BF4FCD">
              <w:rPr>
                <w:rFonts w:ascii="Times New Roman" w:hAnsi="Times New Roman" w:cs="Times New Roman"/>
                <w:sz w:val="28"/>
                <w:szCs w:val="28"/>
              </w:rPr>
              <w:t>«О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>б общих принципах организации местного самоуправления в Российской Федерации</w:t>
            </w:r>
            <w:r w:rsidR="006367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B3A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EE41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F4FCD">
              <w:rPr>
                <w:rFonts w:ascii="Times New Roman" w:hAnsi="Times New Roman" w:cs="Times New Roman"/>
                <w:sz w:val="28"/>
                <w:szCs w:val="28"/>
              </w:rPr>
              <w:t>п.п. 1 п.</w:t>
            </w:r>
            <w:r w:rsidR="00EE41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3 П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E41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рядка составления проекта бюджета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786B">
              <w:rPr>
                <w:rFonts w:ascii="Times New Roman" w:hAnsi="Times New Roman" w:cs="Times New Roman"/>
                <w:sz w:val="28"/>
                <w:szCs w:val="28"/>
              </w:rPr>
              <w:t xml:space="preserve">Красночикойского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8E786B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EE41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на очередной финансовый год и плановый период, утвержденного постановлением администрации </w:t>
            </w:r>
            <w:r w:rsidR="00EE4100" w:rsidRPr="005851B7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 района «Красночикойский район»  от 04.07.2011 г. № 526</w:t>
            </w:r>
            <w:r w:rsidR="00BF4FCD">
              <w:rPr>
                <w:rFonts w:ascii="Times New Roman" w:hAnsi="Times New Roman" w:cs="Times New Roman"/>
                <w:bCs/>
                <w:sz w:val="28"/>
                <w:szCs w:val="28"/>
              </w:rPr>
              <w:t>, со ст.</w:t>
            </w:r>
            <w:r w:rsidR="006601C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1B3A00" w:rsidRPr="005851B7">
              <w:rPr>
                <w:rFonts w:ascii="Times New Roman" w:hAnsi="Times New Roman" w:cs="Times New Roman"/>
                <w:bCs/>
                <w:sz w:val="28"/>
                <w:szCs w:val="28"/>
              </w:rPr>
              <w:t>25 Устава</w:t>
            </w:r>
            <w:r w:rsidR="001B3A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«Красночикойский район», администрация  муниципального района «Красночикойский район» постановляет:</w:t>
            </w:r>
          </w:p>
          <w:p w:rsidR="004E4D24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Default="001B3A00" w:rsidP="005851B7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6601C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E4D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Утвердить   </w:t>
            </w:r>
            <w:r w:rsidR="001729EA" w:rsidRPr="0058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Основные направления бюджетной и налоговой   политики </w:t>
            </w:r>
            <w:r w:rsidR="00EE61B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Красночикойского муниципального округа </w:t>
            </w:r>
            <w:r w:rsidR="001729EA" w:rsidRPr="0058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 202</w:t>
            </w:r>
            <w:r w:rsidR="00EE61B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6</w:t>
            </w:r>
            <w:r w:rsidR="001729EA" w:rsidRPr="0058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год и плановый период  202</w:t>
            </w:r>
            <w:r w:rsidR="00EE61B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7</w:t>
            </w:r>
            <w:r w:rsidR="001729EA" w:rsidRPr="0058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 20</w:t>
            </w:r>
            <w:r w:rsidR="00EE61B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28</w:t>
            </w:r>
            <w:r w:rsidR="001729EA" w:rsidRPr="0058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годов.</w:t>
            </w:r>
          </w:p>
          <w:p w:rsidR="00135ACB" w:rsidRPr="00376D48" w:rsidRDefault="00135ACB" w:rsidP="004E4D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2</w:t>
            </w:r>
            <w:r w:rsidRPr="00376D48">
              <w:rPr>
                <w:rFonts w:ascii="Times New Roman" w:hAnsi="Times New Roman" w:cs="Times New Roman"/>
                <w:sz w:val="28"/>
                <w:szCs w:val="28"/>
              </w:rPr>
              <w:t xml:space="preserve">.Настоящие постановление опубликовать (обнародовать) на официальном сайте администрации  муниципального района «Красночикойский район» в информационно-телекоммуникационной сети «Интернет» </w:t>
            </w:r>
            <w:r w:rsidRPr="00376D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https</w:t>
            </w:r>
            <w:r w:rsidRPr="00376D48">
              <w:rPr>
                <w:rFonts w:ascii="Times New Roman" w:hAnsi="Times New Roman" w:cs="Times New Roman"/>
                <w:sz w:val="28"/>
                <w:szCs w:val="28"/>
              </w:rPr>
              <w:t>://</w:t>
            </w:r>
            <w:r w:rsidRPr="00376D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chikoy</w:t>
            </w:r>
            <w:r w:rsidRPr="00376D48">
              <w:rPr>
                <w:rFonts w:ascii="Times New Roman" w:hAnsi="Times New Roman" w:cs="Times New Roman"/>
                <w:sz w:val="28"/>
                <w:szCs w:val="28"/>
              </w:rPr>
              <w:t>75.</w:t>
            </w:r>
            <w:r w:rsidRPr="00376D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r w:rsidRPr="00376D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E4D24" w:rsidRPr="00376D48" w:rsidRDefault="004E4D24" w:rsidP="004E4D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70DA9" w:rsidRDefault="00170DA9" w:rsidP="00A92C1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Исполняющая обязанности</w:t>
            </w:r>
          </w:p>
          <w:p w:rsidR="001729EA" w:rsidRPr="005851B7" w:rsidRDefault="00170DA9" w:rsidP="00A92C1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главы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  <w:p w:rsidR="001729EA" w:rsidRPr="005851B7" w:rsidRDefault="001729EA" w:rsidP="00A92C1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                                                   </w:t>
            </w:r>
            <w:r w:rsidR="00F61830">
              <w:rPr>
                <w:rFonts w:ascii="Times New Roman" w:hAnsi="Times New Roman" w:cs="Times New Roman"/>
                <w:sz w:val="28"/>
                <w:szCs w:val="28"/>
              </w:rPr>
              <w:t>Д.В.Батыршина</w:t>
            </w:r>
          </w:p>
          <w:tbl>
            <w:tblPr>
              <w:tblW w:w="0" w:type="auto"/>
              <w:tblInd w:w="5070" w:type="dxa"/>
              <w:tblLook w:val="04A0" w:firstRow="1" w:lastRow="0" w:firstColumn="1" w:lastColumn="0" w:noHBand="0" w:noVBand="1"/>
            </w:tblPr>
            <w:tblGrid>
              <w:gridCol w:w="4394"/>
            </w:tblGrid>
            <w:tr w:rsidR="001729EA" w:rsidRPr="005851B7" w:rsidTr="00B00D47">
              <w:trPr>
                <w:trHeight w:val="1516"/>
              </w:trPr>
              <w:tc>
                <w:tcPr>
                  <w:tcW w:w="4394" w:type="dxa"/>
                </w:tcPr>
                <w:p w:rsidR="001729EA" w:rsidRDefault="001729EA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4D3089" w:rsidRPr="005851B7" w:rsidRDefault="004D3089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AB44F2" w:rsidRDefault="00AB44F2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D779D9" w:rsidRDefault="00D779D9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AB44F2" w:rsidRDefault="00AB44F2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DC06B7" w:rsidRDefault="00DC06B7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BF4FCD" w:rsidRDefault="00BF4FCD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1729EA" w:rsidRPr="005851B7" w:rsidRDefault="001729EA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УТВЕРЖДЕНЫ</w:t>
                  </w:r>
                </w:p>
                <w:p w:rsidR="005C5DAB" w:rsidRDefault="001B3A00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постановлением</w:t>
                  </w:r>
                  <w:r w:rsidR="001729EA"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1729EA" w:rsidRPr="005851B7" w:rsidRDefault="001729EA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администрации</w:t>
                  </w:r>
                  <w:r w:rsidR="005C5DA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муниципального района «Красночикойский район»</w:t>
                  </w:r>
                </w:p>
                <w:p w:rsidR="001729EA" w:rsidRPr="005851B7" w:rsidRDefault="001729EA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</w:t>
                  </w:r>
                  <w:r w:rsidR="009509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EE61B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347ED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D906DC">
                    <w:rPr>
                      <w:rFonts w:ascii="Times New Roman" w:hAnsi="Times New Roman" w:cs="Times New Roman"/>
                      <w:sz w:val="28"/>
                      <w:szCs w:val="28"/>
                    </w:rPr>
                    <w:t>28</w:t>
                  </w:r>
                  <w:r w:rsidR="009509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170DA9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октября</w:t>
                  </w:r>
                  <w:r w:rsidR="00347ED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9509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202</w:t>
                  </w:r>
                  <w:r w:rsidR="00376D4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5 </w:t>
                  </w:r>
                  <w:r w:rsidR="009509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№ </w:t>
                  </w:r>
                  <w:r w:rsidR="00D906DC">
                    <w:rPr>
                      <w:rFonts w:ascii="Times New Roman" w:hAnsi="Times New Roman" w:cs="Times New Roman"/>
                      <w:sz w:val="28"/>
                      <w:szCs w:val="28"/>
                    </w:rPr>
                    <w:t>701</w:t>
                  </w:r>
                  <w:bookmarkStart w:id="0" w:name="_GoBack"/>
                  <w:bookmarkEnd w:id="0"/>
                </w:p>
                <w:p w:rsidR="001729EA" w:rsidRPr="005851B7" w:rsidRDefault="001729EA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1729EA" w:rsidRPr="005851B7" w:rsidRDefault="001729EA" w:rsidP="00AB44F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Основные направления</w:t>
            </w:r>
          </w:p>
          <w:p w:rsidR="001729EA" w:rsidRPr="005851B7" w:rsidRDefault="001729EA" w:rsidP="00AB44F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бюджетной и налоговой политики </w:t>
            </w:r>
            <w:r w:rsidR="00EE61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Красночикойского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="00EE61B4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  <w:p w:rsidR="001729EA" w:rsidRPr="005851B7" w:rsidRDefault="001729EA" w:rsidP="00AB44F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 202</w:t>
            </w:r>
            <w:r w:rsidR="00EE61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6</w:t>
            </w: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</w:t>
            </w:r>
            <w:r w:rsidR="006601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 плановый период 202</w:t>
            </w:r>
            <w:r w:rsidR="00EE61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7</w:t>
            </w: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 202</w:t>
            </w:r>
            <w:r w:rsidR="00EE61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</w:t>
            </w: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годов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1729EA" w:rsidRPr="005851B7" w:rsidRDefault="001729EA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1.Общие положения</w:t>
            </w:r>
          </w:p>
          <w:p w:rsidR="001729EA" w:rsidRPr="005851B7" w:rsidRDefault="001B3A00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Основные направления бюджетной и налоговой политики</w:t>
            </w:r>
            <w:r w:rsidR="00B4394B">
              <w:rPr>
                <w:rFonts w:ascii="Times New Roman" w:hAnsi="Times New Roman" w:cs="Times New Roman"/>
                <w:sz w:val="28"/>
                <w:szCs w:val="28"/>
              </w:rPr>
              <w:t xml:space="preserve"> Красночикойского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r w:rsidR="00B4394B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202</w:t>
            </w:r>
            <w:r w:rsidR="00B4394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6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год и плановый период 202</w:t>
            </w:r>
            <w:r w:rsidR="00B4394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7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 20</w:t>
            </w:r>
            <w:r w:rsidR="00B4394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28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годов</w:t>
            </w:r>
            <w:r w:rsidR="006601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92434B" w:rsidRPr="005851B7">
              <w:rPr>
                <w:rFonts w:ascii="Times New Roman" w:hAnsi="Times New Roman" w:cs="Times New Roman"/>
                <w:sz w:val="28"/>
                <w:szCs w:val="28"/>
              </w:rPr>
              <w:t>подготовле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ны в соответствии со статьей 172</w:t>
            </w:r>
            <w:r w:rsidR="0092434B" w:rsidRPr="005851B7">
              <w:rPr>
                <w:rFonts w:ascii="Times New Roman" w:hAnsi="Times New Roman" w:cs="Times New Roman"/>
                <w:sz w:val="28"/>
                <w:szCs w:val="28"/>
              </w:rPr>
              <w:t>,184.2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Бюджетного кодекса Российской Федерации</w:t>
            </w:r>
            <w:r w:rsidR="00745FF7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и пунктом 5 статьи 5 Решения Совета муниципального района «Красночикойский район» от 16.09.2010 года № 28 «О бюджетном процессе  муниципального района «Красночикойский район»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При подготовке Основных направлений бюджетной и налоговой политики учтены положения </w:t>
            </w:r>
            <w:r w:rsidR="00745FF7" w:rsidRPr="005851B7">
              <w:rPr>
                <w:rFonts w:ascii="Times New Roman" w:hAnsi="Times New Roman" w:cs="Times New Roman"/>
                <w:sz w:val="28"/>
                <w:szCs w:val="28"/>
              </w:rPr>
              <w:t>указов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Президента Российской Федерации</w:t>
            </w:r>
            <w:r w:rsidR="00745FF7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от 7 мая 2018 года № 204 «О национальных целях и стратегических задачах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развития Российской Федерации на период до 2024 года»</w:t>
            </w:r>
            <w:r w:rsidR="00AB4581" w:rsidRPr="005851B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C05C63">
              <w:rPr>
                <w:rFonts w:ascii="Times New Roman" w:hAnsi="Times New Roman" w:cs="Times New Roman"/>
                <w:sz w:val="28"/>
                <w:szCs w:val="28"/>
              </w:rPr>
              <w:t>07 мая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C05C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года №</w:t>
            </w:r>
            <w:r w:rsidR="00C05C63"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«О национальных целях развития</w:t>
            </w:r>
            <w:r w:rsidR="00CB59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</w:t>
            </w:r>
            <w:r w:rsidR="006367C4">
              <w:rPr>
                <w:rFonts w:ascii="Times New Roman" w:hAnsi="Times New Roman" w:cs="Times New Roman"/>
                <w:sz w:val="28"/>
                <w:szCs w:val="28"/>
              </w:rPr>
              <w:t xml:space="preserve"> на период до 2030 года</w:t>
            </w:r>
            <w:r w:rsidR="00C05C63">
              <w:rPr>
                <w:rFonts w:ascii="Times New Roman" w:hAnsi="Times New Roman" w:cs="Times New Roman"/>
                <w:sz w:val="28"/>
                <w:szCs w:val="28"/>
              </w:rPr>
              <w:t xml:space="preserve"> и на перспективу до 2036 года</w:t>
            </w:r>
            <w:r w:rsidR="006367C4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Послания  Президента Российской Федерации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Федеральному Собранию 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Российской Федерации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>21апрел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я 202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года и  основные параметры прогноза социально-экономического развития муниципального района «Красночикойский район» на 202</w:t>
            </w:r>
            <w:r w:rsidR="00B4394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 и плановый период 202</w:t>
            </w:r>
            <w:r w:rsidR="00B4394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 w:rsidR="00B4394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годов.</w:t>
            </w:r>
          </w:p>
          <w:p w:rsidR="001729EA" w:rsidRPr="005851B7" w:rsidRDefault="00AB4581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Целью основных направлений бюджетной и налоговой политики </w:t>
            </w:r>
            <w:r w:rsidR="00B4394B">
              <w:rPr>
                <w:rFonts w:ascii="Times New Roman" w:hAnsi="Times New Roman" w:cs="Times New Roman"/>
                <w:sz w:val="28"/>
                <w:szCs w:val="28"/>
              </w:rPr>
              <w:t xml:space="preserve">Красночикойского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B4394B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является определение условий, используемых при составлении проекта бюджета </w:t>
            </w:r>
            <w:r w:rsidR="00B4394B">
              <w:rPr>
                <w:rFonts w:ascii="Times New Roman" w:hAnsi="Times New Roman" w:cs="Times New Roman"/>
                <w:sz w:val="28"/>
                <w:szCs w:val="28"/>
              </w:rPr>
              <w:t xml:space="preserve">Красночикойского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B4394B">
              <w:rPr>
                <w:rFonts w:ascii="Times New Roman" w:hAnsi="Times New Roman" w:cs="Times New Roman"/>
                <w:sz w:val="28"/>
                <w:szCs w:val="28"/>
              </w:rPr>
              <w:t xml:space="preserve">округа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на 202</w:t>
            </w:r>
            <w:r w:rsidR="00B4394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 и плановый период 202</w:t>
            </w:r>
            <w:r w:rsidR="00B4394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 w:rsidR="00B4394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годов, подходов к его формированию, основных характеристик и прогнозируемых параметров муниципального</w:t>
            </w:r>
            <w:r w:rsidR="00B4394B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на 202</w:t>
            </w:r>
            <w:r w:rsidR="00B4394B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год и плановый период </w:t>
            </w:r>
            <w:r w:rsidR="00A92C1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4394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92C12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 w:rsidR="00B4394B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054D61" w:rsidRPr="00585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54D61" w:rsidRPr="005851B7" w:rsidRDefault="00054D61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1729EA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2. Итоги реализации бюджетной и налоговой политики</w:t>
            </w:r>
          </w:p>
          <w:p w:rsidR="001729EA" w:rsidRDefault="001729EA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«Красночикойский район» в 20</w:t>
            </w:r>
            <w:r w:rsidR="004573FD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B4394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–202</w:t>
            </w:r>
            <w:r w:rsidR="00B4394B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годах</w:t>
            </w:r>
          </w:p>
          <w:p w:rsidR="005851B7" w:rsidRPr="005851B7" w:rsidRDefault="005851B7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В 20</w:t>
            </w:r>
            <w:r w:rsidR="00347ED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4394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году администрацией муниципального района «Красночикойский район» проводилась работа по оздоровлению государственных финансов, включающая проведение мероприятий по увеличению поступлений налоговых и неналоговых доходов консолидированного бюджета муниципального района «Красночикойский район», реализацию программы оптимизации расходов бюджета по направлениям оптимизации сети учреждений, совершенствования системы оказания государственных услуг, оптимизации мер социальной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поддержки. </w:t>
            </w:r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Бюджет муниципального </w:t>
            </w:r>
            <w:r w:rsidR="00C05C63">
              <w:rPr>
                <w:rFonts w:ascii="Times New Roman" w:hAnsi="Times New Roman" w:cs="Times New Roman"/>
                <w:sz w:val="28"/>
                <w:szCs w:val="28"/>
              </w:rPr>
              <w:t>района «Красночикойский район»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B59A2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прежнему остается социально ориентированным, вместе с тем направлен на содействие достижению национальных целей развития, установленных Указом Президента Российской Федерации.</w:t>
            </w:r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Участие муниципального района 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в реализации национальных проект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осуществляется, в том числе и через участие в региональных проект</w:t>
            </w:r>
            <w:r w:rsidR="00C05C63"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, структура которых соответствует структуре одноименных федеральных проектов. Достижение значений показателей национальных проектов, выполнения задач, достижения результатов отражается в информационной системе 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Электронный бюджет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посредством предоставления отчетности. В целях раскрытия информации об объемах и движении бюджетных средств на реализацию национальных проектов введены ежемесячные дополнительные формы бюджетной отчетности в программном комплексе 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Свод-СМАРТ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В целях исключения неэффективных расходов кассовое исполнение бюджета района и бюджетов сельских поселений осуществляется на основании перспективных кассовых планов, позволяющих своевременно производить оплату возникающих обязательств за счет остатков на счетах бюджетов и получения повышенных объемов финансовой помощи в периоды возникновения временных кассовых разрывов.</w:t>
            </w:r>
          </w:p>
          <w:p w:rsidR="00DC06B7" w:rsidRDefault="00B03CF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Бюджет муниципального района «Красночикойский район» в 20</w:t>
            </w:r>
            <w:r w:rsidR="004573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14F3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году исполнен по налоговым и неналоговым доходам в сумме </w:t>
            </w:r>
            <w:r w:rsidR="00F14F32">
              <w:rPr>
                <w:rFonts w:ascii="Times New Roman" w:hAnsi="Times New Roman" w:cs="Times New Roman"/>
                <w:sz w:val="28"/>
                <w:szCs w:val="28"/>
              </w:rPr>
              <w:t xml:space="preserve">400654,6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тыс. рублей (</w:t>
            </w:r>
            <w:r w:rsidR="00F14F32">
              <w:rPr>
                <w:rFonts w:ascii="Times New Roman" w:hAnsi="Times New Roman" w:cs="Times New Roman"/>
                <w:sz w:val="28"/>
                <w:szCs w:val="28"/>
              </w:rPr>
              <w:t>102,1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процента к уточнённому годовому плану).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31374" w:rsidRPr="005851B7" w:rsidRDefault="00DC06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63137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В бюджет муниципального района «Красночикойский район» </w:t>
            </w:r>
            <w:r w:rsidR="00631374" w:rsidRPr="005851B7">
              <w:rPr>
                <w:rFonts w:ascii="Times New Roman" w:hAnsi="Times New Roman" w:cs="Times New Roman"/>
                <w:bCs/>
                <w:sz w:val="28"/>
                <w:szCs w:val="28"/>
              </w:rPr>
              <w:t>за</w:t>
            </w:r>
            <w:r w:rsidR="00A5075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9</w:t>
            </w:r>
            <w:r w:rsidR="00631374" w:rsidRPr="005851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месяцев </w:t>
            </w:r>
            <w:r w:rsidR="00664338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14F3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3137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года поступило налоговы</w:t>
            </w:r>
            <w:r w:rsidR="00595351">
              <w:rPr>
                <w:rFonts w:ascii="Times New Roman" w:hAnsi="Times New Roman" w:cs="Times New Roman"/>
                <w:sz w:val="28"/>
                <w:szCs w:val="28"/>
              </w:rPr>
              <w:t xml:space="preserve">х и </w:t>
            </w:r>
            <w:r w:rsidR="00546F03">
              <w:rPr>
                <w:rFonts w:ascii="Times New Roman" w:hAnsi="Times New Roman" w:cs="Times New Roman"/>
                <w:sz w:val="28"/>
                <w:szCs w:val="28"/>
              </w:rPr>
              <w:t xml:space="preserve">неналоговых доходов </w:t>
            </w:r>
            <w:r w:rsidR="00F14F32">
              <w:rPr>
                <w:rFonts w:ascii="Times New Roman" w:hAnsi="Times New Roman" w:cs="Times New Roman"/>
                <w:sz w:val="28"/>
                <w:szCs w:val="28"/>
              </w:rPr>
              <w:t>457604,8</w:t>
            </w:r>
            <w:r w:rsidR="00687E1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31374" w:rsidRPr="005851B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EA77C5">
              <w:rPr>
                <w:rFonts w:ascii="Times New Roman" w:hAnsi="Times New Roman" w:cs="Times New Roman"/>
                <w:sz w:val="28"/>
                <w:szCs w:val="28"/>
              </w:rPr>
              <w:t>ыс.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31374" w:rsidRPr="005851B7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лей </w:t>
            </w:r>
            <w:r w:rsidR="003C6E69">
              <w:rPr>
                <w:rFonts w:ascii="Times New Roman" w:hAnsi="Times New Roman" w:cs="Times New Roman"/>
                <w:sz w:val="28"/>
                <w:szCs w:val="28"/>
              </w:rPr>
              <w:t xml:space="preserve">(против  </w:t>
            </w:r>
            <w:r w:rsidR="00135ACB">
              <w:rPr>
                <w:rFonts w:ascii="Times New Roman" w:hAnsi="Times New Roman" w:cs="Times New Roman"/>
                <w:sz w:val="28"/>
                <w:szCs w:val="28"/>
              </w:rPr>
              <w:t>246276,9</w:t>
            </w:r>
            <w:r w:rsidR="00C614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31374" w:rsidRPr="005851B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ыс</w:t>
            </w:r>
            <w:r w:rsidR="0059535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614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95351">
              <w:rPr>
                <w:rFonts w:ascii="Times New Roman" w:hAnsi="Times New Roman" w:cs="Times New Roman"/>
                <w:sz w:val="28"/>
                <w:szCs w:val="28"/>
              </w:rPr>
              <w:t xml:space="preserve">руб.- </w:t>
            </w:r>
            <w:r w:rsidR="00687E10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 w:rsidR="00A5075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87E10">
              <w:rPr>
                <w:rFonts w:ascii="Times New Roman" w:hAnsi="Times New Roman" w:cs="Times New Roman"/>
                <w:sz w:val="28"/>
                <w:szCs w:val="28"/>
              </w:rPr>
              <w:t xml:space="preserve"> месяцев </w:t>
            </w:r>
            <w:r w:rsidR="0059535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14F3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3137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г.), доля налоговых и неналоговых доходов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общем объеме доходов </w:t>
            </w:r>
            <w:r w:rsidR="00FD49C1">
              <w:rPr>
                <w:rFonts w:ascii="Times New Roman" w:hAnsi="Times New Roman" w:cs="Times New Roman"/>
                <w:sz w:val="28"/>
                <w:szCs w:val="28"/>
              </w:rPr>
              <w:t xml:space="preserve">за отчетный период составила </w:t>
            </w:r>
            <w:r w:rsidR="00F14F32">
              <w:rPr>
                <w:rFonts w:ascii="Times New Roman" w:hAnsi="Times New Roman" w:cs="Times New Roman"/>
                <w:sz w:val="28"/>
                <w:szCs w:val="28"/>
              </w:rPr>
              <w:t>37,4</w:t>
            </w:r>
            <w:r w:rsidR="00EA77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31374" w:rsidRPr="005851B7">
              <w:rPr>
                <w:rFonts w:ascii="Times New Roman" w:hAnsi="Times New Roman" w:cs="Times New Roman"/>
                <w:sz w:val="28"/>
                <w:szCs w:val="28"/>
              </w:rPr>
              <w:t>%.</w:t>
            </w:r>
          </w:p>
          <w:p w:rsidR="0068321C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Актуализирован План мероприятий по оздоровлению государственных финансов муниципального района</w:t>
            </w:r>
            <w:r w:rsidR="003B4666">
              <w:rPr>
                <w:rFonts w:ascii="Times New Roman" w:hAnsi="Times New Roman" w:cs="Times New Roman"/>
                <w:sz w:val="28"/>
                <w:szCs w:val="28"/>
              </w:rPr>
              <w:t xml:space="preserve"> «Красночикойский район» на 202</w:t>
            </w:r>
            <w:r w:rsidR="0063244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E4CEA">
              <w:rPr>
                <w:rFonts w:ascii="Times New Roman" w:hAnsi="Times New Roman" w:cs="Times New Roman"/>
                <w:sz w:val="28"/>
                <w:szCs w:val="28"/>
              </w:rPr>
              <w:t xml:space="preserve"> год  Постановлением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райо</w:t>
            </w:r>
            <w:r w:rsidR="00BE4CEA">
              <w:rPr>
                <w:rFonts w:ascii="Times New Roman" w:hAnsi="Times New Roman" w:cs="Times New Roman"/>
                <w:sz w:val="28"/>
                <w:szCs w:val="28"/>
              </w:rPr>
              <w:t xml:space="preserve">на «Красночикойский район» № </w:t>
            </w:r>
            <w:r w:rsidR="00632446">
              <w:rPr>
                <w:rFonts w:ascii="Times New Roman" w:hAnsi="Times New Roman" w:cs="Times New Roman"/>
                <w:sz w:val="28"/>
                <w:szCs w:val="28"/>
              </w:rPr>
              <w:t xml:space="preserve">92 </w:t>
            </w:r>
            <w:r w:rsidR="00BE4CEA">
              <w:rPr>
                <w:rFonts w:ascii="Times New Roman" w:hAnsi="Times New Roman" w:cs="Times New Roman"/>
                <w:sz w:val="28"/>
                <w:szCs w:val="28"/>
              </w:rPr>
              <w:t>от 1</w:t>
            </w:r>
            <w:r w:rsidR="006324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E4CEA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6324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E4CEA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63244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B59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 w:rsidR="0002219F">
              <w:rPr>
                <w:rFonts w:ascii="Times New Roman" w:hAnsi="Times New Roman" w:cs="Times New Roman"/>
                <w:sz w:val="28"/>
                <w:szCs w:val="28"/>
              </w:rPr>
              <w:t xml:space="preserve">, а также </w:t>
            </w:r>
            <w:r w:rsidR="00054D61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219F" w:rsidRPr="005851B7">
              <w:rPr>
                <w:rFonts w:ascii="Times New Roman" w:hAnsi="Times New Roman" w:cs="Times New Roman"/>
                <w:sz w:val="28"/>
                <w:szCs w:val="28"/>
              </w:rPr>
              <w:t>Актуализирован План мероприятий по оздоровлению государственных финансов муниципального района</w:t>
            </w:r>
            <w:r w:rsidR="0002219F">
              <w:rPr>
                <w:rFonts w:ascii="Times New Roman" w:hAnsi="Times New Roman" w:cs="Times New Roman"/>
                <w:sz w:val="28"/>
                <w:szCs w:val="28"/>
              </w:rPr>
              <w:t xml:space="preserve"> «Красночикойский район» на 2025 год -2030 годы  Постановлением</w:t>
            </w:r>
            <w:r w:rsidR="0002219F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райо</w:t>
            </w:r>
            <w:r w:rsidR="0002219F">
              <w:rPr>
                <w:rFonts w:ascii="Times New Roman" w:hAnsi="Times New Roman" w:cs="Times New Roman"/>
                <w:sz w:val="28"/>
                <w:szCs w:val="28"/>
              </w:rPr>
              <w:t xml:space="preserve">на «Красночикойский район» №490 от 04.07.2025 </w:t>
            </w:r>
            <w:r w:rsidR="0002219F" w:rsidRPr="005851B7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 w:rsidR="000221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053FB" w:rsidRPr="005851B7" w:rsidRDefault="0068321C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Распоряжением 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>лавы муниципального района «Красночикойский район» №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32446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>-р от</w:t>
            </w:r>
            <w:r w:rsidR="00632446">
              <w:rPr>
                <w:rFonts w:ascii="Times New Roman" w:hAnsi="Times New Roman" w:cs="Times New Roman"/>
                <w:sz w:val="28"/>
                <w:szCs w:val="28"/>
              </w:rPr>
              <w:t xml:space="preserve"> 01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9049F3">
              <w:rPr>
                <w:rFonts w:ascii="Times New Roman" w:hAnsi="Times New Roman" w:cs="Times New Roman"/>
                <w:sz w:val="28"/>
                <w:szCs w:val="28"/>
              </w:rPr>
              <w:t>3.202</w:t>
            </w:r>
            <w:r w:rsidR="0063244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года внесены изменения в распоряжение «О Межведомс</w:t>
            </w:r>
            <w:r w:rsidR="006324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>твенной комиссии по мобилизации налоговых доходов в консолидированный бюджет муниципального района и контролю за соблюдением налоговой дисциплины №280-р от 23.07.2010г.»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F480C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  <w:r w:rsidR="007558C4" w:rsidRPr="005851B7">
              <w:rPr>
                <w:rFonts w:ascii="Times New Roman" w:hAnsi="Times New Roman" w:cs="Times New Roman"/>
                <w:sz w:val="28"/>
                <w:szCs w:val="28"/>
              </w:rPr>
              <w:t>Заседание Межведомственной комиссии по мобилизации налоговых доходов в консолидированный бюджет муниципального района «Красночикойский район» и контролю за соблюдением налоговой дисциплины, (на основании  гра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>фика проведения комиссии на 2024</w:t>
            </w:r>
            <w:r w:rsidR="007558C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год), </w:t>
            </w:r>
            <w:r w:rsidR="007558C4" w:rsidRPr="005851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утвержденного распоряжением главы 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="007558C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района №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 xml:space="preserve"> 94</w:t>
            </w:r>
            <w:r w:rsidR="007558C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-р от 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>01.03.2024</w:t>
            </w:r>
            <w:r w:rsidR="007558C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6E3E50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>2024 год</w:t>
            </w:r>
            <w:r w:rsidR="00407F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558C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проведено </w:t>
            </w:r>
            <w:r w:rsidR="00407F2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 xml:space="preserve"> засе</w:t>
            </w:r>
            <w:r w:rsidR="00407F2E">
              <w:rPr>
                <w:rFonts w:ascii="Times New Roman" w:hAnsi="Times New Roman" w:cs="Times New Roman"/>
                <w:sz w:val="28"/>
                <w:szCs w:val="28"/>
              </w:rPr>
              <w:t>даний межведомственной комиссии и за 9 месяцев 2025 года проведено 7 заседаний.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558C4" w:rsidRPr="005851B7">
              <w:rPr>
                <w:rFonts w:ascii="Times New Roman" w:hAnsi="Times New Roman" w:cs="Times New Roman"/>
                <w:sz w:val="28"/>
                <w:szCs w:val="28"/>
              </w:rPr>
              <w:t>На за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 xml:space="preserve">седании комиссии </w:t>
            </w:r>
            <w:r w:rsidR="00407F2E">
              <w:rPr>
                <w:rFonts w:ascii="Times New Roman" w:hAnsi="Times New Roman" w:cs="Times New Roman"/>
                <w:sz w:val="28"/>
                <w:szCs w:val="28"/>
              </w:rPr>
              <w:t xml:space="preserve">за период 2024 года 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 xml:space="preserve">заслушивалась </w:t>
            </w:r>
            <w:r w:rsidR="00407F2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558C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</w:t>
            </w:r>
            <w:r w:rsidR="00407F2E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407F2E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>индивидуальных предпринимател</w:t>
            </w:r>
            <w:r w:rsidR="00407F2E">
              <w:rPr>
                <w:rFonts w:ascii="Times New Roman" w:hAnsi="Times New Roman" w:cs="Times New Roman"/>
                <w:sz w:val="28"/>
                <w:szCs w:val="28"/>
              </w:rPr>
              <w:t>ей и за 9 месяцев 2025 года заслушались 6 организаций и 2 индивидуального предпринимателя</w:t>
            </w:r>
            <w:r w:rsidR="007558C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>Работа с недоимщиками проводилась по телефону с главными бухгалтерами</w:t>
            </w:r>
            <w:r w:rsidR="00213AAB">
              <w:rPr>
                <w:rFonts w:ascii="Times New Roman" w:hAnsi="Times New Roman" w:cs="Times New Roman"/>
                <w:sz w:val="28"/>
                <w:szCs w:val="28"/>
              </w:rPr>
              <w:t xml:space="preserve"> и рассылались уведомления на электронную почту налогоплательщиков</w:t>
            </w:r>
            <w:r w:rsidR="00407F2E">
              <w:rPr>
                <w:rFonts w:ascii="Times New Roman" w:hAnsi="Times New Roman" w:cs="Times New Roman"/>
                <w:sz w:val="28"/>
                <w:szCs w:val="28"/>
              </w:rPr>
              <w:t xml:space="preserve"> и с выездом на предприятия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7558C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За период 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13AA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 xml:space="preserve"> года </w:t>
            </w:r>
            <w:r w:rsidR="007558C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поступления 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558C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в бюджеты всех уровней составили </w:t>
            </w:r>
            <w:r w:rsidR="00407F2E">
              <w:rPr>
                <w:rFonts w:ascii="Times New Roman" w:hAnsi="Times New Roman" w:cs="Times New Roman"/>
                <w:sz w:val="28"/>
                <w:szCs w:val="28"/>
              </w:rPr>
              <w:t>20583,6</w:t>
            </w:r>
            <w:r w:rsidR="007558C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>. рублей</w:t>
            </w:r>
            <w:r w:rsidR="00407F2E">
              <w:rPr>
                <w:rFonts w:ascii="Times New Roman" w:hAnsi="Times New Roman" w:cs="Times New Roman"/>
                <w:sz w:val="28"/>
                <w:szCs w:val="28"/>
              </w:rPr>
              <w:t xml:space="preserve"> и за 9 месяцев 2025 года поступление </w:t>
            </w:r>
            <w:r w:rsidR="00D7245F">
              <w:rPr>
                <w:rFonts w:ascii="Times New Roman" w:hAnsi="Times New Roman" w:cs="Times New Roman"/>
                <w:sz w:val="28"/>
                <w:szCs w:val="28"/>
              </w:rPr>
              <w:t>в бюджеты всех уровней  составило 15385,6 тыс. рублей</w:t>
            </w:r>
            <w:r w:rsidR="007558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724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Постановлением администрации муниципального района «Красночикойский район» от</w:t>
            </w:r>
            <w:r w:rsidR="00DC06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24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июля  2018 г. № 424 создана рабочая группа</w:t>
            </w:r>
            <w:r w:rsidR="00B03CFA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 противодействию неформальной занятости населения на территории муниципального района «Красночикойский район». Постановлением №</w:t>
            </w:r>
            <w:r w:rsidR="007558C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664</w:t>
            </w:r>
            <w:r w:rsidR="009053FB" w:rsidRPr="005851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от </w:t>
            </w:r>
            <w:r w:rsidR="007558C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15</w:t>
            </w:r>
            <w:r w:rsidR="009053FB" w:rsidRPr="005851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.12.202</w:t>
            </w:r>
            <w:r w:rsidR="007558C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 w:rsidR="009053FB" w:rsidRPr="005851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г.</w:t>
            </w:r>
            <w:r w:rsidR="00B03CFA" w:rsidRPr="005851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внесены изменения.</w:t>
            </w:r>
            <w:r w:rsidR="00AB44F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Рабочая группа по противодействию неформальной</w:t>
            </w:r>
            <w:r w:rsidR="00B03CFA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занятости,</w:t>
            </w:r>
            <w:r w:rsidR="00B03CFA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легализации заработной платы и трудовых отношений на территории является постоянно действующим коллегиальным координирующим органом,</w:t>
            </w:r>
            <w:r w:rsidR="00B03CFA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обеспечивающим взаимодействие государственных органов и органов местного самоуправления по реализации мер, направленных на реализацию государственной политики в трудовой сфере, привлечения широкого внимания </w:t>
            </w:r>
            <w:r w:rsidR="00B03CFA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проблеме легализации трудовых отношений и ликвидации негативных социальных последствий выплаты «теневой» заработной платы в муниципальном районе «Красночикойский район».  </w:t>
            </w:r>
          </w:p>
          <w:p w:rsidR="006F480C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Заседания комиссии проводятся по мере необходимости, но не реже одного раза в квартал.</w:t>
            </w:r>
            <w:r w:rsidR="006F480C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Повестку заседания комиссии определяет руководитель рабочей группы, в соответствии с предложениями членов комиссии.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AB44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1113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="00D724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111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7245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111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F4909">
              <w:rPr>
                <w:rFonts w:ascii="Times New Roman" w:hAnsi="Times New Roman" w:cs="Times New Roman"/>
                <w:sz w:val="28"/>
                <w:szCs w:val="28"/>
              </w:rPr>
              <w:t xml:space="preserve">год проведено </w:t>
            </w:r>
            <w:r w:rsidR="00D724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F4909">
              <w:rPr>
                <w:rFonts w:ascii="Times New Roman" w:hAnsi="Times New Roman" w:cs="Times New Roman"/>
                <w:sz w:val="28"/>
                <w:szCs w:val="28"/>
              </w:rPr>
              <w:t xml:space="preserve"> заседания комиссии (рассматривались организационные вопросы). Был 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>проведен</w:t>
            </w:r>
            <w:r w:rsidR="00AF4909">
              <w:rPr>
                <w:rFonts w:ascii="Times New Roman" w:hAnsi="Times New Roman" w:cs="Times New Roman"/>
                <w:sz w:val="28"/>
                <w:szCs w:val="28"/>
              </w:rPr>
              <w:t xml:space="preserve"> один 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>рейд совместно с сотрудниками прокуратуры. Проверено</w:t>
            </w:r>
            <w:r w:rsidR="00D7245F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F4909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индивидуального 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предпринимателя в сфере </w:t>
            </w:r>
            <w:r w:rsidR="00D7245F">
              <w:rPr>
                <w:rFonts w:ascii="Times New Roman" w:hAnsi="Times New Roman" w:cs="Times New Roman"/>
                <w:sz w:val="28"/>
                <w:szCs w:val="28"/>
              </w:rPr>
              <w:t>торговли, сфере услуг, сфере переработки кедрового ореха</w:t>
            </w:r>
            <w:r w:rsidR="00AF4909">
              <w:rPr>
                <w:rFonts w:ascii="Times New Roman" w:hAnsi="Times New Roman" w:cs="Times New Roman"/>
                <w:sz w:val="28"/>
                <w:szCs w:val="28"/>
              </w:rPr>
              <w:t>. В результате нетрудоустроенных работников</w:t>
            </w:r>
            <w:r w:rsidR="00D7245F">
              <w:rPr>
                <w:rFonts w:ascii="Times New Roman" w:hAnsi="Times New Roman" w:cs="Times New Roman"/>
                <w:sz w:val="28"/>
                <w:szCs w:val="28"/>
              </w:rPr>
              <w:t xml:space="preserve"> не выявлено</w:t>
            </w:r>
            <w:r w:rsidR="00AF490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C10F4">
              <w:rPr>
                <w:rFonts w:ascii="Times New Roman" w:hAnsi="Times New Roman" w:cs="Times New Roman"/>
                <w:sz w:val="28"/>
                <w:szCs w:val="28"/>
              </w:rPr>
              <w:t xml:space="preserve">За 9 месяцев 2025 года проведено 3 заседания комиссии. Проверено 5 индивидуальных предпринимателей, у 3 было установлено нарушение трудового законодательства. Информация по </w:t>
            </w:r>
            <w:r w:rsidR="003565F2">
              <w:rPr>
                <w:rFonts w:ascii="Times New Roman" w:hAnsi="Times New Roman" w:cs="Times New Roman"/>
                <w:sz w:val="28"/>
                <w:szCs w:val="28"/>
              </w:rPr>
              <w:t>данным предпринимателям была передана в прокуратуру для мер прокурорского реагирования. Двое индивидуальных предпринимателей  в результате проведенной работы устранили  нарушения трудового законодательства.</w:t>
            </w:r>
            <w:r w:rsidR="00AC10F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1729EA" w:rsidRDefault="006F480C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D01D39" w:rsidRPr="005851B7">
              <w:rPr>
                <w:rFonts w:ascii="Times New Roman" w:hAnsi="Times New Roman" w:cs="Times New Roman"/>
                <w:sz w:val="28"/>
                <w:szCs w:val="28"/>
              </w:rPr>
              <w:t>В целом отмечается положительная динамика по показателям; снижения кредиторской задолженности местного бюджета, отсутствие блокировки счетов по обязательствам местного бюджета</w:t>
            </w:r>
            <w:r w:rsidR="000806D1" w:rsidRPr="00585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851B7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Default="001729EA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3. Основные направления бюджетной политики</w:t>
            </w:r>
          </w:p>
          <w:p w:rsidR="005851B7" w:rsidRPr="005851B7" w:rsidRDefault="005851B7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480C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Бюджетная политика в </w:t>
            </w:r>
            <w:r w:rsidR="000806D1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предстоящем периоде сохранит нацеленность на эффективное управление бюджетными расходами, безусловное исполнение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действующих расходных обязательств, осуществления взвешенного подхода к принятию новых расходных обязательств и сокращения неэффективных бюджетных расходов</w:t>
            </w:r>
            <w:r w:rsidR="006F480C" w:rsidRPr="00585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F480C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Бюджетные ресурсы в первую очередь необходимо направлять на решение наиболее значимых задач, четко придерживаясь методов, ориентированных на результат.</w:t>
            </w:r>
          </w:p>
          <w:p w:rsidR="001B3A00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Приоритетными направлениями бюджетной политики на очередной бюджетный период являются:</w:t>
            </w:r>
          </w:p>
          <w:p w:rsidR="006F480C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1) ограничение роста объема расходов бюджета </w:t>
            </w:r>
            <w:r w:rsidR="00196094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в целях гарантированного исполнения действующих обязательств в условиях реальных финансовых возможностей;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2) принятие новых расходных обязательств будет осуществляться после соответствующей оценки их эффективности при условии финансового обеспечения действующих расходных обязательств;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3) сохранение объема муниципаль</w:t>
            </w:r>
            <w:r w:rsidR="00783DD7">
              <w:rPr>
                <w:rFonts w:ascii="Times New Roman" w:hAnsi="Times New Roman" w:cs="Times New Roman"/>
                <w:sz w:val="28"/>
                <w:szCs w:val="28"/>
              </w:rPr>
              <w:t>ного долга муниципального округа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на экономически безопасном уровне, позволяющем обеспечивать привлечение заемных средств на условиях реальной возможности обслуживания и погашения данных обязательств;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4) концентрация расходов на первоочередных и приоритетных направлениях;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5) недопущение образования просроченной кредиторской задолженности по принятым обязательствам, в первую очередь, по заработной плате и оплате коммунальных услуг;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6) проведение взвешенной долговой политики с учетом своевременного исполнения долговых обязательств;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7) повышение эффективности и оптимизации бюджетных расходов, в том числе за счет: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соблюдени</w:t>
            </w:r>
            <w:r w:rsidR="00783DD7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нормативов формирования расходов на содержание органов муниципальной власти, установленных Правительством Забайкальского края;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усиления финансовой дисциплины,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повышения прозрачности расходов бюджета на стадии кассового исполнения;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повышения эффективности муниципальных закупок;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развития внутреннего финансового контроля;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централизации бюджетного (бухгалтерского) учета;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8) повышение эффективности управления, в том числе за счет: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 совершенствования главными распорядителями средств бюджета 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подходов к планированию и использованию бюджетных ассигнований на оказание муниципальных услуг (выполнение работ),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 обеспечения главными распорядителями средств бюджета 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достижения основных показателей деятельности в условиях ограниченности финансовых ресурсов,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повышения ответственности главных распорядителей средств бюджета </w:t>
            </w:r>
            <w:r w:rsidR="00196094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за эффективное расходование бюджетных средств,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повышения эффективности и качества осуществления внутреннего финансового контроля;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9) совершенствование межбюджетных отношений, в том числе за счет:</w:t>
            </w:r>
          </w:p>
          <w:p w:rsidR="00221192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сохранения жестких условий предоставления межбюджетных трансфертов, усиления механизмов финансового администрирования, 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обеспечение взвешенного подхода при принятии расходных обязательств с исключением образования несанкционированной кредиторской задолженности, а также условий софинансирования приоритетных расходных обязательств</w:t>
            </w:r>
            <w:r w:rsidR="003565F2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3565F2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обеспечение контроля за соблюдением условий соглашений о предоставлении межбюджетных трансфертов</w:t>
            </w:r>
            <w:r w:rsidR="003565F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укрепления финансовой дисциплины, соблюдения органами местного самоуправления бюджетного законодательства,</w:t>
            </w:r>
          </w:p>
          <w:p w:rsid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повышения прозрачности расходов бюджет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на стадии кассового исполнения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B44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A1FCF" w:rsidRPr="005851B7" w:rsidRDefault="006A1FCF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Default="001729EA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4. Основные направления налоговой политики</w:t>
            </w:r>
          </w:p>
          <w:p w:rsidR="005851B7" w:rsidRPr="005851B7" w:rsidRDefault="005851B7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480C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Основной целью реализации налоговой политики в 202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году и в плановом периоде 202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и 20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годов в 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 xml:space="preserve">Красночикойском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муниципальном 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>округе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с учетом приоритетных направлений налоговой политики на уровне Российской Федерации, Забайкальского края, является сохранение бюджетной устойчивости, получение необходимого объема бюджетных доходов и обеспечение сбалансированности бюджета.</w:t>
            </w:r>
          </w:p>
          <w:p w:rsidR="006F480C" w:rsidRPr="005851B7" w:rsidRDefault="006F480C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51B7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Налоговая политика будет направлена на проведение целенаправленной и эффективной работы с администраторами доходов </w:t>
            </w:r>
            <w:r w:rsidR="00783DD7">
              <w:rPr>
                <w:rFonts w:ascii="Times New Roman" w:hAnsi="Times New Roman" w:cs="Times New Roman"/>
                <w:sz w:val="28"/>
                <w:szCs w:val="28"/>
              </w:rPr>
              <w:t>окружного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бюджета с целью выявления скрытых резервов, повышения уровня собираемости налогов, сокращения недоимки, усиления налоговой дисциплины.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Основная задача в области налоговой политики - обеспечение роста доходов местного бюджета в среднесрочной перспективе для создания условий полного исполнения расходных обязательств и полномочий, постепенного сокращения дефицита местного бюджета, недопущения необоснованного роста муниципального долга.</w:t>
            </w:r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направления налоговой политики 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 xml:space="preserve">Красночикойского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сохраняют преемственность реализуемых мер, направленных на повышение эффективности использования доходного потенциала для обеспечения заданных темпов экономического роста.</w:t>
            </w:r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Приоритетные направления реализации налоговой политики в очередном бюджетном цикле: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1) поиск резервов пополнения доходной части бюджета муниципального 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выявление и включение в налогооблагаемую базу недвижимого имущества и земельных участков, которые до настоящего времени не зарегистрированы, актуализация базы данных для исчисления имущественных налогов;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повышение эффективности использования муниципального имущества за счет предоставления его в аренду, проведения переоценки размера арендной платы;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-содействие проведению политики соблюдения трудового законодательства в части своевременности и полноты выплаты заработной платы, продолжение работы Межведомственной комиссии по мобилизации налоговых доходов в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консолидированный бюджет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 xml:space="preserve"> Красночикойского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 xml:space="preserve"> округа,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контролю по соблюдению налоговой дисциплины и контролю по соблюдению трудового законодательства, связанной с решением вопросов своевременной выплаты и регулирования уровня заработной платы,</w:t>
            </w:r>
            <w:r w:rsidR="004D3089">
              <w:rPr>
                <w:rFonts w:ascii="Times New Roman" w:hAnsi="Times New Roman" w:cs="Times New Roman"/>
                <w:sz w:val="28"/>
                <w:szCs w:val="28"/>
              </w:rPr>
              <w:t xml:space="preserve"> предотвращения фактов выплаты «теневой»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заработной платы, а также увеличения собираемости налоговых доходов в местный бюджет;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 проведение мероприятий по выявлению, постановке на налоговый учет и привлечению к налогообложению иногородних субъектов предпринимательской деятельности, имеющих рабочие места на территории муниципального 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 максимальное приближение прогнозов поступления доходов бюджета муниципального 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к реальной ситуации в экономике;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активизация мероприятий по налоговому планированию и оптимизации налогообложения с крупными налогоплательщиками, осуществляющими свою деятельность на территории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 расширение налогооблагаемой базы путем реализации мероприятий по содействию предпринимательской активности и развитию малого и среднего бизнеса на территории 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 xml:space="preserve">Красночикойского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>округа;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 продолжение и активизация совместной работы с налоговыми органами и краевыми органами исполнительной власти в решении вопросов, связанных с уплатой налогов в бюджеты всех уровней обособленными подразделениями организаций, реализующих инвестиционные проекты и выполняющих подрядные работы на территории </w:t>
            </w:r>
            <w:r w:rsidR="006A1FCF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 совершенствования процедур информационного обмена между финансовым органом </w:t>
            </w:r>
            <w:r w:rsidR="00196094">
              <w:rPr>
                <w:rFonts w:ascii="Times New Roman" w:hAnsi="Times New Roman" w:cs="Times New Roman"/>
                <w:sz w:val="28"/>
                <w:szCs w:val="28"/>
              </w:rPr>
              <w:t xml:space="preserve">Красночикойского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196094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054D61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и территориальным органом Федеральной налоговой службы по Забайкальскому краю.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2)повышение качества администрирования доходов главными администраторами доходов бюджета муниципального образования в части повышения уровня собираемости платежей, повышения ответственности главных администраторов доходов за исполнение плательщиками обязательств перед бюджетом.</w:t>
            </w:r>
          </w:p>
          <w:p w:rsidR="00AD6FF3" w:rsidRPr="005851B7" w:rsidRDefault="00DC06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AD6FF3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стабильных налоговых условий, повышение эффективности применения стимулирующих налоговых мер остается ключевым ориентиром налоговой политики </w:t>
            </w:r>
            <w:r w:rsidR="00196094">
              <w:rPr>
                <w:rFonts w:ascii="Times New Roman" w:hAnsi="Times New Roman" w:cs="Times New Roman"/>
                <w:sz w:val="28"/>
                <w:szCs w:val="28"/>
              </w:rPr>
              <w:t xml:space="preserve">Красночикойского </w:t>
            </w:r>
            <w:r w:rsidR="00AD6FF3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196094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AD6FF3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в среднесрочной перспективе.</w:t>
            </w:r>
          </w:p>
          <w:p w:rsidR="00AD6FF3" w:rsidRPr="005851B7" w:rsidRDefault="00DC06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AD6FF3" w:rsidRPr="005851B7">
              <w:rPr>
                <w:rFonts w:ascii="Times New Roman" w:hAnsi="Times New Roman" w:cs="Times New Roman"/>
                <w:sz w:val="28"/>
                <w:szCs w:val="28"/>
              </w:rPr>
              <w:t>Достижению поставленной цели будет способствовать реализация эффективной и сбалансированной политики, н</w:t>
            </w:r>
            <w:r w:rsidR="004B3CAD" w:rsidRPr="005851B7">
              <w:rPr>
                <w:rFonts w:ascii="Times New Roman" w:hAnsi="Times New Roman" w:cs="Times New Roman"/>
                <w:sz w:val="28"/>
                <w:szCs w:val="28"/>
              </w:rPr>
              <w:t>аправленной на решение поставленных задач.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1113" w:rsidRPr="00B539C9" w:rsidTr="00B00D47">
        <w:trPr>
          <w:trHeight w:val="80"/>
        </w:trPr>
        <w:tc>
          <w:tcPr>
            <w:tcW w:w="9787" w:type="dxa"/>
          </w:tcPr>
          <w:p w:rsidR="00111113" w:rsidRPr="005851B7" w:rsidRDefault="00111113" w:rsidP="00B2278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729EA" w:rsidRPr="00B539C9" w:rsidRDefault="001729EA" w:rsidP="005851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E7066" w:rsidRDefault="001E7066" w:rsidP="005851B7">
      <w:pPr>
        <w:jc w:val="both"/>
      </w:pPr>
    </w:p>
    <w:sectPr w:rsidR="001E7066" w:rsidSect="00B00D47">
      <w:pgSz w:w="11906" w:h="16838"/>
      <w:pgMar w:top="851" w:right="567" w:bottom="1134" w:left="1985" w:header="56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6C7B" w:rsidRDefault="00FA6C7B">
      <w:pPr>
        <w:spacing w:after="0" w:line="240" w:lineRule="auto"/>
      </w:pPr>
      <w:r>
        <w:separator/>
      </w:r>
    </w:p>
  </w:endnote>
  <w:endnote w:type="continuationSeparator" w:id="0">
    <w:p w:rsidR="00FA6C7B" w:rsidRDefault="00FA6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6C7B" w:rsidRDefault="00FA6C7B">
      <w:pPr>
        <w:spacing w:after="0" w:line="240" w:lineRule="auto"/>
      </w:pPr>
      <w:r>
        <w:separator/>
      </w:r>
    </w:p>
  </w:footnote>
  <w:footnote w:type="continuationSeparator" w:id="0">
    <w:p w:rsidR="00FA6C7B" w:rsidRDefault="00FA6C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9EA"/>
    <w:rsid w:val="000000F0"/>
    <w:rsid w:val="0002219F"/>
    <w:rsid w:val="00047316"/>
    <w:rsid w:val="00054D61"/>
    <w:rsid w:val="00066980"/>
    <w:rsid w:val="000806D1"/>
    <w:rsid w:val="0009663C"/>
    <w:rsid w:val="000B31FC"/>
    <w:rsid w:val="000E235A"/>
    <w:rsid w:val="0010163F"/>
    <w:rsid w:val="00111113"/>
    <w:rsid w:val="00114975"/>
    <w:rsid w:val="0012315B"/>
    <w:rsid w:val="00135ACB"/>
    <w:rsid w:val="00145D60"/>
    <w:rsid w:val="00170DA9"/>
    <w:rsid w:val="001729EA"/>
    <w:rsid w:val="00196094"/>
    <w:rsid w:val="001B3A00"/>
    <w:rsid w:val="001E7066"/>
    <w:rsid w:val="00213AAB"/>
    <w:rsid w:val="00216C48"/>
    <w:rsid w:val="00221192"/>
    <w:rsid w:val="0027792F"/>
    <w:rsid w:val="002B0786"/>
    <w:rsid w:val="00347ED4"/>
    <w:rsid w:val="003557AF"/>
    <w:rsid w:val="0035617B"/>
    <w:rsid w:val="003565F2"/>
    <w:rsid w:val="00363CDA"/>
    <w:rsid w:val="00376D48"/>
    <w:rsid w:val="00393577"/>
    <w:rsid w:val="003B4666"/>
    <w:rsid w:val="003C6E69"/>
    <w:rsid w:val="003E144A"/>
    <w:rsid w:val="003F60FC"/>
    <w:rsid w:val="0040147A"/>
    <w:rsid w:val="00407F2E"/>
    <w:rsid w:val="004573FD"/>
    <w:rsid w:val="004B3CAD"/>
    <w:rsid w:val="004D3089"/>
    <w:rsid w:val="004E4D24"/>
    <w:rsid w:val="00515880"/>
    <w:rsid w:val="00546F03"/>
    <w:rsid w:val="005851B7"/>
    <w:rsid w:val="00595351"/>
    <w:rsid w:val="00597E88"/>
    <w:rsid w:val="005B6EE2"/>
    <w:rsid w:val="005C5DAB"/>
    <w:rsid w:val="00631374"/>
    <w:rsid w:val="00632446"/>
    <w:rsid w:val="0063518B"/>
    <w:rsid w:val="006367C4"/>
    <w:rsid w:val="006601C7"/>
    <w:rsid w:val="00664338"/>
    <w:rsid w:val="00665AF0"/>
    <w:rsid w:val="0068321C"/>
    <w:rsid w:val="00687E10"/>
    <w:rsid w:val="006A1FCF"/>
    <w:rsid w:val="006A24CC"/>
    <w:rsid w:val="006E28C1"/>
    <w:rsid w:val="006E3E50"/>
    <w:rsid w:val="006E5E02"/>
    <w:rsid w:val="006F480C"/>
    <w:rsid w:val="006F727B"/>
    <w:rsid w:val="00745FF7"/>
    <w:rsid w:val="007558C4"/>
    <w:rsid w:val="00756711"/>
    <w:rsid w:val="00764FD4"/>
    <w:rsid w:val="0077054B"/>
    <w:rsid w:val="00783DD7"/>
    <w:rsid w:val="007B0B2D"/>
    <w:rsid w:val="007F207E"/>
    <w:rsid w:val="00855D3A"/>
    <w:rsid w:val="008761AF"/>
    <w:rsid w:val="00891B40"/>
    <w:rsid w:val="008E786B"/>
    <w:rsid w:val="009049F3"/>
    <w:rsid w:val="009053FB"/>
    <w:rsid w:val="00906E09"/>
    <w:rsid w:val="00913B7B"/>
    <w:rsid w:val="0092434B"/>
    <w:rsid w:val="00943149"/>
    <w:rsid w:val="009500BE"/>
    <w:rsid w:val="009509F7"/>
    <w:rsid w:val="009C598E"/>
    <w:rsid w:val="00A5075F"/>
    <w:rsid w:val="00A56CA6"/>
    <w:rsid w:val="00A92C12"/>
    <w:rsid w:val="00AB44F2"/>
    <w:rsid w:val="00AB4581"/>
    <w:rsid w:val="00AC10F4"/>
    <w:rsid w:val="00AD6074"/>
    <w:rsid w:val="00AD6FF3"/>
    <w:rsid w:val="00AF4909"/>
    <w:rsid w:val="00B00D47"/>
    <w:rsid w:val="00B03CFA"/>
    <w:rsid w:val="00B2278B"/>
    <w:rsid w:val="00B4394B"/>
    <w:rsid w:val="00BE4CEA"/>
    <w:rsid w:val="00BF4FCD"/>
    <w:rsid w:val="00C05C63"/>
    <w:rsid w:val="00C32FE3"/>
    <w:rsid w:val="00C6140E"/>
    <w:rsid w:val="00CB59A2"/>
    <w:rsid w:val="00CD1DF0"/>
    <w:rsid w:val="00D01D39"/>
    <w:rsid w:val="00D7245F"/>
    <w:rsid w:val="00D779D9"/>
    <w:rsid w:val="00D906DC"/>
    <w:rsid w:val="00DC05C2"/>
    <w:rsid w:val="00DC06B7"/>
    <w:rsid w:val="00E0262D"/>
    <w:rsid w:val="00E1462C"/>
    <w:rsid w:val="00E53D3F"/>
    <w:rsid w:val="00E8216D"/>
    <w:rsid w:val="00EA77C5"/>
    <w:rsid w:val="00EC63B7"/>
    <w:rsid w:val="00EE4100"/>
    <w:rsid w:val="00EE61B4"/>
    <w:rsid w:val="00F14F32"/>
    <w:rsid w:val="00F61830"/>
    <w:rsid w:val="00FA6C7B"/>
    <w:rsid w:val="00FD0209"/>
    <w:rsid w:val="00FD49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A76658-9381-4417-BD8D-3020D8F4B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9E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29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729EA"/>
  </w:style>
  <w:style w:type="paragraph" w:styleId="a5">
    <w:name w:val="No Spacing"/>
    <w:uiPriority w:val="1"/>
    <w:qFormat/>
    <w:rsid w:val="001729EA"/>
    <w:pPr>
      <w:spacing w:after="0" w:line="240" w:lineRule="auto"/>
    </w:pPr>
  </w:style>
  <w:style w:type="paragraph" w:customStyle="1" w:styleId="ConsPlusNormal">
    <w:name w:val="ConsPlusNormal"/>
    <w:rsid w:val="001729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1B3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B3A00"/>
  </w:style>
  <w:style w:type="character" w:customStyle="1" w:styleId="a8">
    <w:name w:val="Гипертекстовая ссылка"/>
    <w:basedOn w:val="a0"/>
    <w:rsid w:val="007F207E"/>
    <w:rPr>
      <w:color w:val="008000"/>
    </w:rPr>
  </w:style>
  <w:style w:type="paragraph" w:styleId="3">
    <w:name w:val="Body Text Indent 3"/>
    <w:basedOn w:val="a"/>
    <w:link w:val="30"/>
    <w:uiPriority w:val="99"/>
    <w:rsid w:val="007F207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F207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50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509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2555</Words>
  <Characters>14568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oem1</dc:creator>
  <cp:lastModifiedBy>Sait</cp:lastModifiedBy>
  <cp:revision>23</cp:revision>
  <cp:lastPrinted>2025-10-28T05:27:00Z</cp:lastPrinted>
  <dcterms:created xsi:type="dcterms:W3CDTF">2025-10-24T00:52:00Z</dcterms:created>
  <dcterms:modified xsi:type="dcterms:W3CDTF">2025-11-07T01:18:00Z</dcterms:modified>
</cp:coreProperties>
</file>