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CFC" w:rsidRPr="00485CFC" w:rsidRDefault="00485CFC" w:rsidP="00485CFC">
      <w:pPr>
        <w:jc w:val="center"/>
        <w:rPr>
          <w:b/>
          <w:sz w:val="28"/>
          <w:szCs w:val="28"/>
        </w:rPr>
      </w:pPr>
      <w:r w:rsidRPr="00485CFC">
        <w:rPr>
          <w:b/>
          <w:sz w:val="28"/>
          <w:szCs w:val="28"/>
        </w:rPr>
        <w:t>Сельское  поселение «Байхорское»</w:t>
      </w:r>
    </w:p>
    <w:p w:rsidR="00485CFC" w:rsidRPr="00485CFC" w:rsidRDefault="00485CFC" w:rsidP="00485CFC">
      <w:pPr>
        <w:jc w:val="center"/>
        <w:rPr>
          <w:b/>
          <w:sz w:val="28"/>
          <w:szCs w:val="28"/>
        </w:rPr>
      </w:pPr>
    </w:p>
    <w:p w:rsidR="00485CFC" w:rsidRPr="00485CFC" w:rsidRDefault="00485CFC" w:rsidP="00485CFC">
      <w:pPr>
        <w:jc w:val="center"/>
        <w:rPr>
          <w:b/>
          <w:sz w:val="28"/>
          <w:szCs w:val="28"/>
        </w:rPr>
      </w:pPr>
    </w:p>
    <w:p w:rsidR="00485CFC" w:rsidRPr="00485CFC" w:rsidRDefault="00485CFC" w:rsidP="00485CFC">
      <w:pPr>
        <w:jc w:val="center"/>
        <w:rPr>
          <w:b/>
          <w:sz w:val="28"/>
          <w:szCs w:val="28"/>
        </w:rPr>
      </w:pPr>
      <w:r w:rsidRPr="00485CFC">
        <w:rPr>
          <w:b/>
          <w:sz w:val="28"/>
          <w:szCs w:val="28"/>
        </w:rPr>
        <w:t>АДМИНИСТРАЦИЯ  СЕЛЬСКОГО  ПОСЕЛЕНИЯ  «БАЙХОРСКОЕ»</w:t>
      </w:r>
    </w:p>
    <w:p w:rsidR="00485CFC" w:rsidRPr="00485CFC" w:rsidRDefault="00485CFC" w:rsidP="00485CFC">
      <w:pPr>
        <w:jc w:val="center"/>
        <w:rPr>
          <w:b/>
          <w:sz w:val="28"/>
          <w:szCs w:val="28"/>
        </w:rPr>
      </w:pPr>
    </w:p>
    <w:p w:rsidR="00485CFC" w:rsidRPr="00485CFC" w:rsidRDefault="00485CFC" w:rsidP="00485CFC">
      <w:pPr>
        <w:jc w:val="center"/>
        <w:rPr>
          <w:b/>
          <w:sz w:val="28"/>
          <w:szCs w:val="28"/>
        </w:rPr>
      </w:pPr>
    </w:p>
    <w:p w:rsidR="00485CFC" w:rsidRPr="00485CFC" w:rsidRDefault="00485CFC" w:rsidP="00485CFC">
      <w:pPr>
        <w:jc w:val="center"/>
        <w:rPr>
          <w:b/>
          <w:sz w:val="28"/>
          <w:szCs w:val="28"/>
        </w:rPr>
      </w:pPr>
      <w:r w:rsidRPr="00485CFC">
        <w:rPr>
          <w:b/>
          <w:sz w:val="28"/>
          <w:szCs w:val="28"/>
        </w:rPr>
        <w:t>ПОСТАНОВЛЕНИЕ</w:t>
      </w: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b/>
          <w:sz w:val="28"/>
          <w:szCs w:val="28"/>
        </w:rPr>
      </w:pPr>
      <w:r>
        <w:rPr>
          <w:b/>
          <w:sz w:val="28"/>
          <w:szCs w:val="28"/>
        </w:rPr>
        <w:t>02</w:t>
      </w:r>
      <w:r w:rsidRPr="00485CFC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6</w:t>
      </w:r>
      <w:r w:rsidRPr="00485CFC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>20</w:t>
      </w:r>
      <w:r w:rsidRPr="00485CFC">
        <w:rPr>
          <w:b/>
          <w:sz w:val="28"/>
          <w:szCs w:val="28"/>
        </w:rPr>
        <w:t xml:space="preserve">г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№ 24</w:t>
      </w:r>
    </w:p>
    <w:p w:rsidR="00485CFC" w:rsidRPr="00485CFC" w:rsidRDefault="00485CFC" w:rsidP="00485CFC">
      <w:pPr>
        <w:jc w:val="center"/>
        <w:rPr>
          <w:b/>
          <w:sz w:val="28"/>
          <w:szCs w:val="28"/>
        </w:rPr>
      </w:pPr>
      <w:r w:rsidRPr="00485CFC">
        <w:rPr>
          <w:b/>
          <w:sz w:val="28"/>
          <w:szCs w:val="28"/>
        </w:rPr>
        <w:t>с.</w:t>
      </w:r>
      <w:r w:rsidR="00AF128D">
        <w:rPr>
          <w:b/>
          <w:sz w:val="28"/>
          <w:szCs w:val="28"/>
        </w:rPr>
        <w:t xml:space="preserve"> </w:t>
      </w:r>
      <w:bookmarkStart w:id="0" w:name="_GoBack"/>
      <w:bookmarkEnd w:id="0"/>
      <w:r w:rsidRPr="00485CFC">
        <w:rPr>
          <w:b/>
          <w:sz w:val="28"/>
          <w:szCs w:val="28"/>
        </w:rPr>
        <w:t>Байхор</w:t>
      </w: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AF128D">
      <w:pPr>
        <w:jc w:val="center"/>
        <w:rPr>
          <w:b/>
          <w:sz w:val="28"/>
          <w:szCs w:val="28"/>
        </w:rPr>
      </w:pPr>
      <w:r w:rsidRPr="00485CFC">
        <w:rPr>
          <w:b/>
          <w:sz w:val="28"/>
          <w:szCs w:val="28"/>
        </w:rPr>
        <w:t>Об  отмене  Постановления главы  сельск</w:t>
      </w:r>
      <w:r>
        <w:rPr>
          <w:b/>
          <w:sz w:val="28"/>
          <w:szCs w:val="28"/>
        </w:rPr>
        <w:t>ого  поселения  «Байхорское» №22 от 10</w:t>
      </w:r>
      <w:r w:rsidRPr="00485CF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04</w:t>
      </w:r>
      <w:r w:rsidRPr="00485CFC">
        <w:rPr>
          <w:b/>
          <w:sz w:val="28"/>
          <w:szCs w:val="28"/>
        </w:rPr>
        <w:t>.20</w:t>
      </w:r>
      <w:r>
        <w:rPr>
          <w:b/>
          <w:sz w:val="28"/>
          <w:szCs w:val="28"/>
        </w:rPr>
        <w:t xml:space="preserve">20 </w:t>
      </w:r>
      <w:r w:rsidRPr="00485CFC">
        <w:rPr>
          <w:b/>
          <w:sz w:val="28"/>
          <w:szCs w:val="28"/>
        </w:rPr>
        <w:t>г. «</w:t>
      </w:r>
      <w:r>
        <w:rPr>
          <w:b/>
          <w:sz w:val="28"/>
          <w:szCs w:val="28"/>
        </w:rPr>
        <w:t>О введении на территории сельского поселения «Байхорское</w:t>
      </w:r>
      <w:r w:rsidRPr="00485CFC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режима повышенной готовности»</w:t>
      </w: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ind w:firstLine="708"/>
        <w:jc w:val="both"/>
        <w:rPr>
          <w:sz w:val="28"/>
          <w:szCs w:val="28"/>
        </w:rPr>
      </w:pPr>
      <w:r w:rsidRPr="00485CFC">
        <w:rPr>
          <w:sz w:val="28"/>
          <w:szCs w:val="28"/>
        </w:rPr>
        <w:t>В целях приведения нормативной правовой базы сельского поселения «Байхорское» в соответствии с действующим законодательством Российской Федерации и законами Забайкальского края, в соответствии с экспертным заключением администрации Губернатора</w:t>
      </w:r>
      <w:r>
        <w:rPr>
          <w:sz w:val="28"/>
          <w:szCs w:val="28"/>
        </w:rPr>
        <w:t xml:space="preserve"> Забайкальского края от 01</w:t>
      </w:r>
      <w:r w:rsidRPr="00485CFC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485CFC">
        <w:rPr>
          <w:sz w:val="28"/>
          <w:szCs w:val="28"/>
        </w:rPr>
        <w:t>.2020г № ЭЗ-</w:t>
      </w:r>
      <w:r>
        <w:rPr>
          <w:sz w:val="28"/>
          <w:szCs w:val="28"/>
        </w:rPr>
        <w:t>191</w:t>
      </w:r>
      <w:r w:rsidRPr="00485CFC">
        <w:rPr>
          <w:sz w:val="28"/>
          <w:szCs w:val="28"/>
        </w:rPr>
        <w:t xml:space="preserve">  администрация сельского поселения постановляет:</w:t>
      </w: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  <w:r w:rsidRPr="00485CFC">
        <w:rPr>
          <w:sz w:val="28"/>
          <w:szCs w:val="28"/>
        </w:rPr>
        <w:t xml:space="preserve"> 1.Отменить  Постановление  главы  сельского  поселения  «Байхорское» №22 от 10.04.2020 г. «О введении на территории сельского поселения «Байхорское» режима повышенной готовности»</w:t>
      </w:r>
      <w:r>
        <w:rPr>
          <w:sz w:val="28"/>
          <w:szCs w:val="28"/>
        </w:rPr>
        <w:t>.</w:t>
      </w:r>
    </w:p>
    <w:p w:rsidR="00485CFC" w:rsidRPr="00485CFC" w:rsidRDefault="00485CFC" w:rsidP="00485CFC">
      <w:pPr>
        <w:rPr>
          <w:sz w:val="28"/>
          <w:szCs w:val="28"/>
        </w:rPr>
      </w:pPr>
      <w:r w:rsidRPr="00485CFC">
        <w:rPr>
          <w:sz w:val="28"/>
          <w:szCs w:val="28"/>
        </w:rPr>
        <w:t xml:space="preserve"> 2. Настоящее  Постановление  обнародовать.</w:t>
      </w: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</w:p>
    <w:p w:rsidR="00485CFC" w:rsidRPr="00485CFC" w:rsidRDefault="00485CFC" w:rsidP="00485CFC">
      <w:pPr>
        <w:rPr>
          <w:sz w:val="28"/>
          <w:szCs w:val="28"/>
        </w:rPr>
      </w:pPr>
      <w:r w:rsidRPr="00485CFC">
        <w:rPr>
          <w:sz w:val="28"/>
          <w:szCs w:val="28"/>
        </w:rPr>
        <w:t xml:space="preserve">Глава  сельского  поселения </w:t>
      </w:r>
    </w:p>
    <w:p w:rsidR="00485CFC" w:rsidRPr="00485CFC" w:rsidRDefault="00485CFC" w:rsidP="00485CFC">
      <w:pPr>
        <w:rPr>
          <w:sz w:val="28"/>
          <w:szCs w:val="28"/>
        </w:rPr>
      </w:pPr>
      <w:r w:rsidRPr="00485CFC">
        <w:rPr>
          <w:sz w:val="28"/>
          <w:szCs w:val="28"/>
        </w:rPr>
        <w:t xml:space="preserve">«Байхорское»                                                           </w:t>
      </w:r>
      <w:r>
        <w:rPr>
          <w:sz w:val="28"/>
          <w:szCs w:val="28"/>
        </w:rPr>
        <w:t xml:space="preserve">                      </w:t>
      </w:r>
      <w:proofErr w:type="spellStart"/>
      <w:r>
        <w:rPr>
          <w:sz w:val="28"/>
          <w:szCs w:val="28"/>
        </w:rPr>
        <w:t>А.И.Болдырев</w:t>
      </w:r>
      <w:proofErr w:type="spellEnd"/>
    </w:p>
    <w:p w:rsidR="00485CFC" w:rsidRPr="00485CFC" w:rsidRDefault="00485CFC" w:rsidP="00485CFC">
      <w:pPr>
        <w:rPr>
          <w:sz w:val="28"/>
          <w:szCs w:val="28"/>
        </w:rPr>
      </w:pPr>
    </w:p>
    <w:p w:rsidR="008D6DC3" w:rsidRPr="00485CFC" w:rsidRDefault="008D6DC3">
      <w:pPr>
        <w:rPr>
          <w:sz w:val="28"/>
          <w:szCs w:val="28"/>
        </w:rPr>
      </w:pPr>
    </w:p>
    <w:sectPr w:rsidR="008D6DC3" w:rsidRPr="00485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CFC"/>
    <w:rsid w:val="00485CFC"/>
    <w:rsid w:val="008D6DC3"/>
    <w:rsid w:val="00AF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C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Baihor</dc:creator>
  <cp:lastModifiedBy>Марина</cp:lastModifiedBy>
  <cp:revision>2</cp:revision>
  <dcterms:created xsi:type="dcterms:W3CDTF">2020-06-02T05:47:00Z</dcterms:created>
  <dcterms:modified xsi:type="dcterms:W3CDTF">2020-06-10T05:49:00Z</dcterms:modified>
</cp:coreProperties>
</file>