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EC2203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935853">
        <w:rPr>
          <w:sz w:val="28"/>
          <w:szCs w:val="28"/>
        </w:rPr>
        <w:t>21</w:t>
      </w:r>
      <w:r>
        <w:rPr>
          <w:sz w:val="28"/>
          <w:szCs w:val="28"/>
        </w:rPr>
        <w:t xml:space="preserve">» </w:t>
      </w:r>
      <w:r w:rsidR="00935853">
        <w:rPr>
          <w:sz w:val="28"/>
          <w:szCs w:val="28"/>
        </w:rPr>
        <w:t>марта</w:t>
      </w:r>
      <w:r>
        <w:rPr>
          <w:sz w:val="28"/>
          <w:szCs w:val="28"/>
        </w:rPr>
        <w:t xml:space="preserve"> 20</w:t>
      </w:r>
      <w:r w:rsidR="008F3766">
        <w:rPr>
          <w:sz w:val="28"/>
          <w:szCs w:val="28"/>
        </w:rPr>
        <w:t>2</w:t>
      </w:r>
      <w:r w:rsidR="00935853">
        <w:rPr>
          <w:sz w:val="28"/>
          <w:szCs w:val="28"/>
        </w:rPr>
        <w:t>5</w:t>
      </w:r>
      <w:r w:rsidR="008F3766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1D7D39" w:rsidRDefault="004C27D3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43EAC" w:rsidRPr="009C2B03" w:rsidRDefault="00143EAC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056DA4">
        <w:rPr>
          <w:sz w:val="28"/>
          <w:szCs w:val="28"/>
        </w:rPr>
        <w:t>мероприятия:</w:t>
      </w:r>
      <w:r w:rsidR="00D073F0" w:rsidRPr="00056DA4">
        <w:rPr>
          <w:sz w:val="28"/>
          <w:szCs w:val="28"/>
        </w:rPr>
        <w:t xml:space="preserve"> </w:t>
      </w:r>
      <w:r w:rsidR="00056DA4" w:rsidRPr="00056DA4">
        <w:rPr>
          <w:sz w:val="28"/>
          <w:szCs w:val="28"/>
        </w:rPr>
        <w:t>Проверка отдельных вопр</w:t>
      </w:r>
      <w:r w:rsidR="00056DA4" w:rsidRPr="00056DA4">
        <w:rPr>
          <w:sz w:val="28"/>
          <w:szCs w:val="28"/>
        </w:rPr>
        <w:t>о</w:t>
      </w:r>
      <w:r w:rsidR="00056DA4" w:rsidRPr="00056DA4">
        <w:rPr>
          <w:sz w:val="28"/>
          <w:szCs w:val="28"/>
        </w:rPr>
        <w:t xml:space="preserve">сов </w:t>
      </w:r>
      <w:r w:rsidR="0044201F">
        <w:rPr>
          <w:sz w:val="28"/>
          <w:szCs w:val="28"/>
        </w:rPr>
        <w:t xml:space="preserve">финансовой </w:t>
      </w:r>
      <w:r w:rsidR="00172EBA">
        <w:rPr>
          <w:sz w:val="28"/>
          <w:szCs w:val="28"/>
        </w:rPr>
        <w:t xml:space="preserve">деятельности муниципального </w:t>
      </w:r>
      <w:r w:rsidR="00056DA4" w:rsidRPr="00056DA4">
        <w:rPr>
          <w:sz w:val="28"/>
          <w:szCs w:val="28"/>
        </w:rPr>
        <w:t xml:space="preserve"> учреждения</w:t>
      </w:r>
      <w:r w:rsidR="00172EBA">
        <w:rPr>
          <w:sz w:val="28"/>
          <w:szCs w:val="28"/>
        </w:rPr>
        <w:t xml:space="preserve"> дополнительного образования </w:t>
      </w:r>
      <w:r w:rsidR="00874FF4">
        <w:rPr>
          <w:sz w:val="28"/>
          <w:szCs w:val="28"/>
        </w:rPr>
        <w:t>«</w:t>
      </w:r>
      <w:r w:rsidR="00172EBA">
        <w:rPr>
          <w:sz w:val="28"/>
          <w:szCs w:val="28"/>
        </w:rPr>
        <w:t>Красночикойс</w:t>
      </w:r>
      <w:r w:rsidR="00A12851">
        <w:rPr>
          <w:sz w:val="28"/>
          <w:szCs w:val="28"/>
        </w:rPr>
        <w:t>к</w:t>
      </w:r>
      <w:r w:rsidR="0044201F">
        <w:rPr>
          <w:sz w:val="28"/>
          <w:szCs w:val="28"/>
        </w:rPr>
        <w:t>ая</w:t>
      </w:r>
      <w:r w:rsidR="008F3766">
        <w:rPr>
          <w:sz w:val="28"/>
          <w:szCs w:val="28"/>
        </w:rPr>
        <w:t xml:space="preserve"> </w:t>
      </w:r>
      <w:r w:rsidR="00172EBA">
        <w:rPr>
          <w:sz w:val="28"/>
          <w:szCs w:val="28"/>
        </w:rPr>
        <w:t>детская школа искусств».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4A639F" w:rsidRPr="00D073F0">
        <w:rPr>
          <w:sz w:val="28"/>
          <w:szCs w:val="28"/>
        </w:rPr>
        <w:t>период:</w:t>
      </w:r>
      <w:r w:rsidR="008F3766">
        <w:rPr>
          <w:sz w:val="28"/>
          <w:szCs w:val="28"/>
        </w:rPr>
        <w:t xml:space="preserve"> с «01» января 20</w:t>
      </w:r>
      <w:r w:rsidR="00A12851">
        <w:rPr>
          <w:sz w:val="28"/>
          <w:szCs w:val="28"/>
        </w:rPr>
        <w:t>2</w:t>
      </w:r>
      <w:r w:rsidR="0035237A">
        <w:rPr>
          <w:sz w:val="28"/>
          <w:szCs w:val="28"/>
        </w:rPr>
        <w:t>4</w:t>
      </w:r>
      <w:r w:rsidR="008F3766">
        <w:rPr>
          <w:sz w:val="28"/>
          <w:szCs w:val="28"/>
        </w:rPr>
        <w:t xml:space="preserve"> г. по «3</w:t>
      </w:r>
      <w:r w:rsidR="00A12851">
        <w:rPr>
          <w:sz w:val="28"/>
          <w:szCs w:val="28"/>
        </w:rPr>
        <w:t>1</w:t>
      </w:r>
      <w:r w:rsidR="008F3766">
        <w:rPr>
          <w:sz w:val="28"/>
          <w:szCs w:val="28"/>
        </w:rPr>
        <w:t xml:space="preserve">» </w:t>
      </w:r>
      <w:r w:rsidR="00172EBA">
        <w:rPr>
          <w:sz w:val="28"/>
          <w:szCs w:val="28"/>
        </w:rPr>
        <w:t>дека</w:t>
      </w:r>
      <w:r w:rsidR="00A12851">
        <w:rPr>
          <w:sz w:val="28"/>
          <w:szCs w:val="28"/>
        </w:rPr>
        <w:t>бр</w:t>
      </w:r>
      <w:r w:rsidR="008F3766">
        <w:rPr>
          <w:sz w:val="28"/>
          <w:szCs w:val="28"/>
        </w:rPr>
        <w:t>я 202</w:t>
      </w:r>
      <w:r w:rsidR="0035237A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</w:t>
      </w:r>
      <w:r w:rsidR="008F3766">
        <w:rPr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>п.</w:t>
      </w:r>
      <w:r w:rsidR="007C627F">
        <w:rPr>
          <w:sz w:val="28"/>
          <w:szCs w:val="28"/>
        </w:rPr>
        <w:t xml:space="preserve"> </w:t>
      </w:r>
      <w:r w:rsidR="0035237A">
        <w:rPr>
          <w:sz w:val="28"/>
          <w:szCs w:val="28"/>
        </w:rPr>
        <w:t>2</w:t>
      </w:r>
      <w:r w:rsidR="007C627F">
        <w:rPr>
          <w:sz w:val="28"/>
          <w:szCs w:val="28"/>
        </w:rPr>
        <w:t xml:space="preserve"> раздел</w:t>
      </w:r>
      <w:r w:rsidR="00A12851">
        <w:rPr>
          <w:sz w:val="28"/>
          <w:szCs w:val="28"/>
        </w:rPr>
        <w:t>а</w:t>
      </w:r>
      <w:r w:rsidR="007C627F">
        <w:rPr>
          <w:sz w:val="28"/>
          <w:szCs w:val="28"/>
        </w:rPr>
        <w:t xml:space="preserve"> 3</w:t>
      </w:r>
      <w:r w:rsidR="00D073F0" w:rsidRPr="00D073F0">
        <w:rPr>
          <w:sz w:val="28"/>
          <w:szCs w:val="28"/>
        </w:rPr>
        <w:t xml:space="preserve"> Плана </w:t>
      </w:r>
      <w:r w:rsidR="0035237A">
        <w:rPr>
          <w:sz w:val="28"/>
          <w:szCs w:val="28"/>
        </w:rPr>
        <w:t>контрольных и экспертно-аналитических мероприятий</w:t>
      </w:r>
      <w:r w:rsidR="00D073F0" w:rsidRPr="00D073F0">
        <w:rPr>
          <w:sz w:val="28"/>
          <w:szCs w:val="28"/>
        </w:rPr>
        <w:t xml:space="preserve"> </w:t>
      </w:r>
      <w:r w:rsidR="0035237A">
        <w:rPr>
          <w:sz w:val="28"/>
          <w:szCs w:val="28"/>
        </w:rPr>
        <w:t>Р</w:t>
      </w:r>
      <w:r w:rsidR="00D073F0" w:rsidRPr="00D073F0">
        <w:rPr>
          <w:sz w:val="28"/>
          <w:szCs w:val="28"/>
        </w:rPr>
        <w:t>евизионной комиссии муниципального района «Красночикойский район» на 20</w:t>
      </w:r>
      <w:r w:rsidR="008F3766">
        <w:rPr>
          <w:sz w:val="28"/>
          <w:szCs w:val="28"/>
        </w:rPr>
        <w:t>2</w:t>
      </w:r>
      <w:r w:rsidR="0035237A">
        <w:rPr>
          <w:sz w:val="28"/>
          <w:szCs w:val="28"/>
        </w:rPr>
        <w:t>5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534B24">
        <w:rPr>
          <w:sz w:val="28"/>
          <w:szCs w:val="28"/>
        </w:rPr>
        <w:t>28</w:t>
      </w:r>
      <w:r w:rsidR="00D073F0">
        <w:rPr>
          <w:sz w:val="28"/>
          <w:szCs w:val="28"/>
        </w:rPr>
        <w:t>.</w:t>
      </w:r>
      <w:r w:rsidR="00172EBA">
        <w:rPr>
          <w:sz w:val="28"/>
          <w:szCs w:val="28"/>
        </w:rPr>
        <w:t>0</w:t>
      </w:r>
      <w:r w:rsidR="00534B24">
        <w:rPr>
          <w:sz w:val="28"/>
          <w:szCs w:val="28"/>
        </w:rPr>
        <w:t>1</w:t>
      </w:r>
      <w:r w:rsidR="00172EBA">
        <w:rPr>
          <w:sz w:val="28"/>
          <w:szCs w:val="28"/>
        </w:rPr>
        <w:t>.</w:t>
      </w:r>
      <w:r w:rsidR="00D073F0">
        <w:rPr>
          <w:sz w:val="28"/>
          <w:szCs w:val="28"/>
        </w:rPr>
        <w:t>20</w:t>
      </w:r>
      <w:r w:rsidR="008F3766">
        <w:rPr>
          <w:sz w:val="28"/>
          <w:szCs w:val="28"/>
        </w:rPr>
        <w:t>2</w:t>
      </w:r>
      <w:r w:rsidR="00534B24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 № </w:t>
      </w:r>
      <w:r w:rsidR="00534B24">
        <w:rPr>
          <w:sz w:val="28"/>
          <w:szCs w:val="28"/>
        </w:rPr>
        <w:t>01</w:t>
      </w:r>
      <w:r w:rsidR="00D073F0">
        <w:rPr>
          <w:sz w:val="28"/>
          <w:szCs w:val="28"/>
        </w:rPr>
        <w:t>-КМ.</w:t>
      </w:r>
    </w:p>
    <w:p w:rsidR="00172EBA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Перечень проверенных органов или </w:t>
      </w:r>
      <w:r w:rsidRPr="00AE38D8">
        <w:rPr>
          <w:sz w:val="28"/>
          <w:szCs w:val="28"/>
        </w:rPr>
        <w:t>организаций</w:t>
      </w:r>
      <w:r w:rsidR="00227C84" w:rsidRPr="00AE38D8">
        <w:rPr>
          <w:sz w:val="28"/>
          <w:szCs w:val="28"/>
        </w:rPr>
        <w:t>:</w:t>
      </w:r>
      <w:r w:rsidR="00D073F0" w:rsidRPr="00AE38D8">
        <w:rPr>
          <w:sz w:val="28"/>
          <w:szCs w:val="28"/>
        </w:rPr>
        <w:t xml:space="preserve"> </w:t>
      </w:r>
      <w:r w:rsidR="00172EBA">
        <w:rPr>
          <w:sz w:val="28"/>
          <w:szCs w:val="28"/>
        </w:rPr>
        <w:t xml:space="preserve">Муниципальное </w:t>
      </w:r>
      <w:r w:rsidR="00172EBA" w:rsidRPr="00056DA4">
        <w:rPr>
          <w:sz w:val="28"/>
          <w:szCs w:val="28"/>
        </w:rPr>
        <w:t xml:space="preserve"> учреждени</w:t>
      </w:r>
      <w:r w:rsidR="00172EBA">
        <w:rPr>
          <w:sz w:val="28"/>
          <w:szCs w:val="28"/>
        </w:rPr>
        <w:t>е дополнительного образования «Красночикойская детская школа искусств»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8D6A4B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8D6A4B">
        <w:rPr>
          <w:sz w:val="28"/>
          <w:szCs w:val="28"/>
        </w:rPr>
        <w:t>председатель Калгин Сергей Викторович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D073F0">
        <w:rPr>
          <w:sz w:val="28"/>
          <w:szCs w:val="28"/>
        </w:rPr>
        <w:t xml:space="preserve">с  </w:t>
      </w:r>
      <w:r w:rsidR="008D6A4B">
        <w:rPr>
          <w:sz w:val="28"/>
          <w:szCs w:val="28"/>
        </w:rPr>
        <w:t>29</w:t>
      </w:r>
      <w:r w:rsidR="00843D1A">
        <w:rPr>
          <w:sz w:val="28"/>
          <w:szCs w:val="28"/>
        </w:rPr>
        <w:t>.</w:t>
      </w:r>
      <w:r w:rsidR="00172EBA">
        <w:rPr>
          <w:sz w:val="28"/>
          <w:szCs w:val="28"/>
        </w:rPr>
        <w:t>0</w:t>
      </w:r>
      <w:r w:rsidR="008D6A4B">
        <w:rPr>
          <w:sz w:val="28"/>
          <w:szCs w:val="28"/>
        </w:rPr>
        <w:t>1</w:t>
      </w:r>
      <w:r w:rsidR="00D073F0">
        <w:rPr>
          <w:sz w:val="28"/>
          <w:szCs w:val="28"/>
        </w:rPr>
        <w:t>.20</w:t>
      </w:r>
      <w:r w:rsidR="002D687A">
        <w:rPr>
          <w:sz w:val="28"/>
          <w:szCs w:val="28"/>
        </w:rPr>
        <w:t>2</w:t>
      </w:r>
      <w:r w:rsidR="008D6A4B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 по </w:t>
      </w:r>
      <w:r w:rsidR="008D6A4B">
        <w:rPr>
          <w:sz w:val="28"/>
          <w:szCs w:val="28"/>
        </w:rPr>
        <w:t>18</w:t>
      </w:r>
      <w:r w:rsidR="00D073F0">
        <w:rPr>
          <w:sz w:val="28"/>
          <w:szCs w:val="28"/>
        </w:rPr>
        <w:t>.</w:t>
      </w:r>
      <w:r w:rsidR="00172EBA">
        <w:rPr>
          <w:sz w:val="28"/>
          <w:szCs w:val="28"/>
        </w:rPr>
        <w:t>0</w:t>
      </w:r>
      <w:r w:rsidR="008D6A4B">
        <w:rPr>
          <w:sz w:val="28"/>
          <w:szCs w:val="28"/>
        </w:rPr>
        <w:t>2</w:t>
      </w:r>
      <w:r w:rsidR="00D073F0">
        <w:rPr>
          <w:sz w:val="28"/>
          <w:szCs w:val="28"/>
        </w:rPr>
        <w:t>.20</w:t>
      </w:r>
      <w:r w:rsidR="00172EBA">
        <w:rPr>
          <w:sz w:val="28"/>
          <w:szCs w:val="28"/>
        </w:rPr>
        <w:t>2</w:t>
      </w:r>
      <w:r w:rsidR="008D6A4B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063E43">
        <w:rPr>
          <w:b w:val="0"/>
          <w:sz w:val="28"/>
          <w:szCs w:val="28"/>
        </w:rPr>
        <w:t>18</w:t>
      </w:r>
      <w:r w:rsidR="00D073F0">
        <w:rPr>
          <w:b w:val="0"/>
          <w:sz w:val="28"/>
          <w:szCs w:val="28"/>
        </w:rPr>
        <w:t>.</w:t>
      </w:r>
      <w:r w:rsidR="00172EBA">
        <w:rPr>
          <w:b w:val="0"/>
          <w:sz w:val="28"/>
          <w:szCs w:val="28"/>
        </w:rPr>
        <w:t>0</w:t>
      </w:r>
      <w:r w:rsidR="00063E43">
        <w:rPr>
          <w:b w:val="0"/>
          <w:sz w:val="28"/>
          <w:szCs w:val="28"/>
        </w:rPr>
        <w:t>2</w:t>
      </w:r>
      <w:r w:rsidR="00D073F0">
        <w:rPr>
          <w:b w:val="0"/>
          <w:sz w:val="28"/>
          <w:szCs w:val="28"/>
        </w:rPr>
        <w:t>.20</w:t>
      </w:r>
      <w:r w:rsidR="002D687A">
        <w:rPr>
          <w:b w:val="0"/>
          <w:sz w:val="28"/>
          <w:szCs w:val="28"/>
        </w:rPr>
        <w:t>2</w:t>
      </w:r>
      <w:r w:rsidR="00063E43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 xml:space="preserve"> г.  № </w:t>
      </w:r>
      <w:r w:rsidR="00063E43">
        <w:rPr>
          <w:b w:val="0"/>
          <w:sz w:val="28"/>
          <w:szCs w:val="28"/>
        </w:rPr>
        <w:t>02</w:t>
      </w:r>
      <w:r w:rsidR="002D687A">
        <w:rPr>
          <w:b w:val="0"/>
          <w:sz w:val="28"/>
          <w:szCs w:val="28"/>
        </w:rPr>
        <w:t>-2</w:t>
      </w:r>
      <w:r w:rsidR="00063E43">
        <w:rPr>
          <w:b w:val="0"/>
          <w:sz w:val="28"/>
          <w:szCs w:val="28"/>
        </w:rPr>
        <w:t>5</w:t>
      </w:r>
      <w:r w:rsidR="002D67ED">
        <w:rPr>
          <w:b w:val="0"/>
          <w:sz w:val="28"/>
          <w:szCs w:val="28"/>
        </w:rPr>
        <w:t>/КМ</w:t>
      </w:r>
      <w:r w:rsidR="00D073F0">
        <w:rPr>
          <w:b w:val="0"/>
          <w:sz w:val="28"/>
          <w:szCs w:val="28"/>
        </w:rPr>
        <w:t>.</w:t>
      </w:r>
    </w:p>
    <w:p w:rsidR="00126A59" w:rsidRPr="00063E43" w:rsidRDefault="00263099" w:rsidP="00063E43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</w:t>
      </w:r>
      <w:r w:rsidRPr="00063E43">
        <w:rPr>
          <w:b w:val="0"/>
          <w:sz w:val="28"/>
          <w:szCs w:val="28"/>
        </w:rPr>
        <w:t xml:space="preserve">результатам </w:t>
      </w:r>
      <w:r w:rsidR="00126A59" w:rsidRPr="00063E43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063E43">
        <w:rPr>
          <w:rStyle w:val="af"/>
          <w:b w:val="0"/>
          <w:sz w:val="28"/>
          <w:szCs w:val="28"/>
        </w:rPr>
        <w:footnoteReference w:id="3"/>
      </w:r>
      <w:r w:rsidR="00D073F0" w:rsidRPr="00063E43">
        <w:rPr>
          <w:b w:val="0"/>
          <w:sz w:val="28"/>
          <w:szCs w:val="28"/>
        </w:rPr>
        <w:t>:</w:t>
      </w:r>
    </w:p>
    <w:p w:rsidR="00063E43" w:rsidRPr="00063E43" w:rsidRDefault="00063E43" w:rsidP="00063E43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063E43">
        <w:rPr>
          <w:sz w:val="28"/>
          <w:szCs w:val="28"/>
        </w:rPr>
        <w:t>1. В нарушение п. 3.2. положения по оплате в тарификационном списке на 01.10.2024 г. не произведено увеличение должностных окладов педагогич</w:t>
      </w:r>
      <w:r w:rsidRPr="00063E43">
        <w:rPr>
          <w:sz w:val="28"/>
          <w:szCs w:val="28"/>
        </w:rPr>
        <w:t>е</w:t>
      </w:r>
      <w:r w:rsidRPr="00063E43">
        <w:rPr>
          <w:sz w:val="28"/>
          <w:szCs w:val="28"/>
        </w:rPr>
        <w:t>ским работникам, имеющим высшую и первую квалификационные катег</w:t>
      </w:r>
      <w:r w:rsidRPr="00063E43">
        <w:rPr>
          <w:sz w:val="28"/>
          <w:szCs w:val="28"/>
        </w:rPr>
        <w:t>о</w:t>
      </w:r>
      <w:r w:rsidRPr="00063E43">
        <w:rPr>
          <w:sz w:val="28"/>
          <w:szCs w:val="28"/>
        </w:rPr>
        <w:t>рии.</w:t>
      </w:r>
    </w:p>
    <w:p w:rsidR="00063E43" w:rsidRPr="00063E43" w:rsidRDefault="00063E43" w:rsidP="00063E43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063E43">
        <w:rPr>
          <w:sz w:val="28"/>
          <w:szCs w:val="28"/>
        </w:rPr>
        <w:t xml:space="preserve">2. В нарушение п. 3.2. положения по оплате в тарификационном списке на 01.10.2024 г. установлена доплата педагогическим работникам, имеющим </w:t>
      </w:r>
      <w:r w:rsidRPr="00063E43">
        <w:rPr>
          <w:sz w:val="28"/>
          <w:szCs w:val="28"/>
        </w:rPr>
        <w:lastRenderedPageBreak/>
        <w:t>вы</w:t>
      </w:r>
      <w:r w:rsidRPr="00063E43">
        <w:rPr>
          <w:sz w:val="28"/>
          <w:szCs w:val="28"/>
        </w:rPr>
        <w:t>с</w:t>
      </w:r>
      <w:r w:rsidRPr="00063E43">
        <w:rPr>
          <w:sz w:val="28"/>
          <w:szCs w:val="28"/>
        </w:rPr>
        <w:t>шую и первую квалификационные категории.</w:t>
      </w:r>
    </w:p>
    <w:p w:rsidR="00063E43" w:rsidRPr="00063E43" w:rsidRDefault="00063E43" w:rsidP="00063E43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063E43">
        <w:rPr>
          <w:sz w:val="28"/>
          <w:szCs w:val="28"/>
        </w:rPr>
        <w:t>3. В нарушение ст. 133 и ст. 133.1 Трудового кодекса РФ, п. 6 ст. 1 закона З</w:t>
      </w:r>
      <w:r w:rsidRPr="00063E43">
        <w:rPr>
          <w:sz w:val="28"/>
          <w:szCs w:val="28"/>
        </w:rPr>
        <w:t>а</w:t>
      </w:r>
      <w:r w:rsidRPr="00063E43">
        <w:rPr>
          <w:sz w:val="28"/>
          <w:szCs w:val="28"/>
        </w:rPr>
        <w:t xml:space="preserve">байкальского края от 29.06.2023 г. № 2222-ЗЗК в тарификационном списке на 01.10.2024 г. заработная плата работникам установлена ниже минимальных </w:t>
      </w:r>
      <w:proofErr w:type="gramStart"/>
      <w:r w:rsidRPr="00063E43">
        <w:rPr>
          <w:sz w:val="28"/>
          <w:szCs w:val="28"/>
        </w:rPr>
        <w:t>размеров оплаты труда</w:t>
      </w:r>
      <w:proofErr w:type="gramEnd"/>
      <w:r w:rsidRPr="00063E43">
        <w:rPr>
          <w:sz w:val="28"/>
          <w:szCs w:val="28"/>
        </w:rPr>
        <w:t>.</w:t>
      </w:r>
    </w:p>
    <w:p w:rsidR="00063E43" w:rsidRPr="00063E43" w:rsidRDefault="00063E43" w:rsidP="00063E43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063E43">
        <w:rPr>
          <w:sz w:val="28"/>
          <w:szCs w:val="28"/>
        </w:rPr>
        <w:t xml:space="preserve">4. </w:t>
      </w:r>
      <w:proofErr w:type="gramStart"/>
      <w:r w:rsidRPr="00063E43">
        <w:rPr>
          <w:sz w:val="28"/>
          <w:szCs w:val="28"/>
        </w:rPr>
        <w:t>В нарушение ст. 135 Трудового кодекса РФ, постановления админ</w:t>
      </w:r>
      <w:r w:rsidRPr="00063E43">
        <w:rPr>
          <w:sz w:val="28"/>
          <w:szCs w:val="28"/>
        </w:rPr>
        <w:t>и</w:t>
      </w:r>
      <w:r w:rsidRPr="00063E43">
        <w:rPr>
          <w:sz w:val="28"/>
          <w:szCs w:val="28"/>
        </w:rPr>
        <w:t>страции муниципального района «Красночикойский район» от 28.03.2023 г. № 168 «Об утверждении положения о стимулирующих выплатах руководителям муниципальных учреждений культуры и руководителям муниципальных учр</w:t>
      </w:r>
      <w:r w:rsidRPr="00063E43">
        <w:rPr>
          <w:sz w:val="28"/>
          <w:szCs w:val="28"/>
        </w:rPr>
        <w:t>е</w:t>
      </w:r>
      <w:r w:rsidRPr="00063E43">
        <w:rPr>
          <w:sz w:val="28"/>
          <w:szCs w:val="28"/>
        </w:rPr>
        <w:t>ждений дополнительного образования в сфере культуры муниципального рай</w:t>
      </w:r>
      <w:r w:rsidRPr="00063E43">
        <w:rPr>
          <w:sz w:val="28"/>
          <w:szCs w:val="28"/>
        </w:rPr>
        <w:t>о</w:t>
      </w:r>
      <w:r w:rsidRPr="00063E43">
        <w:rPr>
          <w:sz w:val="28"/>
          <w:szCs w:val="28"/>
        </w:rPr>
        <w:t>на «Красночикойский район» директору учреждения неверно начислены ст</w:t>
      </w:r>
      <w:r w:rsidRPr="00063E43">
        <w:rPr>
          <w:sz w:val="28"/>
          <w:szCs w:val="28"/>
        </w:rPr>
        <w:t>и</w:t>
      </w:r>
      <w:r w:rsidRPr="00063E43">
        <w:rPr>
          <w:sz w:val="28"/>
          <w:szCs w:val="28"/>
        </w:rPr>
        <w:t>мулирующие выплаты в 2024 г. Сумма переплаты составила 23548,60 руб.</w:t>
      </w:r>
      <w:proofErr w:type="gramEnd"/>
    </w:p>
    <w:p w:rsidR="00063E43" w:rsidRPr="00063E43" w:rsidRDefault="00063E43" w:rsidP="00063E43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063E43">
        <w:rPr>
          <w:sz w:val="28"/>
          <w:szCs w:val="28"/>
        </w:rPr>
        <w:t>5. В нарушение Федерального закона от 06.12.2011 г. № 402-ФЗ «О бу</w:t>
      </w:r>
      <w:r w:rsidRPr="00063E43">
        <w:rPr>
          <w:sz w:val="28"/>
          <w:szCs w:val="28"/>
        </w:rPr>
        <w:t>х</w:t>
      </w:r>
      <w:r w:rsidRPr="00063E43">
        <w:rPr>
          <w:sz w:val="28"/>
          <w:szCs w:val="28"/>
        </w:rPr>
        <w:t>галтерском учете», п. 54 Инструкции от 01.12.2010 г. № 157н и</w:t>
      </w:r>
      <w:r w:rsidRPr="00063E43">
        <w:rPr>
          <w:rFonts w:eastAsiaTheme="minorHAnsi"/>
          <w:sz w:val="28"/>
          <w:szCs w:val="28"/>
          <w:lang w:eastAsia="en-US"/>
        </w:rPr>
        <w:t xml:space="preserve"> П</w:t>
      </w:r>
      <w:r w:rsidRPr="00063E43">
        <w:rPr>
          <w:sz w:val="28"/>
          <w:szCs w:val="28"/>
        </w:rPr>
        <w:t>риказа Ми</w:t>
      </w:r>
      <w:r w:rsidRPr="00063E43">
        <w:rPr>
          <w:sz w:val="28"/>
          <w:szCs w:val="28"/>
        </w:rPr>
        <w:t>н</w:t>
      </w:r>
      <w:r w:rsidRPr="00063E43">
        <w:rPr>
          <w:sz w:val="28"/>
          <w:szCs w:val="28"/>
        </w:rPr>
        <w:t xml:space="preserve">фина РФ от 30.03.2015 г. № 52н </w:t>
      </w:r>
      <w:r w:rsidRPr="00063E43">
        <w:rPr>
          <w:rFonts w:eastAsiaTheme="minorHAnsi"/>
          <w:sz w:val="28"/>
          <w:szCs w:val="28"/>
          <w:lang w:eastAsia="en-US"/>
        </w:rPr>
        <w:t>в представленных инвентарных карточках не заполнены реквизиты.</w:t>
      </w:r>
    </w:p>
    <w:p w:rsidR="00063E43" w:rsidRPr="00063E43" w:rsidRDefault="00063E43" w:rsidP="00063E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3E43">
        <w:rPr>
          <w:rFonts w:ascii="Times New Roman" w:hAnsi="Times New Roman" w:cs="Times New Roman"/>
          <w:sz w:val="28"/>
          <w:szCs w:val="28"/>
        </w:rPr>
        <w:t>6. В нарушение ст. 9(2) Федерального закона «О некоммерческих орган</w:t>
      </w:r>
      <w:r w:rsidRPr="00063E43">
        <w:rPr>
          <w:rFonts w:ascii="Times New Roman" w:hAnsi="Times New Roman" w:cs="Times New Roman"/>
          <w:sz w:val="28"/>
          <w:szCs w:val="28"/>
        </w:rPr>
        <w:t>и</w:t>
      </w:r>
      <w:r w:rsidRPr="00063E43">
        <w:rPr>
          <w:rFonts w:ascii="Times New Roman" w:hAnsi="Times New Roman" w:cs="Times New Roman"/>
          <w:sz w:val="28"/>
          <w:szCs w:val="28"/>
        </w:rPr>
        <w:t>зациях», п. 4 Порядка отнесения имущества автономного или бюджетного учреждения к категории особо ценного движимого имущества, утвержденного постановлением Правительства РФ от 26.07.2010 г. № 538 и п. 2.1. Порядка определения видов и перечней особо ценного движимого имущества муниц</w:t>
      </w:r>
      <w:r w:rsidRPr="00063E43">
        <w:rPr>
          <w:rFonts w:ascii="Times New Roman" w:hAnsi="Times New Roman" w:cs="Times New Roman"/>
          <w:sz w:val="28"/>
          <w:szCs w:val="28"/>
        </w:rPr>
        <w:t>и</w:t>
      </w:r>
      <w:r w:rsidRPr="00063E43">
        <w:rPr>
          <w:rFonts w:ascii="Times New Roman" w:hAnsi="Times New Roman" w:cs="Times New Roman"/>
          <w:sz w:val="28"/>
          <w:szCs w:val="28"/>
        </w:rPr>
        <w:t>пальных бюджетных учреждений муниципального района «Красночикойский район», утвержденного постановлением администрации муниципального рай</w:t>
      </w:r>
      <w:r w:rsidRPr="00063E43">
        <w:rPr>
          <w:rFonts w:ascii="Times New Roman" w:hAnsi="Times New Roman" w:cs="Times New Roman"/>
          <w:sz w:val="28"/>
          <w:szCs w:val="28"/>
        </w:rPr>
        <w:t>о</w:t>
      </w:r>
      <w:r w:rsidRPr="00063E43">
        <w:rPr>
          <w:rFonts w:ascii="Times New Roman" w:hAnsi="Times New Roman" w:cs="Times New Roman"/>
          <w:sz w:val="28"/>
          <w:szCs w:val="28"/>
        </w:rPr>
        <w:t>на от 10.02.2011 г. № 71</w:t>
      </w:r>
      <w:r w:rsidRPr="00063E43">
        <w:rPr>
          <w:rFonts w:ascii="Times New Roman" w:hAnsi="Times New Roman" w:cs="Times New Roman"/>
          <w:color w:val="22272F"/>
          <w:sz w:val="28"/>
          <w:szCs w:val="28"/>
        </w:rPr>
        <w:t> </w:t>
      </w:r>
      <w:r w:rsidRPr="00063E43">
        <w:rPr>
          <w:rFonts w:ascii="Times New Roman" w:hAnsi="Times New Roman" w:cs="Times New Roman"/>
          <w:sz w:val="28"/>
          <w:szCs w:val="28"/>
        </w:rPr>
        <w:t xml:space="preserve"> не включено в перечень особо ценного имущества учреждения имущество, приобретенное в 2024 г. на сумму 1 911 492,50 руб.</w:t>
      </w:r>
    </w:p>
    <w:p w:rsidR="00063E43" w:rsidRPr="00063E43" w:rsidRDefault="00063E43" w:rsidP="00063E43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063E43">
        <w:rPr>
          <w:sz w:val="28"/>
          <w:szCs w:val="28"/>
        </w:rPr>
        <w:t xml:space="preserve">7. </w:t>
      </w:r>
      <w:r w:rsidRPr="00063E43">
        <w:rPr>
          <w:rFonts w:eastAsiaTheme="minorHAnsi"/>
          <w:sz w:val="28"/>
          <w:szCs w:val="28"/>
          <w:lang w:eastAsia="en-US"/>
        </w:rPr>
        <w:t xml:space="preserve">В нарушение </w:t>
      </w:r>
      <w:r w:rsidRPr="00063E43">
        <w:rPr>
          <w:sz w:val="28"/>
          <w:szCs w:val="28"/>
        </w:rPr>
        <w:t>ст. 10 Федерального закона от 06.12.2011 г. № 402–ФЗ «О бухгалтерском учете», п. 48 Инструкции от 16.12.2010 г. № 174н не ведется анал</w:t>
      </w:r>
      <w:r w:rsidRPr="00063E43">
        <w:rPr>
          <w:sz w:val="28"/>
          <w:szCs w:val="28"/>
        </w:rPr>
        <w:t>и</w:t>
      </w:r>
      <w:r w:rsidRPr="00063E43">
        <w:rPr>
          <w:sz w:val="28"/>
          <w:szCs w:val="28"/>
        </w:rPr>
        <w:t xml:space="preserve">тический учет по счету </w:t>
      </w:r>
      <w:hyperlink r:id="rId10" w:anchor="sub_10600000" w:history="1">
        <w:r w:rsidRPr="00063E43">
          <w:rPr>
            <w:rStyle w:val="af3"/>
            <w:sz w:val="28"/>
            <w:szCs w:val="28"/>
          </w:rPr>
          <w:t>010600000</w:t>
        </w:r>
      </w:hyperlink>
      <w:r w:rsidRPr="00063E43">
        <w:rPr>
          <w:sz w:val="28"/>
          <w:szCs w:val="28"/>
        </w:rPr>
        <w:t xml:space="preserve"> "Вложения в нефинансовые активы".</w:t>
      </w:r>
    </w:p>
    <w:p w:rsidR="00063E43" w:rsidRPr="00063E43" w:rsidRDefault="00063E43" w:rsidP="00063E43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063E43">
        <w:rPr>
          <w:sz w:val="28"/>
          <w:szCs w:val="28"/>
        </w:rPr>
        <w:t xml:space="preserve">8. </w:t>
      </w:r>
      <w:proofErr w:type="gramStart"/>
      <w:r w:rsidRPr="00063E43">
        <w:rPr>
          <w:sz w:val="28"/>
          <w:szCs w:val="28"/>
        </w:rPr>
        <w:t>В нарушение главы 22 Гражданского Кодекса РФ, ст. 94 Федерального зак</w:t>
      </w:r>
      <w:r w:rsidRPr="00063E43">
        <w:rPr>
          <w:sz w:val="28"/>
          <w:szCs w:val="28"/>
        </w:rPr>
        <w:t>о</w:t>
      </w:r>
      <w:r w:rsidRPr="00063E43">
        <w:rPr>
          <w:sz w:val="28"/>
          <w:szCs w:val="28"/>
        </w:rPr>
        <w:t>на от 5 апреля 2013 г. № 44-ФЗ «О контрактной системе в сфере закупок товаров, работ, услуг для обеспечения государственных и муниципальных нужд»,  п. 3.2. договора учреждением произведена приемка и 100,0 % оплата товара (концертный баян) фактически не поступившего в учреждение по сост</w:t>
      </w:r>
      <w:r w:rsidRPr="00063E43">
        <w:rPr>
          <w:sz w:val="28"/>
          <w:szCs w:val="28"/>
        </w:rPr>
        <w:t>о</w:t>
      </w:r>
      <w:r w:rsidRPr="00063E43">
        <w:rPr>
          <w:sz w:val="28"/>
          <w:szCs w:val="28"/>
        </w:rPr>
        <w:t>янию на 12.02.2025 г.</w:t>
      </w:r>
      <w:proofErr w:type="gramEnd"/>
    </w:p>
    <w:p w:rsidR="00063E43" w:rsidRPr="00063E43" w:rsidRDefault="00063E43" w:rsidP="00063E43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063E43">
        <w:rPr>
          <w:sz w:val="28"/>
          <w:szCs w:val="28"/>
        </w:rPr>
        <w:t xml:space="preserve">9. </w:t>
      </w:r>
      <w:proofErr w:type="gramStart"/>
      <w:r w:rsidRPr="00063E43">
        <w:rPr>
          <w:sz w:val="28"/>
          <w:szCs w:val="28"/>
        </w:rPr>
        <w:t>В нарушении п. 3 ст. 11 Федерального закона от 06.12.2011 г. № 402–ФЗ «О бухгалтерском учете», раздела 8 ФСБУ «Концептуальные основы бу</w:t>
      </w:r>
      <w:r w:rsidRPr="00063E43">
        <w:rPr>
          <w:sz w:val="28"/>
          <w:szCs w:val="28"/>
        </w:rPr>
        <w:t>х</w:t>
      </w:r>
      <w:r w:rsidRPr="00063E43">
        <w:rPr>
          <w:sz w:val="28"/>
          <w:szCs w:val="28"/>
        </w:rPr>
        <w:t>галтерского учета и отчетности государственного сектора», п. 2.3 и п. 2.8 мет</w:t>
      </w:r>
      <w:r w:rsidRPr="00063E43">
        <w:rPr>
          <w:sz w:val="28"/>
          <w:szCs w:val="28"/>
        </w:rPr>
        <w:t>о</w:t>
      </w:r>
      <w:r w:rsidRPr="00063E43">
        <w:rPr>
          <w:sz w:val="28"/>
          <w:szCs w:val="28"/>
        </w:rPr>
        <w:t>дич</w:t>
      </w:r>
      <w:r w:rsidRPr="00063E43">
        <w:rPr>
          <w:sz w:val="28"/>
          <w:szCs w:val="28"/>
        </w:rPr>
        <w:t>е</w:t>
      </w:r>
      <w:r w:rsidRPr="00063E43">
        <w:rPr>
          <w:sz w:val="28"/>
          <w:szCs w:val="28"/>
        </w:rPr>
        <w:t>ских указаний, утвержденных приказом Минфина от 13.06.1995 г. № 49 и п. 1.7. приложения № 6 к учетной политике в состав инвентаризационной к</w:t>
      </w:r>
      <w:r w:rsidRPr="00063E43">
        <w:rPr>
          <w:sz w:val="28"/>
          <w:szCs w:val="28"/>
        </w:rPr>
        <w:t>о</w:t>
      </w:r>
      <w:r w:rsidRPr="00063E43">
        <w:rPr>
          <w:sz w:val="28"/>
          <w:szCs w:val="28"/>
        </w:rPr>
        <w:t>миссии учреждения включены материально-ответственные лица.</w:t>
      </w:r>
      <w:proofErr w:type="gramEnd"/>
    </w:p>
    <w:p w:rsidR="00172EBA" w:rsidRPr="00063E43" w:rsidRDefault="00063E43" w:rsidP="00063E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3E43">
        <w:rPr>
          <w:rFonts w:ascii="Times New Roman" w:hAnsi="Times New Roman" w:cs="Times New Roman"/>
          <w:sz w:val="28"/>
          <w:szCs w:val="28"/>
        </w:rPr>
        <w:t>10. В нарушении ст. 11 Федерального закона от 06.12.2011 г. № 402–ФЗ «О бухгалтерском учете», раздела 8 ФСБУ «Концептуальные основы бухга</w:t>
      </w:r>
      <w:r w:rsidRPr="00063E43">
        <w:rPr>
          <w:rFonts w:ascii="Times New Roman" w:hAnsi="Times New Roman" w:cs="Times New Roman"/>
          <w:sz w:val="28"/>
          <w:szCs w:val="28"/>
        </w:rPr>
        <w:t>л</w:t>
      </w:r>
      <w:r w:rsidRPr="00063E43">
        <w:rPr>
          <w:rFonts w:ascii="Times New Roman" w:hAnsi="Times New Roman" w:cs="Times New Roman"/>
          <w:sz w:val="28"/>
          <w:szCs w:val="28"/>
        </w:rPr>
        <w:t>терского учета и отчетности государственного сектора» (приказ Минфина от 31.12.2016 г. № 256н), п. 1.3 и п. 3.44 методических указаний от 13.06.1995 г. № 49 инвентаризация обязательств в учрежд</w:t>
      </w:r>
      <w:r w:rsidRPr="00063E43">
        <w:rPr>
          <w:rFonts w:ascii="Times New Roman" w:hAnsi="Times New Roman" w:cs="Times New Roman"/>
          <w:sz w:val="28"/>
          <w:szCs w:val="28"/>
        </w:rPr>
        <w:t>е</w:t>
      </w:r>
      <w:r w:rsidRPr="00063E43">
        <w:rPr>
          <w:rFonts w:ascii="Times New Roman" w:hAnsi="Times New Roman" w:cs="Times New Roman"/>
          <w:sz w:val="28"/>
          <w:szCs w:val="28"/>
        </w:rPr>
        <w:t>нии не проводилась.</w:t>
      </w:r>
      <w:r w:rsidR="00172EBA" w:rsidRPr="00063E4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D6A33" w:rsidRPr="00063E43" w:rsidRDefault="001D6A33" w:rsidP="00063E43">
      <w:pPr>
        <w:widowControl w:val="0"/>
        <w:ind w:firstLine="709"/>
        <w:jc w:val="both"/>
        <w:rPr>
          <w:b/>
          <w:sz w:val="28"/>
          <w:szCs w:val="28"/>
        </w:rPr>
      </w:pPr>
    </w:p>
    <w:p w:rsidR="00CD6FA6" w:rsidRPr="007716C4" w:rsidRDefault="00073ACA" w:rsidP="00A12851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:rsidR="00CD6FA6" w:rsidRPr="00C87FB6" w:rsidRDefault="00CD6FA6" w:rsidP="00A12851">
      <w:pPr>
        <w:pStyle w:val="af1"/>
        <w:widowControl w:val="0"/>
        <w:spacing w:after="0"/>
        <w:ind w:firstLine="720"/>
        <w:jc w:val="both"/>
        <w:rPr>
          <w:b/>
          <w:sz w:val="28"/>
          <w:szCs w:val="28"/>
        </w:rPr>
      </w:pPr>
    </w:p>
    <w:p w:rsidR="004617CC" w:rsidRPr="002D67ED" w:rsidRDefault="00CD6FA6" w:rsidP="008A2E7C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>П</w:t>
      </w:r>
      <w:r w:rsidR="00632658" w:rsidRPr="002D67ED">
        <w:rPr>
          <w:b w:val="0"/>
          <w:sz w:val="28"/>
          <w:szCs w:val="28"/>
        </w:rPr>
        <w:t xml:space="preserve">редложения </w:t>
      </w:r>
      <w:r w:rsidR="004617CC" w:rsidRPr="002D67ED">
        <w:rPr>
          <w:b w:val="0"/>
          <w:sz w:val="28"/>
          <w:szCs w:val="28"/>
        </w:rPr>
        <w:t>по результатам контрольного мероприятия</w:t>
      </w:r>
      <w:r w:rsidRPr="002D67ED">
        <w:rPr>
          <w:b w:val="0"/>
          <w:sz w:val="28"/>
          <w:szCs w:val="28"/>
          <w:vertAlign w:val="superscript"/>
        </w:rPr>
        <w:t>5</w:t>
      </w:r>
      <w:r w:rsidR="004617CC" w:rsidRPr="002D67ED">
        <w:rPr>
          <w:b w:val="0"/>
          <w:sz w:val="28"/>
          <w:szCs w:val="28"/>
        </w:rPr>
        <w:t>:</w:t>
      </w:r>
    </w:p>
    <w:p w:rsidR="008A2E7C" w:rsidRDefault="008A2E7C" w:rsidP="008A2E7C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Устранить нарушения указанные в акте проверки от 18.02.2025 г. № 02-25/КМ.</w:t>
      </w:r>
    </w:p>
    <w:p w:rsidR="008A2E7C" w:rsidRDefault="008A2E7C" w:rsidP="008A2E7C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Тарификационные списки привести в соответствие с положением по оплате и стимулированию труда работников муниципальных учреждений кул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туры и искусства муниципального района «Красночикойский район» и законом Забайкальского края от 29.06.2023 г. № 2222-ЗЗК.</w:t>
      </w:r>
    </w:p>
    <w:p w:rsidR="008A2E7C" w:rsidRDefault="008A2E7C" w:rsidP="008A2E7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Произвести перерасчет стимулирующих выплат директору учреждения.</w:t>
      </w:r>
    </w:p>
    <w:p w:rsidR="008A2E7C" w:rsidRDefault="008A2E7C" w:rsidP="008A2E7C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Бухгалтерский учет особо ценного имущества, указанного в акте 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трольного мероприятия привести в соответствие с законодательством РФ.</w:t>
      </w:r>
    </w:p>
    <w:p w:rsidR="008A2E7C" w:rsidRDefault="008A2E7C" w:rsidP="008A2E7C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 В связи с допущенными нарушениями привлечь к дисциплинарной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ветственности в соответствии с Трудовым кодексом РФ лиц, виновных в доп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щенных нарушениях.</w:t>
      </w:r>
    </w:p>
    <w:p w:rsidR="00874FF4" w:rsidRDefault="008A2E7C" w:rsidP="008A2E7C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 принятых по результатам рассмотрения настоящего представления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шениях и мерах, а также о привлечении к дисциплинарной ответственности должностных лиц учреждения необходимо сообщить в Ревизионную комиссию муниципального района «Красночикойский район» в письменной форме до 21.03.2025 г.</w:t>
      </w:r>
    </w:p>
    <w:p w:rsidR="00874FF4" w:rsidRPr="00A37D4E" w:rsidRDefault="00874FF4" w:rsidP="00874FF4">
      <w:pPr>
        <w:widowControl w:val="0"/>
        <w:ind w:firstLine="567"/>
        <w:jc w:val="both"/>
        <w:rPr>
          <w:sz w:val="28"/>
          <w:szCs w:val="28"/>
        </w:rPr>
      </w:pPr>
    </w:p>
    <w:p w:rsidR="0050289A" w:rsidRDefault="0050289A" w:rsidP="00874FF4">
      <w:pPr>
        <w:widowControl w:val="0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217D0" w:rsidRPr="00C217D0">
        <w:rPr>
          <w:kern w:val="2"/>
          <w:sz w:val="28"/>
          <w:szCs w:val="28"/>
        </w:rPr>
        <w:t>Муниципального учреждения дополнительного образования «Красн</w:t>
      </w:r>
      <w:r w:rsidR="00C217D0" w:rsidRPr="00C217D0">
        <w:rPr>
          <w:kern w:val="2"/>
          <w:sz w:val="28"/>
          <w:szCs w:val="28"/>
        </w:rPr>
        <w:t>о</w:t>
      </w:r>
      <w:r w:rsidR="00C217D0" w:rsidRPr="00C217D0">
        <w:rPr>
          <w:kern w:val="2"/>
          <w:sz w:val="28"/>
          <w:szCs w:val="28"/>
        </w:rPr>
        <w:t xml:space="preserve">чикойская детская школа искусств» </w:t>
      </w:r>
      <w:r w:rsidRPr="00C217D0">
        <w:rPr>
          <w:sz w:val="28"/>
          <w:szCs w:val="28"/>
        </w:rPr>
        <w:t>поступила</w:t>
      </w:r>
      <w:r>
        <w:rPr>
          <w:sz w:val="28"/>
          <w:szCs w:val="28"/>
        </w:rPr>
        <w:t xml:space="preserve"> информация об устранении нарушений</w:t>
      </w:r>
      <w:r w:rsidR="008A2E7C">
        <w:rPr>
          <w:sz w:val="28"/>
          <w:szCs w:val="28"/>
        </w:rPr>
        <w:t xml:space="preserve"> в полном объеме</w:t>
      </w:r>
      <w:r>
        <w:rPr>
          <w:sz w:val="28"/>
          <w:szCs w:val="28"/>
        </w:rPr>
        <w:t>.</w:t>
      </w:r>
    </w:p>
    <w:p w:rsidR="004617CC" w:rsidRPr="00AE38D8" w:rsidRDefault="004617CC" w:rsidP="00A12851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AE38D8">
        <w:rPr>
          <w:b w:val="0"/>
          <w:sz w:val="28"/>
          <w:szCs w:val="28"/>
        </w:rPr>
        <w:t xml:space="preserve"> </w:t>
      </w: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8A2E7C">
        <w:rPr>
          <w:rFonts w:ascii="Times New Roman" w:hAnsi="Times New Roman" w:cs="Times New Roman"/>
          <w:sz w:val="28"/>
          <w:szCs w:val="28"/>
        </w:rPr>
        <w:t>21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8A2E7C">
        <w:rPr>
          <w:rFonts w:ascii="Times New Roman" w:hAnsi="Times New Roman" w:cs="Times New Roman"/>
          <w:sz w:val="28"/>
          <w:szCs w:val="28"/>
        </w:rPr>
        <w:t>марта</w:t>
      </w:r>
      <w:r w:rsidR="00AE38D8">
        <w:rPr>
          <w:rFonts w:ascii="Times New Roman" w:hAnsi="Times New Roman" w:cs="Times New Roman"/>
          <w:sz w:val="28"/>
          <w:szCs w:val="28"/>
        </w:rPr>
        <w:t xml:space="preserve"> </w:t>
      </w:r>
      <w:r w:rsidR="00A10673">
        <w:rPr>
          <w:rFonts w:ascii="Times New Roman" w:hAnsi="Times New Roman" w:cs="Times New Roman"/>
          <w:sz w:val="28"/>
          <w:szCs w:val="28"/>
        </w:rPr>
        <w:t>20</w:t>
      </w:r>
      <w:r w:rsidR="00874FF4">
        <w:rPr>
          <w:rFonts w:ascii="Times New Roman" w:hAnsi="Times New Roman" w:cs="Times New Roman"/>
          <w:sz w:val="28"/>
          <w:szCs w:val="28"/>
        </w:rPr>
        <w:t>2</w:t>
      </w:r>
      <w:r w:rsidR="008A2E7C">
        <w:rPr>
          <w:rFonts w:ascii="Times New Roman" w:hAnsi="Times New Roman" w:cs="Times New Roman"/>
          <w:sz w:val="28"/>
          <w:szCs w:val="28"/>
        </w:rPr>
        <w:t>5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45476" w:rsidRPr="007716C4" w:rsidRDefault="00545476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8A2E7C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Председатель</w:t>
      </w:r>
      <w:r w:rsidR="00536C31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Pr="008A2E7C">
        <w:rPr>
          <w:sz w:val="28"/>
          <w:szCs w:val="28"/>
          <w:u w:val="single"/>
        </w:rPr>
        <w:t>С.В. Калгин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6821FC" w:rsidRDefault="006821FC" w:rsidP="007716C4">
      <w:pPr>
        <w:jc w:val="both"/>
        <w:rPr>
          <w:sz w:val="28"/>
          <w:szCs w:val="28"/>
        </w:rPr>
      </w:pPr>
    </w:p>
    <w:p w:rsidR="00545476" w:rsidRDefault="00545476" w:rsidP="007716C4">
      <w:pPr>
        <w:jc w:val="both"/>
        <w:rPr>
          <w:sz w:val="28"/>
          <w:szCs w:val="28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 xml:space="preserve">председателем </w:t>
      </w:r>
      <w:r w:rsidR="008A2E7C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="008D625F">
        <w:rPr>
          <w:sz w:val="28"/>
          <w:szCs w:val="28"/>
        </w:rPr>
        <w:t>21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</w:t>
      </w:r>
      <w:r w:rsidR="008D625F">
        <w:rPr>
          <w:sz w:val="28"/>
          <w:szCs w:val="28"/>
        </w:rPr>
        <w:t xml:space="preserve">марта </w:t>
      </w:r>
      <w:r w:rsidRPr="007716C4">
        <w:rPr>
          <w:sz w:val="28"/>
          <w:szCs w:val="28"/>
        </w:rPr>
        <w:t>20</w:t>
      </w:r>
      <w:r w:rsidR="008D625F">
        <w:rPr>
          <w:sz w:val="28"/>
          <w:szCs w:val="28"/>
        </w:rPr>
        <w:t>25</w:t>
      </w:r>
      <w:bookmarkStart w:id="0" w:name="_GoBack"/>
      <w:bookmarkEnd w:id="0"/>
      <w:r w:rsidRPr="007716C4">
        <w:rPr>
          <w:sz w:val="28"/>
          <w:szCs w:val="28"/>
        </w:rPr>
        <w:t xml:space="preserve">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1"/>
      <w:headerReference w:type="default" r:id="rId12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203" w:rsidRDefault="00EC2203">
      <w:r>
        <w:separator/>
      </w:r>
    </w:p>
  </w:endnote>
  <w:endnote w:type="continuationSeparator" w:id="0">
    <w:p w:rsidR="00EC2203" w:rsidRDefault="00EC2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203" w:rsidRDefault="00EC2203">
      <w:r>
        <w:separator/>
      </w:r>
    </w:p>
  </w:footnote>
  <w:footnote w:type="continuationSeparator" w:id="0">
    <w:p w:rsidR="00EC2203" w:rsidRDefault="00EC2203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D625F">
      <w:rPr>
        <w:rStyle w:val="a5"/>
        <w:noProof/>
      </w:rPr>
      <w:t>3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56DA4"/>
    <w:rsid w:val="00060FC9"/>
    <w:rsid w:val="00063E43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3EAC"/>
    <w:rsid w:val="00146B45"/>
    <w:rsid w:val="00153828"/>
    <w:rsid w:val="0015484F"/>
    <w:rsid w:val="00156633"/>
    <w:rsid w:val="001658BC"/>
    <w:rsid w:val="00165E75"/>
    <w:rsid w:val="001720BD"/>
    <w:rsid w:val="00172EBA"/>
    <w:rsid w:val="0019299F"/>
    <w:rsid w:val="00193723"/>
    <w:rsid w:val="001A0CC7"/>
    <w:rsid w:val="001B1DFF"/>
    <w:rsid w:val="001C3EAE"/>
    <w:rsid w:val="001C4000"/>
    <w:rsid w:val="001D6A33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865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8558C"/>
    <w:rsid w:val="002924BC"/>
    <w:rsid w:val="002A12C1"/>
    <w:rsid w:val="002A2CC0"/>
    <w:rsid w:val="002B0DAD"/>
    <w:rsid w:val="002C51C8"/>
    <w:rsid w:val="002D075C"/>
    <w:rsid w:val="002D4E4D"/>
    <w:rsid w:val="002D67ED"/>
    <w:rsid w:val="002D687A"/>
    <w:rsid w:val="002E6BE2"/>
    <w:rsid w:val="002E79F3"/>
    <w:rsid w:val="002F3F45"/>
    <w:rsid w:val="002F7B22"/>
    <w:rsid w:val="00302C91"/>
    <w:rsid w:val="00304E7A"/>
    <w:rsid w:val="003200EA"/>
    <w:rsid w:val="00320FB3"/>
    <w:rsid w:val="00325BB4"/>
    <w:rsid w:val="00337C27"/>
    <w:rsid w:val="003416C5"/>
    <w:rsid w:val="00346100"/>
    <w:rsid w:val="0035237A"/>
    <w:rsid w:val="00353889"/>
    <w:rsid w:val="00391B30"/>
    <w:rsid w:val="003A1BF5"/>
    <w:rsid w:val="003B724C"/>
    <w:rsid w:val="003C6E5A"/>
    <w:rsid w:val="003C7C94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4201F"/>
    <w:rsid w:val="00455F7A"/>
    <w:rsid w:val="00457F33"/>
    <w:rsid w:val="004617CC"/>
    <w:rsid w:val="004636A7"/>
    <w:rsid w:val="0046753F"/>
    <w:rsid w:val="00492CE8"/>
    <w:rsid w:val="00496A5E"/>
    <w:rsid w:val="004A0960"/>
    <w:rsid w:val="004A639F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289A"/>
    <w:rsid w:val="0050336E"/>
    <w:rsid w:val="005054B2"/>
    <w:rsid w:val="0051521F"/>
    <w:rsid w:val="005248A7"/>
    <w:rsid w:val="00534B24"/>
    <w:rsid w:val="00535DFB"/>
    <w:rsid w:val="00536C31"/>
    <w:rsid w:val="0054268A"/>
    <w:rsid w:val="00545476"/>
    <w:rsid w:val="005612EF"/>
    <w:rsid w:val="00580D5A"/>
    <w:rsid w:val="00592E78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463F9"/>
    <w:rsid w:val="0065345D"/>
    <w:rsid w:val="006622FC"/>
    <w:rsid w:val="00666877"/>
    <w:rsid w:val="006708D9"/>
    <w:rsid w:val="006821FC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493D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C627F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1057"/>
    <w:rsid w:val="00822321"/>
    <w:rsid w:val="00833C28"/>
    <w:rsid w:val="00837D11"/>
    <w:rsid w:val="00843A18"/>
    <w:rsid w:val="00843D1A"/>
    <w:rsid w:val="00854FA8"/>
    <w:rsid w:val="008567A5"/>
    <w:rsid w:val="00856FE9"/>
    <w:rsid w:val="008572E0"/>
    <w:rsid w:val="00870A5E"/>
    <w:rsid w:val="00874FF4"/>
    <w:rsid w:val="008848E6"/>
    <w:rsid w:val="00885564"/>
    <w:rsid w:val="00890420"/>
    <w:rsid w:val="00892625"/>
    <w:rsid w:val="008A1474"/>
    <w:rsid w:val="008A2E7C"/>
    <w:rsid w:val="008A581C"/>
    <w:rsid w:val="008A7368"/>
    <w:rsid w:val="008B64D2"/>
    <w:rsid w:val="008C17E2"/>
    <w:rsid w:val="008D2B8E"/>
    <w:rsid w:val="008D3885"/>
    <w:rsid w:val="008D4538"/>
    <w:rsid w:val="008D625F"/>
    <w:rsid w:val="008D6A4B"/>
    <w:rsid w:val="008E43BC"/>
    <w:rsid w:val="008E6895"/>
    <w:rsid w:val="008F3114"/>
    <w:rsid w:val="008F3766"/>
    <w:rsid w:val="00902DD8"/>
    <w:rsid w:val="00920691"/>
    <w:rsid w:val="00920825"/>
    <w:rsid w:val="00920D77"/>
    <w:rsid w:val="009253FF"/>
    <w:rsid w:val="00935006"/>
    <w:rsid w:val="00935853"/>
    <w:rsid w:val="00952D3D"/>
    <w:rsid w:val="00957122"/>
    <w:rsid w:val="00960E00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2851"/>
    <w:rsid w:val="00A152FC"/>
    <w:rsid w:val="00A20DAB"/>
    <w:rsid w:val="00A36EC0"/>
    <w:rsid w:val="00A469D6"/>
    <w:rsid w:val="00A471F8"/>
    <w:rsid w:val="00A525C2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AE38D8"/>
    <w:rsid w:val="00B13F28"/>
    <w:rsid w:val="00B14BC1"/>
    <w:rsid w:val="00B22858"/>
    <w:rsid w:val="00B23112"/>
    <w:rsid w:val="00B276D2"/>
    <w:rsid w:val="00B5577D"/>
    <w:rsid w:val="00B631C0"/>
    <w:rsid w:val="00B674E9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10DAB"/>
    <w:rsid w:val="00C217D0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2DF8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31EA"/>
    <w:rsid w:val="00D0718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4F69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1F08"/>
    <w:rsid w:val="00EA4EF2"/>
    <w:rsid w:val="00EC2203"/>
    <w:rsid w:val="00EC2B8B"/>
    <w:rsid w:val="00ED3B77"/>
    <w:rsid w:val="00EE58D9"/>
    <w:rsid w:val="00F22611"/>
    <w:rsid w:val="00F22EA0"/>
    <w:rsid w:val="00F27139"/>
    <w:rsid w:val="00F303C5"/>
    <w:rsid w:val="00F322B3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6A33"/>
    <w:rPr>
      <w:sz w:val="16"/>
      <w:szCs w:val="16"/>
    </w:rPr>
  </w:style>
  <w:style w:type="character" w:customStyle="1" w:styleId="af3">
    <w:name w:val="Гипертекстовая ссылка"/>
    <w:basedOn w:val="a0"/>
    <w:uiPriority w:val="99"/>
    <w:rsid w:val="00063E43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6A33"/>
    <w:rPr>
      <w:sz w:val="16"/>
      <w:szCs w:val="16"/>
    </w:rPr>
  </w:style>
  <w:style w:type="character" w:customStyle="1" w:styleId="af3">
    <w:name w:val="Гипертекстовая ссылка"/>
    <w:basedOn w:val="a0"/>
    <w:uiPriority w:val="99"/>
    <w:rsid w:val="00063E43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file:///C:\Users\user\Documents\&#1052;&#1054;&#1048;%20&#1044;&#1054;&#1050;&#1059;&#1052;&#1045;&#1053;&#1058;&#1067;\&#1048;&#1085;&#1089;&#1090;&#1088;&#1091;&#1082;&#1094;&#1080;&#1103;\&#1041;&#1102;&#1076;&#1078;&#1077;&#1090;&#1085;&#1099;&#1081;%20&#1091;&#1095;&#1077;&#1090;\&#1048;&#1085;&#1089;&#1090;&#1088;.174&#1085;%20&#1073;&#1102;&#1076;&#1078;&#1077;&#1090;&#1085;&#1099;&#1077;\&#1055;&#1088;&#1080;&#1082;&#1072;&#1079;%20&#1052;&#1080;&#1085;&#1092;&#1080;&#1085;&#1072;%20&#1056;&#1060;%20&#1086;&#1090;%2016%20&#1076;&#1077;&#1082;&#1072;&#1073;&#1088;&#1103;%202010%20&#1075;%20N%20174&#1085;%20&#1054;&#1073;%20&#1091;&#1090;&#1074;&#1077;&#1088;&#1078;&#1076;&#1077;&#1085;&#1080;&#1080;%20&#1055;&#1083;&#1072;&#1085;&#1072;%20&#1089;&#1095;&#1077;&#1090;&#1086;&#1074;%20&#1073;&#1091;&#1093;&#1075;&#1072;&#1083;.rtf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523EE-DF7A-465A-BF49-5814A46C7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3</Pages>
  <Words>1033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6909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Пользователь</cp:lastModifiedBy>
  <cp:revision>31</cp:revision>
  <cp:lastPrinted>2021-04-21T05:07:00Z</cp:lastPrinted>
  <dcterms:created xsi:type="dcterms:W3CDTF">2017-01-27T00:21:00Z</dcterms:created>
  <dcterms:modified xsi:type="dcterms:W3CDTF">2025-04-08T01:48:00Z</dcterms:modified>
  <cp:contentStatus/>
</cp:coreProperties>
</file>