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7D6038">
        <w:rPr>
          <w:rFonts w:ascii="Times New Roman" w:hAnsi="Times New Roman"/>
          <w:b/>
          <w:color w:val="000000" w:themeColor="text1"/>
          <w:sz w:val="20"/>
        </w:rPr>
        <w:t>10</w:t>
      </w:r>
      <w:r w:rsidR="00790FEC" w:rsidRPr="00790FEC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D6038">
        <w:rPr>
          <w:rFonts w:ascii="Times New Roman" w:hAnsi="Times New Roman"/>
          <w:b/>
          <w:color w:val="000000" w:themeColor="text1"/>
          <w:sz w:val="20"/>
        </w:rPr>
        <w:t>февраля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D6038" w:rsidRDefault="007D6038" w:rsidP="007D6038">
      <w:pPr>
        <w:pStyle w:val="a6"/>
        <w:shd w:val="clear" w:color="auto" w:fill="FFFFFF"/>
        <w:spacing w:beforeAutospacing="0" w:after="0" w:afterAutospacing="0"/>
        <w:jc w:val="center"/>
        <w:rPr>
          <w:rStyle w:val="ae"/>
          <w:sz w:val="26"/>
          <w:szCs w:val="26"/>
          <w:shd w:val="clear" w:color="auto" w:fill="FFFFFF"/>
        </w:rPr>
      </w:pPr>
      <w:r w:rsidRPr="00583812">
        <w:rPr>
          <w:rStyle w:val="ae"/>
          <w:sz w:val="26"/>
          <w:szCs w:val="26"/>
          <w:shd w:val="clear" w:color="auto" w:fill="FFFFFF"/>
        </w:rPr>
        <w:t>Забайкальцы</w:t>
      </w:r>
      <w:r>
        <w:rPr>
          <w:rStyle w:val="ae"/>
          <w:sz w:val="26"/>
          <w:szCs w:val="26"/>
          <w:shd w:val="clear" w:color="auto" w:fill="FFFFFF"/>
        </w:rPr>
        <w:t xml:space="preserve"> в 2024 году </w:t>
      </w:r>
      <w:r w:rsidRPr="00583812">
        <w:rPr>
          <w:rStyle w:val="ae"/>
          <w:sz w:val="26"/>
          <w:szCs w:val="26"/>
          <w:shd w:val="clear" w:color="auto" w:fill="FFFFFF"/>
        </w:rPr>
        <w:t>получили</w:t>
      </w:r>
    </w:p>
    <w:p w:rsidR="007D6038" w:rsidRPr="00583812" w:rsidRDefault="007D6038" w:rsidP="007D6038">
      <w:pPr>
        <w:pStyle w:val="a6"/>
        <w:shd w:val="clear" w:color="auto" w:fill="FFFFFF"/>
        <w:spacing w:beforeAutospacing="0" w:after="0" w:afterAutospacing="0"/>
        <w:jc w:val="center"/>
        <w:rPr>
          <w:rStyle w:val="ae"/>
          <w:bCs w:val="0"/>
          <w:sz w:val="26"/>
          <w:szCs w:val="26"/>
          <w:shd w:val="clear" w:color="auto" w:fill="FFFFFF"/>
        </w:rPr>
      </w:pPr>
      <w:r w:rsidRPr="00583812">
        <w:rPr>
          <w:rStyle w:val="ae"/>
          <w:sz w:val="26"/>
          <w:szCs w:val="26"/>
          <w:shd w:val="clear" w:color="auto" w:fill="FFFFFF"/>
        </w:rPr>
        <w:t>более 4,6 тысяч свидетельств ИНН через интернет</w:t>
      </w:r>
    </w:p>
    <w:p w:rsidR="007D6038" w:rsidRDefault="007D6038" w:rsidP="007D6038">
      <w:pPr>
        <w:pStyle w:val="a6"/>
        <w:shd w:val="clear" w:color="auto" w:fill="FFFFFF"/>
        <w:spacing w:beforeAutospacing="0" w:after="0" w:afterAutospacing="0"/>
        <w:jc w:val="both"/>
        <w:rPr>
          <w:rStyle w:val="ae"/>
          <w:bCs w:val="0"/>
          <w:sz w:val="28"/>
          <w:szCs w:val="28"/>
          <w:shd w:val="clear" w:color="auto" w:fill="FFFFFF"/>
        </w:rPr>
      </w:pPr>
      <w:r>
        <w:rPr>
          <w:rStyle w:val="ae"/>
          <w:sz w:val="28"/>
          <w:szCs w:val="28"/>
          <w:shd w:val="clear" w:color="auto" w:fill="FFFFFF"/>
        </w:rPr>
        <w:t xml:space="preserve"> </w:t>
      </w:r>
    </w:p>
    <w:p w:rsidR="007D6038" w:rsidRPr="007D6038" w:rsidRDefault="007D6038" w:rsidP="007D6038">
      <w:pPr>
        <w:pStyle w:val="a6"/>
        <w:shd w:val="clear" w:color="auto" w:fill="FFFFFF"/>
        <w:spacing w:beforeAutospacing="0" w:after="0" w:afterAutospacing="0" w:line="276" w:lineRule="auto"/>
        <w:jc w:val="both"/>
        <w:rPr>
          <w:rStyle w:val="FontStyle18"/>
          <w:sz w:val="28"/>
          <w:szCs w:val="28"/>
        </w:rPr>
      </w:pPr>
      <w:bookmarkStart w:id="0" w:name="_GoBack"/>
      <w:bookmarkEnd w:id="0"/>
      <w:r w:rsidRPr="007D6038">
        <w:rPr>
          <w:rStyle w:val="ae"/>
          <w:b w:val="0"/>
          <w:sz w:val="28"/>
          <w:szCs w:val="28"/>
          <w:shd w:val="clear" w:color="auto" w:fill="FFFFFF"/>
        </w:rPr>
        <w:t xml:space="preserve">Возможностью  самостоятельно получить свидетельство о постановке на учет </w:t>
      </w:r>
      <w:r w:rsidRPr="007D6038">
        <w:rPr>
          <w:sz w:val="28"/>
          <w:szCs w:val="28"/>
        </w:rPr>
        <w:t xml:space="preserve">физического лица в налоговом органе (ИНН) </w:t>
      </w:r>
      <w:r w:rsidRPr="007D6038">
        <w:rPr>
          <w:rStyle w:val="ae"/>
          <w:b w:val="0"/>
          <w:sz w:val="28"/>
          <w:szCs w:val="28"/>
          <w:shd w:val="clear" w:color="auto" w:fill="FFFFFF"/>
        </w:rPr>
        <w:t>в электронном виде в 2024 году  воспользовались 4615</w:t>
      </w:r>
      <w:r w:rsidRPr="007D6038">
        <w:rPr>
          <w:sz w:val="28"/>
          <w:szCs w:val="28"/>
        </w:rPr>
        <w:t xml:space="preserve"> забайкальцев: </w:t>
      </w:r>
      <w:r w:rsidRPr="007D6038">
        <w:rPr>
          <w:rStyle w:val="ae"/>
          <w:b w:val="0"/>
          <w:sz w:val="28"/>
          <w:szCs w:val="28"/>
          <w:shd w:val="clear" w:color="auto" w:fill="FFFFFF"/>
        </w:rPr>
        <w:t>2050 получили ИНН с помощью сервиса «</w:t>
      </w:r>
      <w:r w:rsidRPr="007D6038">
        <w:rPr>
          <w:rStyle w:val="FontStyle18"/>
          <w:sz w:val="28"/>
          <w:szCs w:val="28"/>
          <w:u w:val="single"/>
        </w:rPr>
        <w:t>Личный кабинет налогоплательщика для физических лиц</w:t>
      </w:r>
      <w:r w:rsidRPr="007D6038">
        <w:rPr>
          <w:rStyle w:val="FontStyle18"/>
          <w:sz w:val="28"/>
          <w:szCs w:val="28"/>
        </w:rPr>
        <w:t xml:space="preserve">»; </w:t>
      </w:r>
      <w:r w:rsidRPr="007D6038">
        <w:rPr>
          <w:rStyle w:val="ae"/>
          <w:b w:val="0"/>
          <w:sz w:val="28"/>
          <w:szCs w:val="28"/>
          <w:shd w:val="clear" w:color="auto" w:fill="FFFFFF"/>
        </w:rPr>
        <w:t xml:space="preserve">2565 – через </w:t>
      </w:r>
      <w:r w:rsidRPr="007D6038">
        <w:rPr>
          <w:rStyle w:val="FontStyle18"/>
          <w:sz w:val="28"/>
          <w:szCs w:val="28"/>
          <w:u w:val="single"/>
        </w:rPr>
        <w:t>Единый портал государственных и муниципальных услуг</w:t>
      </w:r>
      <w:r w:rsidRPr="007D6038">
        <w:rPr>
          <w:rStyle w:val="FontStyle18"/>
          <w:sz w:val="28"/>
          <w:szCs w:val="28"/>
        </w:rPr>
        <w:t>.</w:t>
      </w:r>
    </w:p>
    <w:p w:rsidR="007D6038" w:rsidRPr="007D6038" w:rsidRDefault="007D6038" w:rsidP="007D6038">
      <w:pPr>
        <w:pStyle w:val="a6"/>
        <w:shd w:val="clear" w:color="auto" w:fill="FFFFFF"/>
        <w:spacing w:beforeAutospacing="0" w:after="0" w:afterAutospacing="0" w:line="276" w:lineRule="auto"/>
        <w:ind w:left="426"/>
        <w:jc w:val="both"/>
        <w:rPr>
          <w:rStyle w:val="FontStyle18"/>
          <w:sz w:val="28"/>
          <w:szCs w:val="28"/>
        </w:rPr>
      </w:pPr>
    </w:p>
    <w:p w:rsidR="007D6038" w:rsidRPr="007D6038" w:rsidRDefault="007D6038" w:rsidP="007D6038">
      <w:pPr>
        <w:pStyle w:val="a6"/>
        <w:shd w:val="clear" w:color="auto" w:fill="FFFFFF"/>
        <w:spacing w:beforeAutospacing="0" w:after="0" w:afterAutospacing="0" w:line="276" w:lineRule="auto"/>
        <w:jc w:val="both"/>
        <w:rPr>
          <w:rStyle w:val="FontStyle18"/>
          <w:sz w:val="28"/>
          <w:szCs w:val="28"/>
        </w:rPr>
      </w:pPr>
      <w:r w:rsidRPr="007D6038">
        <w:rPr>
          <w:rStyle w:val="ae"/>
          <w:b w:val="0"/>
          <w:sz w:val="28"/>
          <w:szCs w:val="28"/>
          <w:shd w:val="clear" w:color="auto" w:fill="FFFFFF"/>
        </w:rPr>
        <w:t xml:space="preserve">Также свидетельство выдают при личном обращении в налоговый орган или </w:t>
      </w:r>
      <w:r w:rsidRPr="007D6038">
        <w:rPr>
          <w:rStyle w:val="FontStyle18"/>
          <w:sz w:val="28"/>
          <w:szCs w:val="28"/>
        </w:rPr>
        <w:t xml:space="preserve">Многофункциональный центр.  В 2024 году  в МФЦ воспользовались услугой 23890 человек, в УФНС России по Забайкальскому краю – 11680 заявителей. </w:t>
      </w:r>
    </w:p>
    <w:p w:rsidR="007D6038" w:rsidRPr="007D6038" w:rsidRDefault="007D6038" w:rsidP="007D6038">
      <w:pPr>
        <w:pStyle w:val="a6"/>
        <w:shd w:val="clear" w:color="auto" w:fill="FFFFFF"/>
        <w:spacing w:beforeAutospacing="0" w:after="0" w:afterAutospacing="0" w:line="276" w:lineRule="auto"/>
        <w:jc w:val="both"/>
        <w:rPr>
          <w:rStyle w:val="ae"/>
          <w:b w:val="0"/>
          <w:bCs w:val="0"/>
          <w:sz w:val="28"/>
          <w:szCs w:val="28"/>
          <w:shd w:val="clear" w:color="auto" w:fill="FFFFFF"/>
        </w:rPr>
      </w:pPr>
    </w:p>
    <w:p w:rsidR="007D6038" w:rsidRPr="007D6038" w:rsidRDefault="007D6038" w:rsidP="007D6038">
      <w:pPr>
        <w:pStyle w:val="a6"/>
        <w:shd w:val="clear" w:color="auto" w:fill="FFFFFF"/>
        <w:spacing w:beforeAutospacing="0" w:after="0" w:afterAutospacing="0" w:line="276" w:lineRule="auto"/>
        <w:jc w:val="both"/>
        <w:rPr>
          <w:rStyle w:val="ae"/>
          <w:b w:val="0"/>
          <w:sz w:val="28"/>
          <w:szCs w:val="28"/>
          <w:shd w:val="clear" w:color="auto" w:fill="FFFFFF"/>
        </w:rPr>
      </w:pPr>
      <w:r w:rsidRPr="007D6038">
        <w:rPr>
          <w:rStyle w:val="FontStyle18"/>
          <w:sz w:val="28"/>
          <w:szCs w:val="28"/>
        </w:rPr>
        <w:t xml:space="preserve">Напомним, для получения свидетельства через </w:t>
      </w:r>
      <w:r w:rsidRPr="007D6038">
        <w:rPr>
          <w:rStyle w:val="FontStyle18"/>
          <w:sz w:val="28"/>
          <w:szCs w:val="28"/>
          <w:u w:val="single"/>
        </w:rPr>
        <w:t>Личный кабинет налогоплательщика</w:t>
      </w:r>
      <w:r w:rsidRPr="007D6038">
        <w:rPr>
          <w:rStyle w:val="FontStyle18"/>
          <w:sz w:val="28"/>
          <w:szCs w:val="28"/>
        </w:rPr>
        <w:t xml:space="preserve"> необходима авторизация с помощью учетной записи </w:t>
      </w:r>
      <w:r w:rsidRPr="007D6038">
        <w:rPr>
          <w:rStyle w:val="FontStyle18"/>
          <w:sz w:val="28"/>
          <w:szCs w:val="28"/>
          <w:u w:val="single"/>
        </w:rPr>
        <w:t xml:space="preserve">портала </w:t>
      </w:r>
      <w:proofErr w:type="spellStart"/>
      <w:r w:rsidRPr="007D6038">
        <w:rPr>
          <w:rStyle w:val="FontStyle18"/>
          <w:sz w:val="28"/>
          <w:szCs w:val="28"/>
          <w:u w:val="single"/>
        </w:rPr>
        <w:t>госуслуг</w:t>
      </w:r>
      <w:proofErr w:type="spellEnd"/>
      <w:r w:rsidRPr="007D6038">
        <w:rPr>
          <w:rStyle w:val="FontStyle18"/>
          <w:sz w:val="28"/>
          <w:szCs w:val="28"/>
        </w:rPr>
        <w:t xml:space="preserve"> или логина и пароля, </w:t>
      </w:r>
      <w:proofErr w:type="gramStart"/>
      <w:r w:rsidRPr="007D6038">
        <w:rPr>
          <w:rStyle w:val="FontStyle18"/>
          <w:sz w:val="28"/>
          <w:szCs w:val="28"/>
        </w:rPr>
        <w:t>полученных</w:t>
      </w:r>
      <w:proofErr w:type="gramEnd"/>
      <w:r w:rsidRPr="007D6038">
        <w:rPr>
          <w:rStyle w:val="FontStyle18"/>
          <w:sz w:val="28"/>
          <w:szCs w:val="28"/>
        </w:rPr>
        <w:t xml:space="preserve"> в налоговом органе. В разделе «Настройки профиля» пользователь формирует бесплатную неквалифицированную электронную подпись, а затем на главной станице выбирает  «Получить свидетельство ИНН» или переходит в раздел «Услуги - Запросить справку (документы) – Получить свидетельство ИНН в электронном виде» и направляет заявление. Полученное таким образом свидетельство</w:t>
      </w:r>
      <w:r w:rsidRPr="007D6038">
        <w:rPr>
          <w:rStyle w:val="ae"/>
          <w:b w:val="0"/>
          <w:sz w:val="28"/>
          <w:szCs w:val="28"/>
          <w:shd w:val="clear" w:color="auto" w:fill="FFFFFF"/>
        </w:rPr>
        <w:t xml:space="preserve"> равнозначно документу, выданному на бумаге. При необходимости его можно скачать и распечатать неограниченное количество раз.</w:t>
      </w:r>
    </w:p>
    <w:p w:rsidR="007D6038" w:rsidRPr="007D6038" w:rsidRDefault="007D6038" w:rsidP="007D6038">
      <w:pPr>
        <w:pStyle w:val="a6"/>
        <w:shd w:val="clear" w:color="auto" w:fill="FFFFFF"/>
        <w:spacing w:beforeAutospacing="0" w:after="0" w:afterAutospacing="0" w:line="276" w:lineRule="auto"/>
        <w:jc w:val="both"/>
        <w:rPr>
          <w:rStyle w:val="ae"/>
          <w:b w:val="0"/>
          <w:bCs w:val="0"/>
          <w:sz w:val="28"/>
          <w:szCs w:val="28"/>
          <w:shd w:val="clear" w:color="auto" w:fill="FFFFFF"/>
        </w:rPr>
      </w:pPr>
    </w:p>
    <w:p w:rsidR="007D6038" w:rsidRPr="007D6038" w:rsidRDefault="007D6038" w:rsidP="007D6038">
      <w:pPr>
        <w:pStyle w:val="a6"/>
        <w:shd w:val="clear" w:color="auto" w:fill="FFFFFF"/>
        <w:spacing w:beforeAutospacing="0" w:after="0" w:afterAutospacing="0" w:line="276" w:lineRule="auto"/>
        <w:jc w:val="both"/>
        <w:rPr>
          <w:rStyle w:val="ae"/>
          <w:b w:val="0"/>
          <w:bCs w:val="0"/>
          <w:sz w:val="28"/>
          <w:szCs w:val="28"/>
          <w:shd w:val="clear" w:color="auto" w:fill="FFFFFF"/>
        </w:rPr>
      </w:pPr>
      <w:r w:rsidRPr="007D6038">
        <w:rPr>
          <w:rStyle w:val="ae"/>
          <w:b w:val="0"/>
          <w:sz w:val="28"/>
          <w:szCs w:val="28"/>
          <w:shd w:val="clear" w:color="auto" w:fill="FFFFFF"/>
        </w:rPr>
        <w:t xml:space="preserve">Электронные услуги позволяют получить документ в кратчайшие сроки, в большинстве случаев, уже на следующий рабочий день после подачи заявления. </w:t>
      </w:r>
    </w:p>
    <w:p w:rsidR="007D6038" w:rsidRDefault="007D6038" w:rsidP="007D6038">
      <w:pPr>
        <w:spacing w:after="0"/>
        <w:rPr>
          <w:rFonts w:asciiTheme="minorHAnsi" w:hAnsiTheme="minorHAnsi"/>
          <w:sz w:val="20"/>
        </w:rPr>
      </w:pPr>
    </w:p>
    <w:p w:rsidR="00660906" w:rsidRPr="00B526A0" w:rsidRDefault="00660906" w:rsidP="007D6038">
      <w:pPr>
        <w:jc w:val="center"/>
        <w:rPr>
          <w:rFonts w:ascii="Times New Roman" w:hAnsi="Times New Roman"/>
          <w:sz w:val="26"/>
          <w:szCs w:val="26"/>
        </w:rPr>
      </w:pPr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12"/>
  </w:num>
  <w:num w:numId="11">
    <w:abstractNumId w:val="10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D6038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100DF-6B5B-4BEC-9A93-DB51C7184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129</cp:revision>
  <dcterms:created xsi:type="dcterms:W3CDTF">2020-12-15T05:32:00Z</dcterms:created>
  <dcterms:modified xsi:type="dcterms:W3CDTF">2025-02-10T12:30:00Z</dcterms:modified>
</cp:coreProperties>
</file>