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065A1A" w:rsidRPr="00065A1A" w:rsidRDefault="008F48F4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30 декабря </w:t>
      </w:r>
      <w:r w:rsidR="00A46A43">
        <w:rPr>
          <w:rFonts w:ascii="Times New Roman" w:hAnsi="Times New Roman"/>
          <w:color w:val="000000"/>
          <w:sz w:val="28"/>
          <w:szCs w:val="28"/>
          <w:lang w:eastAsia="ru-RU"/>
        </w:rPr>
        <w:t>2021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="00065A1A"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                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                        № 816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с. Красный Чикой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355" w:lineRule="atLeast"/>
        <w:jc w:val="center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Об утверждении муниципальной</w:t>
      </w:r>
      <w:r w:rsidRPr="00065A1A">
        <w:rPr>
          <w:b/>
        </w:rPr>
        <w:t xml:space="preserve"> </w:t>
      </w: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программы</w:t>
      </w:r>
    </w:p>
    <w:p w:rsidR="00065A1A" w:rsidRPr="00065A1A" w:rsidRDefault="00065A1A" w:rsidP="00065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1A">
        <w:rPr>
          <w:rFonts w:ascii="Times New Roman" w:hAnsi="Times New Roman" w:cs="Times New Roman"/>
          <w:b/>
          <w:sz w:val="28"/>
          <w:szCs w:val="28"/>
        </w:rPr>
        <w:t>«Развитие физической культуры и спорта в муниципальном районе</w:t>
      </w:r>
    </w:p>
    <w:p w:rsidR="00065A1A" w:rsidRPr="00065A1A" w:rsidRDefault="00065A1A" w:rsidP="00065A1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065A1A">
        <w:rPr>
          <w:rFonts w:ascii="Times New Roman" w:hAnsi="Times New Roman" w:cs="Times New Roman"/>
          <w:b/>
          <w:sz w:val="28"/>
          <w:szCs w:val="28"/>
        </w:rPr>
        <w:t>«Красночикойский район» на 2022-2024 годы»</w:t>
      </w:r>
      <w:r w:rsidRPr="00065A1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065A1A" w:rsidRPr="00065A1A" w:rsidRDefault="00065A1A" w:rsidP="00065A1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065A1A" w:rsidRPr="00065A1A" w:rsidRDefault="00065A1A" w:rsidP="00065A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5A1A" w:rsidRDefault="00065A1A" w:rsidP="005A629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65A1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04.12.2007 N 329-ФЗ «О физической культуре и спорте в Российской Федерации»,</w:t>
      </w:r>
      <w:r w:rsidRPr="00065A1A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</w:rPr>
        <w:t xml:space="preserve"> 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 Законом Забайкальского края от </w:t>
      </w:r>
      <w:r w:rsidRPr="00065A1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01.04.2009 N 153-ЗЗК «О физической культуре и спорте в Забайкальском крае»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в целях развития физической культуры и спорта на территории муниципального района, на  основании  статьи 25 Устава муниципального  р</w:t>
      </w:r>
      <w:r w:rsidR="003B79E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айона «Красночикойский район», 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администрация  муниципального района</w:t>
      </w:r>
      <w:r w:rsidRPr="00065A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065A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постановляет:</w:t>
      </w:r>
    </w:p>
    <w:p w:rsidR="005A6293" w:rsidRPr="00065A1A" w:rsidRDefault="005A6293" w:rsidP="005A629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65A1A" w:rsidRPr="00065A1A" w:rsidRDefault="00065A1A" w:rsidP="005A6293">
      <w:pPr>
        <w:widowControl w:val="0"/>
        <w:numPr>
          <w:ilvl w:val="0"/>
          <w:numId w:val="1"/>
        </w:numPr>
        <w:tabs>
          <w:tab w:val="left" w:pos="0"/>
        </w:tabs>
        <w:spacing w:after="0" w:line="322" w:lineRule="exact"/>
        <w:ind w:left="142" w:right="146" w:firstLine="9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5A1A">
        <w:rPr>
          <w:rFonts w:ascii="Times New Roman" w:eastAsia="Times New Roman" w:hAnsi="Times New Roman" w:cs="Times New Roman"/>
          <w:sz w:val="28"/>
          <w:szCs w:val="28"/>
        </w:rPr>
        <w:t xml:space="preserve"> Утвердить муниципальную программу «Развитие физической культуры и спорта в муниципальном районе «Красночикойский район» 2022-2024 годы» (Приложение № 1).</w:t>
      </w:r>
    </w:p>
    <w:p w:rsidR="00065A1A" w:rsidRDefault="00065A1A" w:rsidP="003B79E2">
      <w:pPr>
        <w:widowControl w:val="0"/>
        <w:numPr>
          <w:ilvl w:val="0"/>
          <w:numId w:val="1"/>
        </w:numPr>
        <w:tabs>
          <w:tab w:val="left" w:pos="1101"/>
        </w:tabs>
        <w:spacing w:after="0" w:line="322" w:lineRule="exact"/>
        <w:ind w:right="146"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5A1A">
        <w:rPr>
          <w:rFonts w:ascii="Times New Roman" w:eastAsia="Times New Roman" w:hAnsi="Times New Roman" w:cs="Times New Roman"/>
          <w:sz w:val="28"/>
          <w:szCs w:val="28"/>
        </w:rPr>
        <w:t xml:space="preserve"> Комитету по финансам ежегодно при формировании бюджета муниципального района «Красночикойский район» предусматривать финансирование мероприятий программы.</w:t>
      </w:r>
    </w:p>
    <w:p w:rsidR="005A6293" w:rsidRDefault="005A6293" w:rsidP="005A6293">
      <w:pPr>
        <w:pStyle w:val="ConsPlusTitle"/>
        <w:widowControl/>
        <w:numPr>
          <w:ilvl w:val="0"/>
          <w:numId w:val="1"/>
        </w:numPr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Опубликовать настоящее постановление  в уполномоченном органе печати, разместить на официальном сайте муниципального района «Красночикойский район».</w:t>
      </w:r>
    </w:p>
    <w:p w:rsidR="00065A1A" w:rsidRPr="00065A1A" w:rsidRDefault="00065A1A" w:rsidP="00065A1A">
      <w:pPr>
        <w:shd w:val="clear" w:color="auto" w:fill="FFFFFF"/>
        <w:spacing w:after="0" w:line="240" w:lineRule="auto"/>
        <w:rPr>
          <w:color w:val="000000" w:themeColor="text1"/>
          <w:lang w:eastAsia="ru-RU"/>
        </w:rPr>
      </w:pP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65A1A" w:rsidRPr="00065A1A" w:rsidRDefault="00A46A43" w:rsidP="00065A1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Глава </w:t>
      </w:r>
      <w:r w:rsidR="00065A1A" w:rsidRPr="00065A1A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муниципального района</w:t>
      </w: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«Красночикойский район»                                              </w:t>
      </w:r>
      <w:r w:rsidR="005A629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r w:rsidR="00A46A43">
        <w:rPr>
          <w:rFonts w:ascii="Times New Roman" w:hAnsi="Times New Roman"/>
          <w:color w:val="000000"/>
          <w:sz w:val="28"/>
          <w:szCs w:val="28"/>
          <w:lang w:eastAsia="ru-RU"/>
        </w:rPr>
        <w:t>А.Т. Грешилов</w:t>
      </w:r>
    </w:p>
    <w:p w:rsidR="00065A1A" w:rsidRPr="00065A1A" w:rsidRDefault="00065A1A" w:rsidP="00065A1A">
      <w:pPr>
        <w:shd w:val="clear" w:color="auto" w:fill="FFFFFF"/>
        <w:spacing w:after="0" w:line="240" w:lineRule="auto"/>
        <w:jc w:val="both"/>
        <w:rPr>
          <w:color w:val="000000"/>
          <w:lang w:eastAsia="ru-RU"/>
        </w:rPr>
      </w:pPr>
      <w:r w:rsidRPr="00065A1A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</w:p>
    <w:p w:rsidR="00450C40" w:rsidRPr="00F35FC4" w:rsidRDefault="00450C40" w:rsidP="00450C40">
      <w:pPr>
        <w:widowControl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Приложение 1 </w:t>
      </w:r>
    </w:p>
    <w:p w:rsidR="00450C40" w:rsidRPr="00F35FC4" w:rsidRDefault="00450C40" w:rsidP="00450C40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постановлению администрации </w:t>
      </w:r>
    </w:p>
    <w:p w:rsidR="00450C40" w:rsidRPr="00F35FC4" w:rsidRDefault="00450C40" w:rsidP="00450C40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450C40" w:rsidRPr="00F35FC4" w:rsidRDefault="00450C40" w:rsidP="00450C40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>«Красночикойский район»</w:t>
      </w:r>
    </w:p>
    <w:p w:rsidR="00450C40" w:rsidRPr="00F35FC4" w:rsidRDefault="00450C40" w:rsidP="00450C40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35F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_____________ г. № _______                  </w:t>
      </w:r>
    </w:p>
    <w:p w:rsidR="00450C40" w:rsidRPr="00F35FC4" w:rsidRDefault="00450C40" w:rsidP="00450C40">
      <w:pPr>
        <w:widowControl w:val="0"/>
        <w:spacing w:after="0" w:line="240" w:lineRule="auto"/>
        <w:ind w:left="-142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 xml:space="preserve">АДМИНИСТРАЦИЯ МУНИЦИПАЛЬНОГО РАЙОНА </w:t>
      </w:r>
      <w:r w:rsidRPr="00F35FC4"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  <w:t>«КРАСНОЧИКОЙСКИЙ РАЙОН»</w:t>
      </w: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/>
          <w:bCs/>
          <w:color w:val="000000" w:themeColor="text1"/>
          <w:kern w:val="32"/>
          <w:sz w:val="28"/>
          <w:szCs w:val="28"/>
          <w:lang w:eastAsia="ru-RU"/>
        </w:rPr>
        <w:t>Отдел культуры, физической культуры, массового спорта и молодёжной политики</w:t>
      </w: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  <w:r w:rsidRPr="00F35FC4"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  <w:t>ПРОГРАММА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FC4">
        <w:rPr>
          <w:rFonts w:ascii="Times New Roman" w:hAnsi="Times New Roman" w:cs="Times New Roman"/>
          <w:b/>
          <w:sz w:val="28"/>
          <w:szCs w:val="28"/>
        </w:rPr>
        <w:t>«Развитие физической культуры и спорта в муниципальном районе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FC4">
        <w:rPr>
          <w:rFonts w:ascii="Times New Roman" w:hAnsi="Times New Roman" w:cs="Times New Roman"/>
          <w:b/>
          <w:sz w:val="28"/>
          <w:szCs w:val="28"/>
        </w:rPr>
        <w:t>«Красночикойский район» на 2022-2024 годы»</w:t>
      </w: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hAnsi="Times New Roman"/>
          <w:b/>
          <w:bCs/>
          <w:kern w:val="32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Default="00450C40" w:rsidP="00450C4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35FC4">
        <w:rPr>
          <w:rFonts w:ascii="Times New Roman" w:hAnsi="Times New Roman"/>
          <w:sz w:val="28"/>
          <w:szCs w:val="28"/>
          <w:lang w:eastAsia="ru-RU"/>
        </w:rPr>
        <w:t>с. Красный Чикой, 2022 год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«Развитие физической культуры и спорта в муниципальном районе</w:t>
      </w: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«Красночикойский район» на 2022-2024 годы»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физической культуры и спорта в муниципальном районе «Красночикойский район» на 2022-2024 годы»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Основные разработки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Распоряжение главы администрации муниципального района «Красночикойский район» № 428-р от 24.09.2021 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Администрация муниципального района «Красночикойский район»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Постановление администрации муниципального района «Красночикойский район» №611 от 09.11.2020 года.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Приоритеты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Приоритетами в области физической культуры и массового спорта являются: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-проведение регулярных районных спортивных соревнований и массовых спортивно-оздоровительных мероприятий;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-обеспечение доступности занятий физкультурой и спортом для лиц с ограниченными возможностями и граждан пожилого возраста.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укрепления здоровья населения района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спорта. Увеличение доли населения, систематически занимающихся физической культурой и спортом до 36% , в общей численности населения района, увеличение единовременной пропускной способности объектов спорта.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-увеличение числа объектов физической  культуры и спорта в целях повышения доступности занятий физической культуры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-увеличение количества проводимых спортивных мероприятий в целом на территории района до 45 мероприятий в год, значимых спортивных мероприятий  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районного и межрегионального уровня до 5 в год;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-создание условий для привлечения квалифицированного тренерского состава для подготовки спортсменов по ключевым для района видам спорта (борьба, шахматы, бокс, футбол).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этапы реализации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один этап с 2022 по 2024 гг.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основных мероприятий Программы 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-Физкультурно-оздоровительная работа с детьми и подростками;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-Физкультурно-оздоровительная работа среди молодежи и взрослого населения;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-Физическая реабилитация и социальная адаптация инвалидов;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-Пропаганда физической культуры и спорта;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-Развитие материально-технической базы.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основных мероприятий Программы 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-Управление образования администрации муниципального района «Красночикойский район».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обеспечение Программы 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Предлагаемые объемы финансирования программы за счет средств всех источников финансирования за весь период реализации-1217,0 тыс. руб. в том числе: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-за счет средств муниципального бюджета: 1200,00 тыс.руб.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-за счет внебюджетных средств: 17,00 тыс. руб.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  Сумма расходов может меняться в зависимости от размера средств муниципального бюджета и внебюджетных средств.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Риски реализация Программы 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Основные риски реализация программы: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Внешние риски: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-правовые риски;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-финансовые риски.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Внутренние риски: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-административные риски.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Важнейшие целевые индикаторы и показатели Программы</w:t>
            </w:r>
          </w:p>
        </w:tc>
        <w:tc>
          <w:tcPr>
            <w:tcW w:w="6486" w:type="dxa"/>
          </w:tcPr>
          <w:p w:rsidR="00450C40" w:rsidRPr="00F35FC4" w:rsidRDefault="00450C40" w:rsidP="00450C40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Доля населения, систематически занимающегося физической культуры и спортом: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2022-3</w:t>
            </w:r>
            <w:r w:rsidRPr="00F35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2023-3</w:t>
            </w:r>
            <w:r w:rsidRPr="00F35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2024-3</w:t>
            </w:r>
            <w:r w:rsidRPr="00F35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50C40" w:rsidRPr="00F35FC4" w:rsidRDefault="00450C40" w:rsidP="00450C40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Доля обучающихся, систематически занимающихся физической культурой и спортом, в общей численности обучающихся: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2022-95%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2023-95.5%</w:t>
            </w:r>
          </w:p>
          <w:p w:rsidR="00450C40" w:rsidRPr="00F35FC4" w:rsidRDefault="00450C40" w:rsidP="00C0681D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2024-96%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Успешная реализация программы позволит: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-формирование позитивного отношения населения района к ценностям физической культуры и спорта;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-увеличение доли граждан муниципального района, систематически занимающихся физической культурой и спортом до  38 %, в общей численности населения;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-повышение физической подготовленности детей, вовлечение молодежи в занятия физической культурой и спортом;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-повышение эффективности деятельности муниципальных учреждений и общественных организаций, предоставляющих услуги физической культуры и спорта;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-увеличение количества объектов физической культуры и спорта, в которых укреплена и модернизирована материально-техническая база;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-уменьшение числа правонарушений среди несовершеннолетних лиц.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«Красночикойский район»</w:t>
            </w:r>
          </w:p>
        </w:tc>
      </w:tr>
      <w:tr w:rsidR="00450C40" w:rsidRPr="00F35FC4" w:rsidTr="00C0681D">
        <w:tc>
          <w:tcPr>
            <w:tcW w:w="3085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>Информационный ресурс, на котором реализуется проект Программы</w:t>
            </w:r>
          </w:p>
        </w:tc>
        <w:tc>
          <w:tcPr>
            <w:tcW w:w="6486" w:type="dxa"/>
          </w:tcPr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муниципального района </w:t>
            </w:r>
          </w:p>
          <w:p w:rsidR="00450C40" w:rsidRPr="00F35FC4" w:rsidRDefault="00450C40" w:rsidP="00C06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F35FC4">
              <w:rPr>
                <w:rFonts w:ascii="Times New Roman" w:hAnsi="Times New Roman" w:cs="Times New Roman"/>
                <w:sz w:val="24"/>
                <w:szCs w:val="24"/>
              </w:rPr>
              <w:t xml:space="preserve">://чикой.забайкальскийкрай.рф </w:t>
            </w:r>
          </w:p>
        </w:tc>
      </w:tr>
    </w:tbl>
    <w:p w:rsidR="00450C40" w:rsidRPr="00F35FC4" w:rsidRDefault="00450C40" w:rsidP="00450C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widowControl w:val="0"/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Характеристика состояния развития сферы физической культуры и спорта в Красночикойском районе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Анализ основных показателей развития отрасли физической культуры и спорта в Красночикойском районе за 2019-2021 годы  свидетельствует о положительных тенденциях по различным направлениям. Реализация комплекса мероприятий по развитию физической культуры и спорта в Забайкальском крае позволила фактически выполнить важнейшие целевые индикаторы и показатели. Так, количество занимающихся физической культурой и спортом в организованной форме увеличилось и составляет в доле населения к общему числу жителей района </w:t>
      </w: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34.6 % (целевой норматив 2024 года – 38 %, средний показатель по РФ по итогам 2020 года 45.4 %). 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Наблюдается увеличение занимающихся спортом в образовательных учреждениях. Во всех общеобразовательных школах Красночикойского района уроки физической культуры проводятся по учебным программам.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>В Красночикойском районе на 31 декабря 2020 года действует: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>-20 спортивных объектов: 9 плоскостных сооружений, 1 из которых футбольное поле,11 спортивных залов (включая школьные спортивные залы) из них: 9 залов-24Х12 и 2- 36Х18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- 3 рекреационных: уличные тренажерные комплексы. Из общего числа спортивных сооружений порядка 64 % морально и физически изношены.  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Занятия спортом ведутся  в физкультурно-оздоровительном комплексе «Олимп» (находится на балансе МУ ДО "ДЮСШ Красночикойского района"), в спортивных залах  школ района, Красночикойского филиала ГПОУ «Читинского политехнического колледжа», борцовской юрте в с. Бурсомон. Во всех  дошкольных образовательных учреждениях  ведутся занятия по физической  культуре, включая ритмическую гимнастику, подвижные, развивающие игры, имеются свои летние открытые площадки для занятий на свежем воздухе, оборудованы игровые комнаты. 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Открыты отделения МУ ДОД «ДЮСШ Красночикойского района» в селах Малоархангельск, Архангельское по футболу, в селах Захарово, Верхний Шергольджин по вольной борьбе, в селе Коротково – по волейболу.  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Главная цель детской юношеской спортивной школы заключается в подготовке физически крепких, с гармоничным развитием физических и духовных сил юных спортсменов, в воспитании социально-активной личности, готовой к трудовой деятельности в будущем. В школе успешно развиваются вольная борьба, волейбол, настольный теннис, хоккей, футбол. Процессу подготовки спортивного резерва и спорта высших достижений, в первую очередь, препятствует состояние материально-технической базы.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Так же в Красночикойском районе развивается такой вид спорта как  шахматы, создана общественная организация «Шахматная федерация», шахматные клубы.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В последние годы наблюдается ухудшение состояния здоровья населения района, в том числе детей, подростков и молодежи. Острота социально-экономических проблем все более </w:t>
      </w:r>
      <w:r w:rsidRPr="00F35FC4">
        <w:rPr>
          <w:rFonts w:ascii="Times New Roman" w:hAnsi="Times New Roman" w:cs="Times New Roman"/>
          <w:sz w:val="24"/>
          <w:szCs w:val="24"/>
        </w:rPr>
        <w:lastRenderedPageBreak/>
        <w:t>усиливает проникновение в молодежную среду наркомании, табакокурения, употребления спиртных напитков.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Физическая культура и спорт перестают быть механизмом воспитания и оздоровления  подрастающего поколения. Сведена к минимуму  физкультурно-оздоровительная работа  на предприятиях и в организациях, не  пополняется материально-техническая база для занятий детей и молодежи физической культурой и спортом во дворах, микрорайонах.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Таким образом, основными проблемами развития сферы физической культуры и спорта в Красночикойском районе можно считать: 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lang w:eastAsia="ar-SA"/>
        </w:rPr>
        <w:t>-  низкая обеспеченность спортивными сооружениями и площадками по месту жительства, инвентарем, отвечающим современным требованиям;</w:t>
      </w:r>
    </w:p>
    <w:p w:rsidR="00450C40" w:rsidRPr="00F35FC4" w:rsidRDefault="00450C40" w:rsidP="00450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lang w:eastAsia="ar-SA"/>
        </w:rPr>
        <w:t>- низкий охват взрослого населения постоянными организованными формами занятий физкультурой и спортом по месту жительства и работы;</w:t>
      </w:r>
    </w:p>
    <w:p w:rsidR="00450C40" w:rsidRPr="00F35FC4" w:rsidRDefault="00450C40" w:rsidP="00450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lang w:eastAsia="ar-SA"/>
        </w:rPr>
        <w:t>- нехватка квалифицированных кадров по физической культуре и спорту, в том числе инструкторов-методистов, работающих в муниципальных образованиях, специалистов по физической культуре и спорту, работающих в трудовых коллективах, отсутствием специалистов по работе с инвалидами.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На современном этапе сферу физической культуры и спорта можно охарактеризовать как среднеадаптированную к рыночным условиям. Отрасль характеризуется ограниченной инфраструктурой, слабой ее материально-технической базой, бюджетным недофинансированием и перспективы развития можно оценить соответственно как ограниченные.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>Анализ текущего положения в сфере физкультуры и спорта свидетельствует о целесообразности развития детско-юношеского спорта с целью профилактики безнадзорности, асоциальных явлений в молодежной среде.</w:t>
      </w:r>
    </w:p>
    <w:p w:rsidR="00450C40" w:rsidRPr="00F35FC4" w:rsidRDefault="00450C40" w:rsidP="00450C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FC4">
        <w:rPr>
          <w:rFonts w:ascii="Times New Roman" w:hAnsi="Times New Roman" w:cs="Times New Roman"/>
          <w:b/>
          <w:sz w:val="24"/>
          <w:szCs w:val="24"/>
        </w:rPr>
        <w:t>2. Перечень приоритетов муниципальной программы в сфере физической культуры и спорта муниципального района «Красночикойский район»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F35FC4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  <w:t>Развитие физической культуры и вовлечение населения в занятия спортом – одно из первостепенных направлений социальной политики, уровень эффективности которого, оказывает непосредственное влияние на формирование и реализацию качественного человеческого капитала. Поэтому обеспечение условий для развития на территории Красночикойского района физической культуры является приоритетной задачей. Особенно важно обратить внимание на развитие детско-юношеского и массового спорта.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F35FC4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  <w:t>Приоритетными направлениями развития физической культуры и спорта в Красночикойском районе в соответствии Стратегией социально-экономического развития муниципального района «Красночикойский район» на период до 2030 года, утвержденной Решением Совета муниципального района «Красночикойский район являются: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  проведение регулярных районных спортивных соревнований и массовых спортивно-оздоровительных мероприятий;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 обеспечение доступности занятий физкультурой и спортом для лиц с ограниченными возможностями и граждан пожилого возраста.</w:t>
      </w:r>
    </w:p>
    <w:p w:rsidR="00450C40" w:rsidRPr="00F35FC4" w:rsidRDefault="00450C40" w:rsidP="00450C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bCs/>
          <w:sz w:val="24"/>
          <w:szCs w:val="24"/>
        </w:rPr>
        <w:t>3. Основные цели, задачи муниципальной программы</w:t>
      </w:r>
    </w:p>
    <w:p w:rsidR="00450C40" w:rsidRPr="00F35FC4" w:rsidRDefault="00450C40" w:rsidP="00450C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u w:val="single"/>
        </w:rPr>
        <w:t>Цели Программы:</w:t>
      </w:r>
    </w:p>
    <w:p w:rsidR="00450C40" w:rsidRPr="00F35FC4" w:rsidRDefault="00450C40" w:rsidP="00450C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Создание условий для укрепления здоровья населения региона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спорта, увеличение доли населения, систематически занимающихся физической культурой и спортом до 38 %, в общей </w:t>
      </w:r>
      <w:r w:rsidRPr="00F35FC4">
        <w:rPr>
          <w:rFonts w:ascii="Times New Roman" w:eastAsia="Times New Roman" w:hAnsi="Times New Roman" w:cs="Times New Roman"/>
          <w:sz w:val="24"/>
          <w:szCs w:val="24"/>
        </w:rPr>
        <w:lastRenderedPageBreak/>
        <w:t>численности населения района, увеличение единовременной пропускной способности объектов спорта.</w:t>
      </w:r>
    </w:p>
    <w:p w:rsidR="00450C40" w:rsidRPr="00F35FC4" w:rsidRDefault="00450C40" w:rsidP="00450C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  <w:u w:val="single"/>
        </w:rPr>
        <w:t>Задачи Программы: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увеличение числа объектов физической культуры и спорта в целях повышения доступности занятий физической культурой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бокс);</w:t>
      </w:r>
    </w:p>
    <w:p w:rsidR="00450C40" w:rsidRPr="00F35FC4" w:rsidRDefault="00450C40" w:rsidP="00450C40">
      <w:pPr>
        <w:shd w:val="clear" w:color="auto" w:fill="FFFFFF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В стратегической перспективе приоритетными направлениями развития физической культуры и спорта в Забайкальском крае определены  создание условий, обеспечивающих возможность для населения края вести здоровый образ жизни, систематически заниматься физической культурой и спортом, получить доступ к современной инфраструктуре. </w:t>
      </w:r>
    </w:p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Развитие сферы физической культуры и спорта предполагается путем приобщения различных групп населения Красночикойского района к регулярным занятиям физической культурой и спортом посредством модернизации инфраструктуры данной сферы, популяризации массового спорта и пропаганды здорового образа жизни, подготовки и привлечения в сферу квалифицированных кадров.</w:t>
      </w:r>
    </w:p>
    <w:p w:rsidR="00450C40" w:rsidRPr="00F35FC4" w:rsidRDefault="00450C40" w:rsidP="00450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widowControl w:val="0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sz w:val="24"/>
          <w:szCs w:val="24"/>
        </w:rPr>
        <w:t>Сроки и этапы реализации муниципальной программы</w:t>
      </w:r>
    </w:p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Программа реализуется в период 2022-2024 годов. Программа реализуется  в один этап.</w:t>
      </w:r>
    </w:p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bCs/>
          <w:sz w:val="24"/>
          <w:szCs w:val="24"/>
        </w:rPr>
        <w:t>5. Перечень мероприятий муниципальной программы</w:t>
      </w:r>
    </w:p>
    <w:p w:rsidR="00450C40" w:rsidRPr="00F35FC4" w:rsidRDefault="00450C40" w:rsidP="00450C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Исходя из необходимости рациональной реализации муниципальной программы «Развитие физической культуры и спорта в муниципальном районе «Красночикойский район» на 2022-2024 годы», система мероприятий Программы подразделяется на два основных направления: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1. Массовый спорт, который включает в себя: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1.1. Организацию и проведение на территории района спортивных мероприятий для лиц с ограниченными возможностями;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1.2. Организацию и проведение на территории района спортивных праздников для различных слоев населения;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1.3. Участие в районных, краевых и межрегиональных спортивных мероприятиях, направленных на развитие массовой физической культуры и спорта;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2. Спорт высших достижений, который включает в себя: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2.1. Развитие спорта высших достижений и подготовка спортивного резерва путем реализации плана спортивных соревнований и учебно-тренировочных сборов;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2.2. Научно-методическое обеспечение физической культуры и спорта. </w:t>
      </w: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Calibri" w:hAnsi="Times New Roman" w:cs="Times New Roman"/>
          <w:b/>
          <w:color w:val="111111"/>
          <w:sz w:val="24"/>
          <w:szCs w:val="24"/>
        </w:rPr>
      </w:pPr>
    </w:p>
    <w:p w:rsidR="00450C40" w:rsidRPr="00F35FC4" w:rsidRDefault="00450C40" w:rsidP="00450C40">
      <w:pPr>
        <w:spacing w:after="0" w:line="240" w:lineRule="auto"/>
        <w:ind w:firstLine="74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FC4">
        <w:rPr>
          <w:rFonts w:ascii="Times New Roman" w:eastAsia="Calibri" w:hAnsi="Times New Roman" w:cs="Times New Roman"/>
          <w:b/>
          <w:color w:val="111111"/>
          <w:sz w:val="24"/>
          <w:szCs w:val="24"/>
        </w:rPr>
        <w:t>6. Бюджетное обеспечение муниципальной программы</w:t>
      </w:r>
    </w:p>
    <w:p w:rsidR="00450C40" w:rsidRPr="00F35FC4" w:rsidRDefault="00450C40" w:rsidP="00450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Оба направления программных мероприятий рассчитаны на долгосрочную реализацию с финансированием из бюджета Российской Федерации, бюджета Забайкальского края, бюджета муниципального района «Красночикойский район».</w:t>
      </w:r>
    </w:p>
    <w:p w:rsidR="00450C40" w:rsidRPr="00F35FC4" w:rsidRDefault="00450C40" w:rsidP="00450C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Перечень мероприятий муниципальной программы «Развитие физической культуры и спорта в муниципальном районе «Красночикойский район» на 2022-2024 годы» в приложении 1 к Программе.</w:t>
      </w:r>
    </w:p>
    <w:p w:rsidR="00450C40" w:rsidRPr="00F35FC4" w:rsidRDefault="00450C40" w:rsidP="00450C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7.Описание рисков реализации Программы и способов их минимизации </w:t>
      </w:r>
    </w:p>
    <w:p w:rsidR="00450C40" w:rsidRPr="00F35FC4" w:rsidRDefault="00450C40" w:rsidP="0045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  <w:r w:rsidRPr="00F35FC4"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  <w:t>Риски реализации Программы и способы их минимизации представлены в следующей таблице:</w:t>
      </w:r>
    </w:p>
    <w:p w:rsidR="00450C40" w:rsidRPr="00F35FC4" w:rsidRDefault="00450C40" w:rsidP="00450C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shd w:val="clear" w:color="auto" w:fill="FFFFFF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450C40" w:rsidRPr="00F35FC4" w:rsidTr="00C068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Способы минимизации</w:t>
            </w:r>
          </w:p>
        </w:tc>
      </w:tr>
      <w:tr w:rsidR="00450C40" w:rsidRPr="00F35FC4" w:rsidTr="00C068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3</w:t>
            </w:r>
          </w:p>
        </w:tc>
      </w:tr>
      <w:tr w:rsidR="00450C40" w:rsidRPr="00F35FC4" w:rsidTr="00C0681D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1. Внешние риски</w:t>
            </w:r>
          </w:p>
        </w:tc>
      </w:tr>
      <w:tr w:rsidR="00450C40" w:rsidRPr="00F35FC4" w:rsidTr="00C068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Оперативная корректировка программы</w:t>
            </w:r>
          </w:p>
        </w:tc>
      </w:tr>
      <w:tr w:rsidR="00450C40" w:rsidRPr="00F35FC4" w:rsidTr="00C068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Недофинансирование, сокращение программных мероприятий</w:t>
            </w:r>
          </w:p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Определение приоритетов для первоочередного финансирования;</w:t>
            </w:r>
          </w:p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привлечение внебюджетного финансирования</w:t>
            </w:r>
          </w:p>
        </w:tc>
      </w:tr>
      <w:tr w:rsidR="00450C40" w:rsidRPr="00F35FC4" w:rsidTr="00C0681D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2. Внутренние риски</w:t>
            </w:r>
          </w:p>
        </w:tc>
      </w:tr>
      <w:tr w:rsidR="00450C40" w:rsidRPr="00F35FC4" w:rsidTr="00C0681D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50C40" w:rsidRPr="00F35FC4" w:rsidRDefault="00450C40" w:rsidP="00C0681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Административные риски (неэффективное управление реализацией 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50C40" w:rsidRPr="00F35FC4" w:rsidRDefault="00450C40" w:rsidP="00C0681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F35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C40" w:rsidRPr="00F35FC4" w:rsidRDefault="00450C40" w:rsidP="00450C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Основные ожидаемые результаты от реализации Программы </w:t>
      </w:r>
    </w:p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Реализация программных мероприятий позволит:</w:t>
      </w:r>
    </w:p>
    <w:p w:rsidR="00450C40" w:rsidRPr="00F35FC4" w:rsidRDefault="00450C40" w:rsidP="00450C40">
      <w:pPr>
        <w:shd w:val="clear" w:color="auto" w:fill="FFFFFF"/>
        <w:tabs>
          <w:tab w:val="left" w:pos="254"/>
        </w:tabs>
        <w:spacing w:after="0" w:line="240" w:lineRule="auto"/>
        <w:ind w:left="14" w:right="88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35FC4">
        <w:rPr>
          <w:rFonts w:ascii="Times New Roman" w:hAnsi="Times New Roman" w:cs="Times New Roman"/>
          <w:sz w:val="24"/>
          <w:szCs w:val="24"/>
        </w:rPr>
        <w:t xml:space="preserve">         - увеличить долю населения, систематически занимающегося физической культурой и спортом к </w:t>
      </w:r>
      <w:r w:rsidRPr="00F35FC4">
        <w:rPr>
          <w:rFonts w:ascii="Times New Roman" w:hAnsi="Times New Roman" w:cs="Times New Roman"/>
          <w:color w:val="000000" w:themeColor="text1"/>
          <w:sz w:val="24"/>
          <w:szCs w:val="24"/>
        </w:rPr>
        <w:t>2024 году до 38%;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сформировать позитивное отношения населения района к ценностям физической культуры и спорта;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долю граждан муниципального района в возрасте от 3 до 79 лет, систематически занимающихся физической культурой и спортом, в общей численности населения;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долю обучающихся, систематически занимающихся физической культурой и спортом, в общей численности, обучающихся до 95 %;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долю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 xml:space="preserve">повысить физическую подготовленность детей, вовлечь молодежь в занятия </w:t>
      </w:r>
      <w:r w:rsidRPr="00F35FC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физической культурой и спортом; 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повысить эффективность деятельности муниципальных учреждений и общественных организаций, предоставляющих услуги физической культуры и спорта;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количество объектов физической культуры и спорта, в которых укреплена и модернизирована материально-техническая база;</w:t>
      </w:r>
    </w:p>
    <w:p w:rsidR="00450C40" w:rsidRPr="00F35FC4" w:rsidRDefault="00450C40" w:rsidP="00450C40">
      <w:pPr>
        <w:widowControl w:val="0"/>
        <w:numPr>
          <w:ilvl w:val="0"/>
          <w:numId w:val="4"/>
        </w:numPr>
        <w:tabs>
          <w:tab w:val="left" w:pos="32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увеличить единовременную пропускную способность объектов спорта;</w:t>
      </w:r>
    </w:p>
    <w:p w:rsidR="00450C40" w:rsidRPr="00F35FC4" w:rsidRDefault="00450C40" w:rsidP="00450C4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-   уменьшить число правонарушений среди несовершеннолетних лиц.</w:t>
      </w:r>
    </w:p>
    <w:p w:rsidR="00450C40" w:rsidRPr="00F35FC4" w:rsidRDefault="00450C40" w:rsidP="00450C40">
      <w:pPr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50C40" w:rsidRPr="00F35FC4" w:rsidSect="00C41DFE">
          <w:footerReference w:type="default" r:id="rId7"/>
          <w:pgSz w:w="11900" w:h="16840"/>
          <w:pgMar w:top="568" w:right="399" w:bottom="1404" w:left="1685" w:header="0" w:footer="3" w:gutter="0"/>
          <w:pgNumType w:start="1"/>
          <w:cols w:space="720"/>
          <w:noEndnote/>
          <w:docGrid w:linePitch="360"/>
        </w:sectPr>
      </w:pPr>
      <w:r w:rsidRPr="00F35FC4">
        <w:rPr>
          <w:rFonts w:ascii="Times New Roman" w:eastAsia="Times New Roman" w:hAnsi="Times New Roman" w:cs="Times New Roman"/>
          <w:sz w:val="24"/>
          <w:szCs w:val="24"/>
        </w:rPr>
        <w:t>Широкое вовлечение различных категорий населения муниципального района «Красночикойский район» в процесс активных занятий физической культурой и спортом, путем реализации мероприятий программы и достижения поставленной целей и задач программы, будет способствовать снижению уровня преступности, уровня наркомании, алкоголизма, курения и других вредных привычек, уменьшению заболеваемос</w:t>
      </w:r>
      <w:r>
        <w:rPr>
          <w:rFonts w:ascii="Times New Roman" w:eastAsia="Times New Roman" w:hAnsi="Times New Roman" w:cs="Times New Roman"/>
          <w:sz w:val="24"/>
          <w:szCs w:val="24"/>
        </w:rPr>
        <w:t>ти, повышению работоспособности.</w:t>
      </w:r>
    </w:p>
    <w:p w:rsidR="00450C40" w:rsidRPr="00F35FC4" w:rsidRDefault="00450C40" w:rsidP="00450C40">
      <w:pPr>
        <w:tabs>
          <w:tab w:val="left" w:pos="83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Cs/>
          <w:sz w:val="24"/>
          <w:szCs w:val="24"/>
        </w:rPr>
        <w:t>Приложение №1</w:t>
      </w: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Cs/>
          <w:sz w:val="24"/>
          <w:szCs w:val="24"/>
        </w:rPr>
        <w:t>к муниципальной программе</w:t>
      </w: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Cs/>
          <w:sz w:val="24"/>
          <w:szCs w:val="24"/>
        </w:rPr>
        <w:t xml:space="preserve"> «Развитие физической культуры и спорта </w:t>
      </w: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Cs/>
          <w:sz w:val="24"/>
          <w:szCs w:val="24"/>
        </w:rPr>
        <w:t xml:space="preserve">в муниципальном районе </w:t>
      </w: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Мероприятия</w:t>
      </w:r>
    </w:p>
    <w:p w:rsidR="00E07B00" w:rsidRPr="00E07B00" w:rsidRDefault="00E07B00" w:rsidP="00E07B00">
      <w:pPr>
        <w:keepNext/>
        <w:keepLines/>
        <w:widowControl w:val="0"/>
        <w:spacing w:after="0" w:line="240" w:lineRule="auto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B00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муниципальной программы «Развитие физической культуры и спорта в муниципальном районе</w:t>
      </w:r>
    </w:p>
    <w:p w:rsidR="00E07B00" w:rsidRPr="00E07B00" w:rsidRDefault="00E07B00" w:rsidP="00E07B0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E07B00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«Красночикойский район» на 2022-2024 годы»</w:t>
      </w:r>
    </w:p>
    <w:p w:rsidR="00E07B00" w:rsidRPr="00E07B00" w:rsidRDefault="00E07B00" w:rsidP="00E07B00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tbl>
      <w:tblPr>
        <w:tblStyle w:val="1"/>
        <w:tblW w:w="149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3"/>
        <w:gridCol w:w="3268"/>
        <w:gridCol w:w="3164"/>
        <w:gridCol w:w="1134"/>
        <w:gridCol w:w="2506"/>
        <w:gridCol w:w="1134"/>
        <w:gridCol w:w="993"/>
        <w:gridCol w:w="1133"/>
        <w:gridCol w:w="806"/>
      </w:tblGrid>
      <w:tr w:rsidR="00E07B00" w:rsidRPr="00E07B00" w:rsidTr="00812358">
        <w:tc>
          <w:tcPr>
            <w:tcW w:w="843" w:type="dxa"/>
            <w:vMerge w:val="restart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3268" w:type="dxa"/>
            <w:vMerge w:val="restart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3164" w:type="dxa"/>
            <w:vMerge w:val="restart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Сроки реализации</w:t>
            </w:r>
          </w:p>
        </w:tc>
        <w:tc>
          <w:tcPr>
            <w:tcW w:w="2506" w:type="dxa"/>
            <w:vMerge w:val="restart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Источники финансирования</w:t>
            </w:r>
          </w:p>
        </w:tc>
        <w:tc>
          <w:tcPr>
            <w:tcW w:w="4066" w:type="dxa"/>
            <w:gridSpan w:val="4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Потребность в финансовых ресурсах, тыс. руб.</w:t>
            </w:r>
          </w:p>
        </w:tc>
      </w:tr>
      <w:tr w:rsidR="00E07B00" w:rsidRPr="00E07B00" w:rsidTr="00812358">
        <w:tc>
          <w:tcPr>
            <w:tcW w:w="843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268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64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06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всего</w:t>
            </w:r>
          </w:p>
        </w:tc>
        <w:tc>
          <w:tcPr>
            <w:tcW w:w="2932" w:type="dxa"/>
            <w:gridSpan w:val="3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в том числе по годам</w:t>
            </w:r>
          </w:p>
        </w:tc>
      </w:tr>
      <w:tr w:rsidR="00E07B00" w:rsidRPr="00E07B00" w:rsidTr="00812358">
        <w:tc>
          <w:tcPr>
            <w:tcW w:w="843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268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164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06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2022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2023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2024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4138" w:type="dxa"/>
            <w:gridSpan w:val="8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i/>
              </w:rPr>
              <w:t xml:space="preserve">Физкультурно-оздоровительная работа с детьми и подростками </w:t>
            </w:r>
          </w:p>
        </w:tc>
      </w:tr>
      <w:tr w:rsidR="00E07B00" w:rsidRPr="00E07B00" w:rsidTr="00812358">
        <w:trPr>
          <w:trHeight w:val="769"/>
        </w:trPr>
        <w:tc>
          <w:tcPr>
            <w:tcW w:w="843" w:type="dxa"/>
            <w:vMerge w:val="restart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3268" w:type="dxa"/>
            <w:vMerge w:val="restart"/>
            <w:vAlign w:val="center"/>
          </w:tcPr>
          <w:p w:rsidR="00E07B00" w:rsidRPr="00E07B00" w:rsidRDefault="00E07B00" w:rsidP="00E07B00">
            <w:pPr>
              <w:tabs>
                <w:tab w:val="left" w:pos="2251"/>
                <w:tab w:val="left" w:pos="3470"/>
                <w:tab w:val="left" w:pos="4186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Спортивные мероприятия для детей, находящихся в трудной жизненной ситуации «Правильный выбор»</w:t>
            </w:r>
          </w:p>
        </w:tc>
        <w:tc>
          <w:tcPr>
            <w:tcW w:w="3164" w:type="dxa"/>
            <w:vMerge w:val="restart"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Отдел культуры, физической культуры, массового спорта и молодежной политики</w:t>
            </w:r>
          </w:p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Merge w:val="restart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2022-2024</w:t>
            </w:r>
          </w:p>
        </w:tc>
        <w:tc>
          <w:tcPr>
            <w:tcW w:w="2506" w:type="dxa"/>
            <w:tcBorders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20,0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20,0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20,0</w:t>
            </w:r>
          </w:p>
        </w:tc>
      </w:tr>
      <w:tr w:rsidR="00E07B00" w:rsidRPr="00E07B00" w:rsidTr="00812358">
        <w:trPr>
          <w:trHeight w:val="1793"/>
        </w:trPr>
        <w:tc>
          <w:tcPr>
            <w:tcW w:w="843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8" w:type="dxa"/>
            <w:vMerge/>
            <w:vAlign w:val="center"/>
          </w:tcPr>
          <w:p w:rsidR="00E07B00" w:rsidRPr="00E07B00" w:rsidRDefault="00E07B00" w:rsidP="00E07B00">
            <w:pPr>
              <w:tabs>
                <w:tab w:val="left" w:pos="2251"/>
                <w:tab w:val="left" w:pos="3470"/>
                <w:tab w:val="left" w:pos="4186"/>
              </w:tabs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6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8,6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8,6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07B00" w:rsidRPr="00E07B00" w:rsidTr="00812358">
        <w:trPr>
          <w:trHeight w:val="359"/>
        </w:trPr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72" w:type="dxa"/>
            <w:gridSpan w:val="4"/>
            <w:vAlign w:val="center"/>
          </w:tcPr>
          <w:p w:rsidR="00E07B00" w:rsidRPr="00E07B00" w:rsidRDefault="00E07B00" w:rsidP="00E07B0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Итого по разделу 1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68,6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28,6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4138" w:type="dxa"/>
            <w:gridSpan w:val="8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E07B00">
              <w:rPr>
                <w:rFonts w:ascii="Times New Roman" w:eastAsia="Times New Roman" w:hAnsi="Times New Roman" w:cs="Times New Roman"/>
                <w:i/>
              </w:rPr>
              <w:t>Физкультурно-оздоровительная работа среди молодежи и взрослого населения</w:t>
            </w:r>
          </w:p>
        </w:tc>
      </w:tr>
      <w:tr w:rsidR="00E07B00" w:rsidRPr="00E07B00" w:rsidTr="00812358">
        <w:trPr>
          <w:trHeight w:val="548"/>
        </w:trPr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3268" w:type="dxa"/>
            <w:vAlign w:val="center"/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Организация и проведение Спартакиады производственных коллективов</w:t>
            </w:r>
          </w:p>
        </w:tc>
        <w:tc>
          <w:tcPr>
            <w:tcW w:w="3164" w:type="dxa"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Отдел культуры, физической культуры, массового спорта и молодежной политики</w:t>
            </w:r>
          </w:p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2022 -2024 гг.</w:t>
            </w:r>
          </w:p>
        </w:tc>
        <w:tc>
          <w:tcPr>
            <w:tcW w:w="2506" w:type="dxa"/>
            <w:vAlign w:val="center"/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2.2.</w:t>
            </w:r>
          </w:p>
        </w:tc>
        <w:tc>
          <w:tcPr>
            <w:tcW w:w="3268" w:type="dxa"/>
            <w:vAlign w:val="center"/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 xml:space="preserve">Организация и проведение районного спортивного праздника, посвященного 1 Мая </w:t>
            </w:r>
          </w:p>
        </w:tc>
        <w:tc>
          <w:tcPr>
            <w:tcW w:w="3164" w:type="dxa"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Отдел культуры, физической культуры, массового спорта и молодежной политики</w:t>
            </w:r>
          </w:p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2022-2024 гг.</w:t>
            </w:r>
          </w:p>
        </w:tc>
        <w:tc>
          <w:tcPr>
            <w:tcW w:w="2506" w:type="dxa"/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 xml:space="preserve"> 129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 xml:space="preserve">43 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2.3</w:t>
            </w:r>
          </w:p>
        </w:tc>
        <w:tc>
          <w:tcPr>
            <w:tcW w:w="3268" w:type="dxa"/>
            <w:vAlign w:val="center"/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Организация и проведение спортивных мероприятий, посвященных Дню физкультурника</w:t>
            </w:r>
          </w:p>
        </w:tc>
        <w:tc>
          <w:tcPr>
            <w:tcW w:w="3164" w:type="dxa"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Отдел культуры, физической культуры, массового спорта и молодежной политики</w:t>
            </w:r>
          </w:p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2022-2024 гг.</w:t>
            </w:r>
          </w:p>
        </w:tc>
        <w:tc>
          <w:tcPr>
            <w:tcW w:w="2506" w:type="dxa"/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17</w:t>
            </w:r>
          </w:p>
        </w:tc>
      </w:tr>
      <w:tr w:rsidR="00E07B00" w:rsidRPr="00E07B00" w:rsidTr="00812358">
        <w:trPr>
          <w:trHeight w:val="297"/>
        </w:trPr>
        <w:tc>
          <w:tcPr>
            <w:tcW w:w="843" w:type="dxa"/>
            <w:vMerge w:val="restart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2.4.</w:t>
            </w:r>
          </w:p>
        </w:tc>
        <w:tc>
          <w:tcPr>
            <w:tcW w:w="3268" w:type="dxa"/>
            <w:tcBorders>
              <w:bottom w:val="single" w:sz="4" w:space="0" w:color="auto"/>
            </w:tcBorders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 xml:space="preserve">Организация и проведение ежегодных спортивно-массовых мероприятий по </w:t>
            </w:r>
            <w:r w:rsidRPr="00E07B00">
              <w:rPr>
                <w:rFonts w:ascii="Times New Roman" w:eastAsia="Times New Roman" w:hAnsi="Times New Roman" w:cs="Times New Roman"/>
              </w:rPr>
              <w:lastRenderedPageBreak/>
              <w:t>различным видам спорта :</w:t>
            </w:r>
          </w:p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- районный турнир по волейболу среди мужских команд, посвященный Дню Защитника Отечества;</w:t>
            </w:r>
          </w:p>
        </w:tc>
        <w:tc>
          <w:tcPr>
            <w:tcW w:w="3164" w:type="dxa"/>
            <w:vMerge w:val="restart"/>
            <w:vAlign w:val="center"/>
          </w:tcPr>
          <w:p w:rsidR="00E07B00" w:rsidRPr="00E07B00" w:rsidRDefault="00E07B00" w:rsidP="00E07B00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Отдел культуры, физической культуры, массового спорта и </w:t>
            </w:r>
            <w:r w:rsidRPr="00E07B0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молодежной политики</w:t>
            </w:r>
          </w:p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lastRenderedPageBreak/>
              <w:t>2022-2024 гг.</w:t>
            </w:r>
          </w:p>
        </w:tc>
        <w:tc>
          <w:tcPr>
            <w:tcW w:w="2506" w:type="dxa"/>
            <w:tcBorders>
              <w:bottom w:val="single" w:sz="4" w:space="0" w:color="auto"/>
            </w:tcBorders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33,2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11,2</w:t>
            </w: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E07B00" w:rsidRPr="00E07B00" w:rsidTr="00812358">
        <w:trPr>
          <w:trHeight w:val="1330"/>
        </w:trPr>
        <w:tc>
          <w:tcPr>
            <w:tcW w:w="843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- районный турнир по волейболу среди женских команд, посвященный 8 марта;</w:t>
            </w:r>
          </w:p>
        </w:tc>
        <w:tc>
          <w:tcPr>
            <w:tcW w:w="316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32,8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10,8</w:t>
            </w:r>
          </w:p>
          <w:p w:rsidR="00E07B00" w:rsidRPr="00E07B00" w:rsidRDefault="00E07B00" w:rsidP="00E07B00">
            <w:pPr>
              <w:shd w:val="clear" w:color="auto" w:fill="FFFFFF"/>
              <w:ind w:firstLine="54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E07B00" w:rsidRPr="00E07B00" w:rsidTr="00812358">
        <w:trPr>
          <w:trHeight w:val="677"/>
        </w:trPr>
        <w:tc>
          <w:tcPr>
            <w:tcW w:w="843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- районный турнир по боксу «Золотая перчатка»;</w:t>
            </w:r>
          </w:p>
        </w:tc>
        <w:tc>
          <w:tcPr>
            <w:tcW w:w="316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62,4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22,4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E07B00" w:rsidRPr="00E07B00" w:rsidTr="00812358">
        <w:trPr>
          <w:trHeight w:val="988"/>
        </w:trPr>
        <w:tc>
          <w:tcPr>
            <w:tcW w:w="843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8" w:type="dxa"/>
            <w:vMerge w:val="restart"/>
            <w:tcBorders>
              <w:top w:val="single" w:sz="4" w:space="0" w:color="auto"/>
            </w:tcBorders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- Районный турнир по настольному теннису, посвященный памяти Ф.С. Григорьева;</w:t>
            </w:r>
          </w:p>
        </w:tc>
        <w:tc>
          <w:tcPr>
            <w:tcW w:w="316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Внебюджетные источники</w:t>
            </w:r>
          </w:p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8,41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8,41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07B00" w:rsidRPr="00E07B00" w:rsidTr="00812358">
        <w:trPr>
          <w:trHeight w:val="650"/>
        </w:trPr>
        <w:tc>
          <w:tcPr>
            <w:tcW w:w="843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8" w:type="dxa"/>
            <w:vMerge/>
            <w:tcBorders>
              <w:bottom w:val="single" w:sz="4" w:space="0" w:color="auto"/>
            </w:tcBorders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6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ind w:firstLine="540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E07B00" w:rsidRPr="00E07B00" w:rsidTr="00812358">
        <w:trPr>
          <w:trHeight w:val="692"/>
        </w:trPr>
        <w:tc>
          <w:tcPr>
            <w:tcW w:w="843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- Межрегиональный турнир по вольной борьбе</w:t>
            </w:r>
          </w:p>
        </w:tc>
        <w:tc>
          <w:tcPr>
            <w:tcW w:w="316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60,1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20,1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E07B00" w:rsidRPr="00E07B00" w:rsidTr="00812358">
        <w:trPr>
          <w:trHeight w:val="692"/>
        </w:trPr>
        <w:tc>
          <w:tcPr>
            <w:tcW w:w="843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8" w:type="dxa"/>
            <w:tcBorders>
              <w:top w:val="single" w:sz="4" w:space="0" w:color="auto"/>
              <w:bottom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- Новогодний турнир по настольному теннису;</w:t>
            </w:r>
          </w:p>
        </w:tc>
        <w:tc>
          <w:tcPr>
            <w:tcW w:w="316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E07B00" w:rsidRPr="00E07B00" w:rsidTr="00812358">
        <w:trPr>
          <w:trHeight w:val="1375"/>
        </w:trPr>
        <w:tc>
          <w:tcPr>
            <w:tcW w:w="843" w:type="dxa"/>
            <w:vMerge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8" w:type="dxa"/>
            <w:tcBorders>
              <w:top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-Новогодний турнир по волейболу на кубок главы района</w:t>
            </w:r>
          </w:p>
        </w:tc>
        <w:tc>
          <w:tcPr>
            <w:tcW w:w="316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E07B00" w:rsidRPr="00E07B00" w:rsidTr="00812358">
        <w:trPr>
          <w:trHeight w:val="758"/>
        </w:trPr>
        <w:tc>
          <w:tcPr>
            <w:tcW w:w="843" w:type="dxa"/>
            <w:tcBorders>
              <w:top w:val="nil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8" w:type="dxa"/>
            <w:tcBorders>
              <w:top w:val="nil"/>
            </w:tcBorders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- Турнир по мини-футболу</w:t>
            </w:r>
          </w:p>
        </w:tc>
        <w:tc>
          <w:tcPr>
            <w:tcW w:w="3164" w:type="dxa"/>
            <w:tcBorders>
              <w:top w:val="nil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</w:tcBorders>
          </w:tcPr>
          <w:p w:rsidR="00E07B00" w:rsidRPr="00E07B00" w:rsidRDefault="00E07B00" w:rsidP="00E07B0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shd w:val="clear" w:color="auto" w:fill="FFFFFF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806" w:type="dxa"/>
            <w:tcBorders>
              <w:top w:val="single" w:sz="4" w:space="0" w:color="auto"/>
            </w:tcBorders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2.5</w:t>
            </w:r>
          </w:p>
          <w:p w:rsidR="00E07B00" w:rsidRPr="00E07B00" w:rsidRDefault="00E07B00" w:rsidP="00E07B00">
            <w:pPr>
              <w:rPr>
                <w:rFonts w:ascii="Times New Roman" w:hAnsi="Times New Roman" w:cs="Times New Roman"/>
                <w:color w:val="000000"/>
              </w:rPr>
            </w:pPr>
          </w:p>
          <w:p w:rsidR="00E07B00" w:rsidRPr="00E07B00" w:rsidRDefault="00E07B00" w:rsidP="00E07B0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68" w:type="dxa"/>
            <w:vAlign w:val="center"/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color w:val="000000" w:themeColor="text1"/>
                <w:spacing w:val="2"/>
              </w:rPr>
              <w:t>Организация проведения спартакиады допризывной молодежи муниципальный этап</w:t>
            </w:r>
          </w:p>
        </w:tc>
        <w:tc>
          <w:tcPr>
            <w:tcW w:w="3164" w:type="dxa"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Отдел культуры, физической культуры, массового спорта и молодежной политики</w:t>
            </w:r>
          </w:p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2022-2022 гг.</w:t>
            </w:r>
          </w:p>
        </w:tc>
        <w:tc>
          <w:tcPr>
            <w:tcW w:w="2506" w:type="dxa"/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60,22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 xml:space="preserve">20,22 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2.6.</w:t>
            </w:r>
          </w:p>
        </w:tc>
        <w:tc>
          <w:tcPr>
            <w:tcW w:w="3268" w:type="dxa"/>
            <w:vAlign w:val="center"/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  <w:color w:val="2D2D2D"/>
                <w:spacing w:val="2"/>
              </w:rPr>
            </w:pPr>
            <w:r w:rsidRPr="00E07B00">
              <w:rPr>
                <w:rFonts w:ascii="Times New Roman" w:eastAsia="Times New Roman" w:hAnsi="Times New Roman" w:cs="Times New Roman"/>
                <w:spacing w:val="2"/>
              </w:rPr>
              <w:t>Культурно-спортивное мероприятие, посвященное Дню Студента</w:t>
            </w:r>
          </w:p>
        </w:tc>
        <w:tc>
          <w:tcPr>
            <w:tcW w:w="3164" w:type="dxa"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Отдел культуры, физической культуры, массового спорта и молодежной политики</w:t>
            </w:r>
          </w:p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2022-2024 гг.</w:t>
            </w:r>
          </w:p>
        </w:tc>
        <w:tc>
          <w:tcPr>
            <w:tcW w:w="2506" w:type="dxa"/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25,5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8,5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8,5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 xml:space="preserve">8,5 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72" w:type="dxa"/>
            <w:gridSpan w:val="4"/>
            <w:vAlign w:val="center"/>
          </w:tcPr>
          <w:p w:rsidR="00E07B00" w:rsidRPr="00E07B00" w:rsidRDefault="00E07B00" w:rsidP="00E07B0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Итого по разделу 2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962,63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321,63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320,5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320,5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4138" w:type="dxa"/>
            <w:gridSpan w:val="8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E07B00">
              <w:rPr>
                <w:rFonts w:ascii="Times New Roman" w:eastAsia="Times New Roman" w:hAnsi="Times New Roman" w:cs="Times New Roman"/>
                <w:i/>
              </w:rPr>
              <w:t>Физическая реабилитация и социальная адаптация инвалидов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3.1.</w:t>
            </w:r>
          </w:p>
        </w:tc>
        <w:tc>
          <w:tcPr>
            <w:tcW w:w="3268" w:type="dxa"/>
            <w:vAlign w:val="center"/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 xml:space="preserve">Спартакиада пенсионеров </w:t>
            </w:r>
          </w:p>
        </w:tc>
        <w:tc>
          <w:tcPr>
            <w:tcW w:w="3164" w:type="dxa"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 xml:space="preserve">Отдел культуры, физической культуры, </w:t>
            </w:r>
            <w:r w:rsidRPr="00E07B00">
              <w:rPr>
                <w:rFonts w:ascii="Times New Roman" w:eastAsia="Times New Roman" w:hAnsi="Times New Roman" w:cs="Times New Roman"/>
              </w:rPr>
              <w:lastRenderedPageBreak/>
              <w:t>массового спорта и молодежной политики</w:t>
            </w:r>
          </w:p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lastRenderedPageBreak/>
              <w:t>2022-2024 гг.</w:t>
            </w:r>
          </w:p>
        </w:tc>
        <w:tc>
          <w:tcPr>
            <w:tcW w:w="2506" w:type="dxa"/>
            <w:vAlign w:val="center"/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Бюджет МР «Красночикойский </w:t>
            </w: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lastRenderedPageBreak/>
              <w:t>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lastRenderedPageBreak/>
              <w:t>14,13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4,13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72" w:type="dxa"/>
            <w:gridSpan w:val="4"/>
          </w:tcPr>
          <w:p w:rsidR="00E07B00" w:rsidRPr="00E07B00" w:rsidRDefault="00E07B00" w:rsidP="00E07B0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Итого по разделу 3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14,13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4,13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4138" w:type="dxa"/>
            <w:gridSpan w:val="8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E07B00">
              <w:rPr>
                <w:rFonts w:ascii="Times New Roman" w:eastAsia="Times New Roman" w:hAnsi="Times New Roman" w:cs="Times New Roman"/>
                <w:i/>
              </w:rPr>
              <w:t>Пропаганда физической культуры и спорта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3268" w:type="dxa"/>
            <w:vAlign w:val="center"/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 xml:space="preserve">Освещение спортивных мероприятий, пропаганда физической культуры и спорта, здорового образа жизни в районных, краевых газетах, по местному радио «Чита </w:t>
            </w:r>
            <w:r w:rsidRPr="00E07B00">
              <w:rPr>
                <w:rFonts w:ascii="Times New Roman" w:eastAsia="Times New Roman" w:hAnsi="Times New Roman" w:cs="Times New Roman"/>
                <w:lang w:val="en-US"/>
              </w:rPr>
              <w:t>FM</w:t>
            </w:r>
            <w:r w:rsidRPr="00E07B00">
              <w:rPr>
                <w:rFonts w:ascii="Times New Roman" w:eastAsia="Times New Roman" w:hAnsi="Times New Roman" w:cs="Times New Roman"/>
              </w:rPr>
              <w:t>», в социальных сетях</w:t>
            </w:r>
          </w:p>
        </w:tc>
        <w:tc>
          <w:tcPr>
            <w:tcW w:w="3164" w:type="dxa"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Отдел культуры, физической культуры, массового спорта и молодежной политики</w:t>
            </w:r>
          </w:p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2022-2024 гг.</w:t>
            </w:r>
          </w:p>
        </w:tc>
        <w:tc>
          <w:tcPr>
            <w:tcW w:w="2506" w:type="dxa"/>
            <w:vAlign w:val="center"/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07B00" w:rsidRPr="00E07B00" w:rsidTr="00812358">
        <w:tc>
          <w:tcPr>
            <w:tcW w:w="10915" w:type="dxa"/>
            <w:gridSpan w:val="5"/>
            <w:vAlign w:val="center"/>
          </w:tcPr>
          <w:p w:rsidR="00E07B00" w:rsidRPr="00E07B00" w:rsidRDefault="00E07B00" w:rsidP="00E07B00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Итого по разделу 4</w:t>
            </w:r>
          </w:p>
        </w:tc>
        <w:tc>
          <w:tcPr>
            <w:tcW w:w="1134" w:type="dxa"/>
          </w:tcPr>
          <w:p w:rsidR="00E07B00" w:rsidRPr="00E07B00" w:rsidRDefault="00E07B00" w:rsidP="00E07B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07B00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E07B00" w:rsidRPr="00E07B00" w:rsidRDefault="00E07B00" w:rsidP="00E07B00">
            <w:pPr>
              <w:rPr>
                <w:rFonts w:ascii="Times New Roman" w:hAnsi="Times New Roman" w:cs="Times New Roman"/>
                <w:color w:val="000000"/>
              </w:rPr>
            </w:pPr>
            <w:r w:rsidRPr="00E07B00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3" w:type="dxa"/>
          </w:tcPr>
          <w:p w:rsidR="00E07B00" w:rsidRPr="00E07B00" w:rsidRDefault="00E07B00" w:rsidP="00E07B00">
            <w:pPr>
              <w:rPr>
                <w:rFonts w:ascii="Times New Roman" w:hAnsi="Times New Roman" w:cs="Times New Roman"/>
                <w:color w:val="000000"/>
              </w:rPr>
            </w:pPr>
            <w:r w:rsidRPr="00E07B00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06" w:type="dxa"/>
          </w:tcPr>
          <w:p w:rsidR="00E07B00" w:rsidRPr="00E07B00" w:rsidRDefault="00E07B00" w:rsidP="00E07B00">
            <w:pPr>
              <w:rPr>
                <w:rFonts w:ascii="Times New Roman" w:hAnsi="Times New Roman" w:cs="Times New Roman"/>
                <w:color w:val="000000"/>
              </w:rPr>
            </w:pPr>
            <w:r w:rsidRPr="00E07B00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4138" w:type="dxa"/>
            <w:gridSpan w:val="8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  <w:i/>
              </w:rPr>
              <w:t>Развитие материально-технической базы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3268" w:type="dxa"/>
            <w:vAlign w:val="center"/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Строительство спортзала в с. Урлук</w:t>
            </w:r>
          </w:p>
        </w:tc>
        <w:tc>
          <w:tcPr>
            <w:tcW w:w="3164" w:type="dxa"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2022-2024 гг.</w:t>
            </w:r>
          </w:p>
        </w:tc>
        <w:tc>
          <w:tcPr>
            <w:tcW w:w="2506" w:type="dxa"/>
            <w:vAlign w:val="center"/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Национальный проект «Образование». Федеральный бюджет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3268" w:type="dxa"/>
            <w:vAlign w:val="center"/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Строительство и ремонт спортивных сооружений</w:t>
            </w:r>
          </w:p>
        </w:tc>
        <w:tc>
          <w:tcPr>
            <w:tcW w:w="3164" w:type="dxa"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2022-2024 гг.</w:t>
            </w:r>
          </w:p>
        </w:tc>
        <w:tc>
          <w:tcPr>
            <w:tcW w:w="25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Национальный проект «Демография»</w:t>
            </w: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7B00">
              <w:rPr>
                <w:rFonts w:ascii="Times New Roman" w:eastAsia="Times New Roman" w:hAnsi="Times New Roman" w:cs="Times New Roman"/>
                <w:color w:val="000000"/>
              </w:rPr>
              <w:t>ФП «Новая физическая культура населения»</w:t>
            </w:r>
          </w:p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3268" w:type="dxa"/>
            <w:vAlign w:val="center"/>
          </w:tcPr>
          <w:p w:rsidR="00E07B00" w:rsidRPr="00E07B00" w:rsidRDefault="00E07B00" w:rsidP="00E07B00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Обновление спортивного инвентаря в МУ ДО «ДЮСШ»</w:t>
            </w:r>
          </w:p>
        </w:tc>
        <w:tc>
          <w:tcPr>
            <w:tcW w:w="3164" w:type="dxa"/>
            <w:vAlign w:val="center"/>
          </w:tcPr>
          <w:p w:rsidR="00E07B00" w:rsidRPr="00E07B00" w:rsidRDefault="00E07B00" w:rsidP="00E07B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2022-2024 гг.</w:t>
            </w:r>
          </w:p>
        </w:tc>
        <w:tc>
          <w:tcPr>
            <w:tcW w:w="25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7B0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Бюджет МР «Красночикойский район»</w:t>
            </w:r>
          </w:p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171,64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62,64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54,5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54,5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72" w:type="dxa"/>
            <w:gridSpan w:val="4"/>
            <w:vAlign w:val="center"/>
          </w:tcPr>
          <w:p w:rsidR="00E07B00" w:rsidRPr="00E07B00" w:rsidRDefault="00E07B00" w:rsidP="00E07B0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Итого по разделу 5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171,64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62,64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54,5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07B00">
              <w:rPr>
                <w:rFonts w:ascii="Times New Roman" w:eastAsia="Times New Roman" w:hAnsi="Times New Roman" w:cs="Times New Roman"/>
              </w:rPr>
              <w:t>54,5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072" w:type="dxa"/>
            <w:gridSpan w:val="4"/>
            <w:vAlign w:val="center"/>
          </w:tcPr>
          <w:p w:rsidR="00E07B00" w:rsidRPr="00E07B00" w:rsidRDefault="00E07B00" w:rsidP="00E07B0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1200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400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400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400</w:t>
            </w: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072" w:type="dxa"/>
            <w:gridSpan w:val="4"/>
            <w:vAlign w:val="center"/>
          </w:tcPr>
          <w:p w:rsidR="00E07B00" w:rsidRPr="00E07B00" w:rsidRDefault="00E07B00" w:rsidP="00E07B0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17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07B00" w:rsidRPr="00E07B00" w:rsidTr="00812358">
        <w:tc>
          <w:tcPr>
            <w:tcW w:w="843" w:type="dxa"/>
            <w:vAlign w:val="center"/>
          </w:tcPr>
          <w:p w:rsidR="00E07B00" w:rsidRPr="00E07B00" w:rsidRDefault="00E07B00" w:rsidP="00E07B00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072" w:type="dxa"/>
            <w:gridSpan w:val="4"/>
            <w:vAlign w:val="center"/>
          </w:tcPr>
          <w:p w:rsidR="00E07B00" w:rsidRPr="00E07B00" w:rsidRDefault="00E07B00" w:rsidP="00E07B0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07B00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Итого по программа</w:t>
            </w:r>
          </w:p>
        </w:tc>
        <w:tc>
          <w:tcPr>
            <w:tcW w:w="1134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1217</w:t>
            </w:r>
          </w:p>
        </w:tc>
        <w:tc>
          <w:tcPr>
            <w:tcW w:w="99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417</w:t>
            </w:r>
          </w:p>
        </w:tc>
        <w:tc>
          <w:tcPr>
            <w:tcW w:w="1133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400</w:t>
            </w:r>
          </w:p>
        </w:tc>
        <w:tc>
          <w:tcPr>
            <w:tcW w:w="806" w:type="dxa"/>
            <w:vAlign w:val="center"/>
          </w:tcPr>
          <w:p w:rsidR="00E07B00" w:rsidRPr="00E07B00" w:rsidRDefault="00E07B00" w:rsidP="00E07B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07B00">
              <w:rPr>
                <w:rFonts w:ascii="Times New Roman" w:eastAsia="Times New Roman" w:hAnsi="Times New Roman" w:cs="Times New Roman"/>
                <w:b/>
              </w:rPr>
              <w:t>400</w:t>
            </w:r>
          </w:p>
        </w:tc>
      </w:tr>
    </w:tbl>
    <w:p w:rsidR="00E07B00" w:rsidRPr="00E07B00" w:rsidRDefault="00E07B00" w:rsidP="00E07B00">
      <w:pPr>
        <w:widowControl w:val="0"/>
        <w:spacing w:after="0" w:line="240" w:lineRule="auto"/>
        <w:ind w:left="4980" w:firstLine="540"/>
        <w:rPr>
          <w:rFonts w:ascii="Times New Roman" w:eastAsia="Times New Roman" w:hAnsi="Times New Roman" w:cs="Times New Roman"/>
          <w:sz w:val="24"/>
          <w:szCs w:val="24"/>
        </w:rPr>
      </w:pPr>
    </w:p>
    <w:p w:rsidR="00E07B00" w:rsidRPr="00E07B00" w:rsidRDefault="00E07B00" w:rsidP="00E07B00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</w:p>
    <w:p w:rsidR="008F6C39" w:rsidRDefault="008F6C39">
      <w:bookmarkStart w:id="0" w:name="_GoBack"/>
      <w:bookmarkEnd w:id="0"/>
    </w:p>
    <w:sectPr w:rsidR="008F6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8BF" w:rsidRDefault="007E48BF">
      <w:pPr>
        <w:spacing w:after="0" w:line="240" w:lineRule="auto"/>
      </w:pPr>
      <w:r>
        <w:separator/>
      </w:r>
    </w:p>
  </w:endnote>
  <w:endnote w:type="continuationSeparator" w:id="0">
    <w:p w:rsidR="007E48BF" w:rsidRDefault="007E4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146600"/>
      <w:docPartObj>
        <w:docPartGallery w:val="Page Numbers (Bottom of Page)"/>
        <w:docPartUnique/>
      </w:docPartObj>
    </w:sdtPr>
    <w:sdtEndPr/>
    <w:sdtContent>
      <w:p w:rsidR="0022467E" w:rsidRDefault="00450C4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B00">
          <w:rPr>
            <w:noProof/>
          </w:rPr>
          <w:t>12</w:t>
        </w:r>
        <w:r>
          <w:fldChar w:fldCharType="end"/>
        </w:r>
      </w:p>
    </w:sdtContent>
  </w:sdt>
  <w:p w:rsidR="0022467E" w:rsidRDefault="007E48B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8BF" w:rsidRDefault="007E48BF">
      <w:pPr>
        <w:spacing w:after="0" w:line="240" w:lineRule="auto"/>
      </w:pPr>
      <w:r>
        <w:separator/>
      </w:r>
    </w:p>
  </w:footnote>
  <w:footnote w:type="continuationSeparator" w:id="0">
    <w:p w:rsidR="007E48BF" w:rsidRDefault="007E4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347BF"/>
    <w:multiLevelType w:val="hybridMultilevel"/>
    <w:tmpl w:val="40D498A6"/>
    <w:lvl w:ilvl="0" w:tplc="12FE1C62">
      <w:start w:val="1"/>
      <w:numFmt w:val="decimal"/>
      <w:lvlText w:val="%1."/>
      <w:lvlJc w:val="left"/>
      <w:pPr>
        <w:tabs>
          <w:tab w:val="num" w:pos="877"/>
        </w:tabs>
        <w:ind w:left="877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18621420"/>
    <w:multiLevelType w:val="hybridMultilevel"/>
    <w:tmpl w:val="00ECBA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8039A"/>
    <w:multiLevelType w:val="hybridMultilevel"/>
    <w:tmpl w:val="50288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15678"/>
    <w:multiLevelType w:val="multilevel"/>
    <w:tmpl w:val="DDB63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D3578E"/>
    <w:multiLevelType w:val="multilevel"/>
    <w:tmpl w:val="72942F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4D18D6"/>
    <w:multiLevelType w:val="hybridMultilevel"/>
    <w:tmpl w:val="BAA83C78"/>
    <w:lvl w:ilvl="0" w:tplc="A872A7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A1A"/>
    <w:rsid w:val="00065A1A"/>
    <w:rsid w:val="003B79E2"/>
    <w:rsid w:val="00450C40"/>
    <w:rsid w:val="005A6293"/>
    <w:rsid w:val="007E48BF"/>
    <w:rsid w:val="008F48F4"/>
    <w:rsid w:val="008F6C39"/>
    <w:rsid w:val="00A46A43"/>
    <w:rsid w:val="00E0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5C0F97-1151-4006-877B-46BEC2B5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A62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450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45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50C40"/>
  </w:style>
  <w:style w:type="paragraph" w:styleId="a6">
    <w:name w:val="List Paragraph"/>
    <w:basedOn w:val="a"/>
    <w:uiPriority w:val="34"/>
    <w:qFormat/>
    <w:rsid w:val="00450C40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E07B00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3735</Words>
  <Characters>21294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7</cp:revision>
  <cp:lastPrinted>2022-09-30T05:41:00Z</cp:lastPrinted>
  <dcterms:created xsi:type="dcterms:W3CDTF">2022-09-19T01:10:00Z</dcterms:created>
  <dcterms:modified xsi:type="dcterms:W3CDTF">2022-10-27T05:42:00Z</dcterms:modified>
</cp:coreProperties>
</file>