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2BC8" w:rsidRDefault="001F2BC8" w:rsidP="001F2BC8">
      <w:pPr>
        <w:pStyle w:val="1"/>
        <w:spacing w:before="0" w:beforeAutospacing="0" w:after="0" w:afterAutospacing="0" w:line="450" w:lineRule="atLeast"/>
        <w:rPr>
          <w:rFonts w:ascii="Arial Narrow" w:hAnsi="Arial Narrow"/>
          <w:b w:val="0"/>
          <w:bCs w:val="0"/>
          <w:color w:val="333333"/>
          <w:sz w:val="36"/>
          <w:szCs w:val="36"/>
        </w:rPr>
      </w:pPr>
      <w:proofErr w:type="gramStart"/>
      <w:r>
        <w:rPr>
          <w:rFonts w:ascii="Arial Narrow" w:hAnsi="Arial Narrow"/>
          <w:color w:val="333333"/>
          <w:sz w:val="68"/>
          <w:szCs w:val="68"/>
        </w:rPr>
        <w:t>Торжественное мероприятие</w:t>
      </w:r>
      <w:proofErr w:type="gramEnd"/>
      <w:r>
        <w:rPr>
          <w:rFonts w:ascii="Arial Narrow" w:hAnsi="Arial Narrow"/>
          <w:color w:val="333333"/>
          <w:sz w:val="68"/>
          <w:szCs w:val="68"/>
        </w:rPr>
        <w:t xml:space="preserve"> посвященное 35-летию вывода войск из Афганистана прошло в </w:t>
      </w:r>
      <w:proofErr w:type="spellStart"/>
      <w:r>
        <w:rPr>
          <w:rFonts w:ascii="Arial Narrow" w:hAnsi="Arial Narrow"/>
          <w:color w:val="333333"/>
          <w:sz w:val="68"/>
          <w:szCs w:val="68"/>
        </w:rPr>
        <w:t>Красночикойском</w:t>
      </w:r>
      <w:proofErr w:type="spellEnd"/>
      <w:r>
        <w:rPr>
          <w:rFonts w:ascii="Arial Narrow" w:hAnsi="Arial Narrow"/>
          <w:color w:val="333333"/>
          <w:sz w:val="68"/>
          <w:szCs w:val="68"/>
        </w:rPr>
        <w:t xml:space="preserve"> районе</w:t>
      </w:r>
    </w:p>
    <w:p w:rsidR="001F2BC8" w:rsidRDefault="001F2BC8" w:rsidP="001F2BC8">
      <w:pPr>
        <w:rPr>
          <w:rFonts w:ascii="Arial Narrow" w:hAnsi="Arial Narrow"/>
          <w:color w:val="666666"/>
          <w:sz w:val="24"/>
          <w:szCs w:val="24"/>
        </w:rPr>
      </w:pPr>
      <w:r>
        <w:rPr>
          <w:rFonts w:ascii="Arial Narrow" w:hAnsi="Arial Narrow"/>
          <w:noProof/>
          <w:color w:val="666666"/>
          <w:lang w:eastAsia="ru-RU"/>
        </w:rPr>
        <w:drawing>
          <wp:inline distT="0" distB="0" distL="0" distR="0">
            <wp:extent cx="8096250" cy="6067425"/>
            <wp:effectExtent l="0" t="0" r="0" b="9525"/>
            <wp:docPr id="23" name="Рисунок 23" descr="Торжественное мероприятие посвященное 35-летию вывода войск из Афганистана прошло в Красночикойском район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Торжественное мероприятие посвященное 35-летию вывода войск из Афганистана прошло в Красночикойском районе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0" cy="606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2BC8" w:rsidRDefault="001F2BC8" w:rsidP="001F2BC8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15 февраля 2024 года отмечается 35-летие вывода войск из Афганистана. Эта значимая дата, как и всегда в истории России, была достигнута благодаря мужеству и преданности полководцев, командиров, офицеров и обычных русских солдат – нашему боевому народу!</w:t>
      </w:r>
    </w:p>
    <w:p w:rsidR="001F2BC8" w:rsidRDefault="001F2BC8" w:rsidP="001F2BC8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lastRenderedPageBreak/>
        <w:t>19 февраля в связи с юбилейной датой и в преддверии 23 февраля в Доме культуры собрались боевые товарищи Афганской войны.</w:t>
      </w:r>
    </w:p>
    <w:p w:rsidR="001F2BC8" w:rsidRDefault="001F2BC8" w:rsidP="001F2BC8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С поздравлением, выступил Глава муниципального района «</w:t>
      </w:r>
      <w:proofErr w:type="spellStart"/>
      <w:r>
        <w:rPr>
          <w:rFonts w:ascii="Arial Regular" w:hAnsi="Arial Regular"/>
          <w:color w:val="666666"/>
        </w:rPr>
        <w:t>Красночикойский</w:t>
      </w:r>
      <w:proofErr w:type="spellEnd"/>
      <w:r>
        <w:rPr>
          <w:rFonts w:ascii="Arial Regular" w:hAnsi="Arial Regular"/>
          <w:color w:val="666666"/>
        </w:rPr>
        <w:t xml:space="preserve"> район» Евгений Алексеевич </w:t>
      </w:r>
      <w:proofErr w:type="spellStart"/>
      <w:r>
        <w:rPr>
          <w:rFonts w:ascii="Arial Regular" w:hAnsi="Arial Regular"/>
          <w:color w:val="666666"/>
        </w:rPr>
        <w:t>Гостев</w:t>
      </w:r>
      <w:proofErr w:type="spellEnd"/>
      <w:r>
        <w:rPr>
          <w:rFonts w:ascii="Arial Regular" w:hAnsi="Arial Regular"/>
          <w:color w:val="666666"/>
        </w:rPr>
        <w:t>, пожелал крепкого здоровья, мира и обратился к мужчинам «Боевого братства», чаще встречаться и быть причастными к воспитанию подрастающего поколения и молодежи!</w:t>
      </w:r>
    </w:p>
    <w:p w:rsidR="001F2BC8" w:rsidRDefault="001F2BC8" w:rsidP="001F2BC8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Глава сельского поселения «</w:t>
      </w:r>
      <w:proofErr w:type="spellStart"/>
      <w:r>
        <w:rPr>
          <w:rFonts w:ascii="Arial Regular" w:hAnsi="Arial Regular"/>
          <w:color w:val="666666"/>
        </w:rPr>
        <w:t>Красночикойское</w:t>
      </w:r>
      <w:proofErr w:type="spellEnd"/>
      <w:r>
        <w:rPr>
          <w:rFonts w:ascii="Arial Regular" w:hAnsi="Arial Regular"/>
          <w:color w:val="666666"/>
        </w:rPr>
        <w:t xml:space="preserve">» </w:t>
      </w:r>
      <w:proofErr w:type="spellStart"/>
      <w:r>
        <w:rPr>
          <w:rFonts w:ascii="Arial Regular" w:hAnsi="Arial Regular"/>
          <w:color w:val="666666"/>
        </w:rPr>
        <w:t>Беломестнова</w:t>
      </w:r>
      <w:proofErr w:type="spellEnd"/>
      <w:r>
        <w:rPr>
          <w:rFonts w:ascii="Arial Regular" w:hAnsi="Arial Regular"/>
          <w:color w:val="666666"/>
        </w:rPr>
        <w:t xml:space="preserve"> Людмила Николаевна, поблагодарила воинов за мирное небо над головой, за отвагу и мужество и вручила памятные подарки.</w:t>
      </w:r>
    </w:p>
    <w:p w:rsidR="001F2BC8" w:rsidRDefault="001F2BC8" w:rsidP="001F2BC8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С приветственным словом от боевого братства </w:t>
      </w:r>
      <w:proofErr w:type="spellStart"/>
      <w:r>
        <w:rPr>
          <w:rFonts w:ascii="Arial Regular" w:hAnsi="Arial Regular"/>
          <w:color w:val="666666"/>
        </w:rPr>
        <w:t>Красночикойского</w:t>
      </w:r>
      <w:proofErr w:type="spellEnd"/>
      <w:r>
        <w:rPr>
          <w:rFonts w:ascii="Arial Regular" w:hAnsi="Arial Regular"/>
          <w:color w:val="666666"/>
        </w:rPr>
        <w:t xml:space="preserve"> района выступил Дмитрий Геннадьевич Путинцев, социальный координатор фонда «Защитники отечества». Он выразил благодарность и признание ветеранам Афганистана за их службу и посвящение родине.</w:t>
      </w:r>
    </w:p>
    <w:p w:rsidR="001F2BC8" w:rsidRDefault="001F2BC8" w:rsidP="001F2BC8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Дополнительно, по праву предоставленном Главе Муниципального района </w:t>
      </w:r>
      <w:proofErr w:type="spellStart"/>
      <w:r>
        <w:rPr>
          <w:rFonts w:ascii="Arial Regular" w:hAnsi="Arial Regular"/>
          <w:color w:val="666666"/>
        </w:rPr>
        <w:t>Красночикойский</w:t>
      </w:r>
      <w:proofErr w:type="spellEnd"/>
      <w:r>
        <w:rPr>
          <w:rFonts w:ascii="Arial Regular" w:hAnsi="Arial Regular"/>
          <w:color w:val="666666"/>
        </w:rPr>
        <w:t xml:space="preserve"> район, Е.А. </w:t>
      </w:r>
      <w:proofErr w:type="spellStart"/>
      <w:r>
        <w:rPr>
          <w:rFonts w:ascii="Arial Regular" w:hAnsi="Arial Regular"/>
          <w:color w:val="666666"/>
        </w:rPr>
        <w:t>Гостеву</w:t>
      </w:r>
      <w:proofErr w:type="spellEnd"/>
      <w:r>
        <w:rPr>
          <w:rFonts w:ascii="Arial Regular" w:hAnsi="Arial Regular"/>
          <w:color w:val="666666"/>
        </w:rPr>
        <w:t>, была возложена ответственность вручить памятные медали в связи с 35-летием вывода войск из Афганистана. Это символическое действие подчеркивает важность и ценность памяти о ветеранах и их вкладе в защиту отечества.</w:t>
      </w:r>
    </w:p>
    <w:p w:rsidR="001F2BC8" w:rsidRDefault="001F2BC8" w:rsidP="001F2BC8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С поздравительными номерами выступил Капустин Никита с песней «Плечом к плечу», Рычкова Полина «Кончилась война», Белоусова Ирина с песней «Сохрани земля»!</w:t>
      </w:r>
    </w:p>
    <w:p w:rsidR="001F2BC8" w:rsidRDefault="001F2BC8" w:rsidP="001F2BC8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Ансамбль «Верея» исполнили песню о доли матери, которая не дождалась сына с войны… Наступило время минуты молчания Памяти павшим боевым товарищам, в том числе и солдату земли </w:t>
      </w:r>
      <w:proofErr w:type="spellStart"/>
      <w:r>
        <w:rPr>
          <w:rFonts w:ascii="Arial Regular" w:hAnsi="Arial Regular"/>
          <w:color w:val="666666"/>
        </w:rPr>
        <w:t>Чикойской</w:t>
      </w:r>
      <w:proofErr w:type="spellEnd"/>
      <w:r>
        <w:rPr>
          <w:rFonts w:ascii="Arial Regular" w:hAnsi="Arial Regular"/>
          <w:color w:val="666666"/>
        </w:rPr>
        <w:t>-Жукова Андрея, который погиб при исполнении служебного долга в бою Афганской войны.</w:t>
      </w:r>
    </w:p>
    <w:p w:rsidR="001F2BC8" w:rsidRDefault="001F2BC8" w:rsidP="001F2BC8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После торжественного мероприятия боевые товарищи смогли пообщаться, вспомнить о боевых буднях, поговорить о сегодняшнем дне за чашкой чая.</w:t>
      </w:r>
    </w:p>
    <w:p w:rsidR="001F2BC8" w:rsidRDefault="001F2BC8" w:rsidP="001F2BC8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28346400" cy="18897600"/>
            <wp:effectExtent l="0" t="0" r="0" b="0"/>
            <wp:docPr id="22" name="Рисунок 22" descr="https://media.75.ru/562b50bf9c51edd9cc2637b233309e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media.75.ru/562b50bf9c51edd9cc2637b233309e57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00" cy="1889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2BC8" w:rsidRDefault="001F2BC8" w:rsidP="001F2BC8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28346400" cy="18897600"/>
            <wp:effectExtent l="0" t="0" r="0" b="0"/>
            <wp:docPr id="21" name="Рисунок 21" descr="https://media.75.ru/08c31fb491077c9b224322391cf7fe4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media.75.ru/08c31fb491077c9b224322391cf7fe4f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00" cy="1889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2BC8" w:rsidRDefault="001F2BC8" w:rsidP="001F2BC8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28346400" cy="18897600"/>
            <wp:effectExtent l="0" t="0" r="0" b="0"/>
            <wp:docPr id="20" name="Рисунок 20" descr="https://media.75.ru/f1f27cc5748d481e1eb067479b4b05f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media.75.ru/f1f27cc5748d481e1eb067479b4b05f8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00" cy="1889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2BC8" w:rsidRDefault="001F2BC8" w:rsidP="001F2BC8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28346400" cy="18897600"/>
            <wp:effectExtent l="0" t="0" r="0" b="0"/>
            <wp:docPr id="19" name="Рисунок 19" descr="https://media.75.ru/0ba641410f2aefe2ef6e3a7332a3de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media.75.ru/0ba641410f2aefe2ef6e3a7332a3de0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00" cy="1889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2BC8" w:rsidRDefault="001F2BC8" w:rsidP="001F2BC8">
      <w:pPr>
        <w:pStyle w:val="a3"/>
        <w:spacing w:before="0" w:beforeAutospacing="0" w:after="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</w:p>
    <w:p w:rsidR="001F2BC8" w:rsidRDefault="001F2BC8" w:rsidP="001F2BC8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28346400" cy="18897600"/>
            <wp:effectExtent l="0" t="0" r="0" b="0"/>
            <wp:docPr id="18" name="Рисунок 18" descr="https://media.75.ru/8f21bb446f4815bafc4f5dbd6c1d15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media.75.ru/8f21bb446f4815bafc4f5dbd6c1d1578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00" cy="1889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2BC8" w:rsidRDefault="001F2BC8" w:rsidP="001F2BC8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28346400" cy="18897600"/>
            <wp:effectExtent l="0" t="0" r="0" b="0"/>
            <wp:docPr id="17" name="Рисунок 17" descr="https://media.75.ru/b1102bbfd058245b9411d643e8a07e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media.75.ru/b1102bbfd058245b9411d643e8a07e06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00" cy="1889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2BC8" w:rsidRDefault="001F2BC8" w:rsidP="001F2BC8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28346400" cy="18897600"/>
            <wp:effectExtent l="0" t="0" r="0" b="0"/>
            <wp:docPr id="16" name="Рисунок 16" descr="https://media.75.ru/2fd56363b8a65d209d7cbc878eebf0c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s://media.75.ru/2fd56363b8a65d209d7cbc878eebf0c4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00" cy="1889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2BC8" w:rsidRDefault="001F2BC8" w:rsidP="001F2BC8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28346400" cy="18897600"/>
            <wp:effectExtent l="0" t="0" r="0" b="0"/>
            <wp:docPr id="15" name="Рисунок 15" descr="https://media.75.ru/c8f8646d0044e46753b2a53928d912d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media.75.ru/c8f8646d0044e46753b2a53928d912d1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00" cy="1889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2BC8" w:rsidRDefault="001F2BC8" w:rsidP="001F2BC8">
      <w:pPr>
        <w:pStyle w:val="a3"/>
        <w:spacing w:before="0" w:beforeAutospacing="0" w:after="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</w:p>
    <w:p w:rsidR="001F2BC8" w:rsidRDefault="001F2BC8" w:rsidP="001F2BC8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28346400" cy="18897600"/>
            <wp:effectExtent l="0" t="0" r="0" b="0"/>
            <wp:docPr id="14" name="Рисунок 14" descr="https://media.75.ru/962e04d620062c298fafe40b916d13e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s://media.75.ru/962e04d620062c298fafe40b916d13e5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00" cy="1889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2BC8" w:rsidRDefault="001F2BC8" w:rsidP="001F2BC8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28346400" cy="18897600"/>
            <wp:effectExtent l="0" t="0" r="0" b="0"/>
            <wp:docPr id="13" name="Рисунок 13" descr="https://media.75.ru/4e8e34c7f71db1f0f9107a9658c510c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s://media.75.ru/4e8e34c7f71db1f0f9107a9658c510c0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00" cy="1889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2BC8" w:rsidRDefault="001F2BC8" w:rsidP="001F2BC8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bookmarkStart w:id="0" w:name="_GoBack"/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27576000" cy="18384000"/>
            <wp:effectExtent l="0" t="0" r="8890" b="0"/>
            <wp:docPr id="12" name="Рисунок 12" descr="https://media.75.ru/6b16023622acddad0ea25f040b242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media.75.ru/6b16023622acddad0ea25f040b242000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76000" cy="1838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3B40BD" w:rsidRPr="001F2BC8" w:rsidRDefault="001F2BC8" w:rsidP="001F2BC8"/>
    <w:sectPr w:rsidR="003B40BD" w:rsidRPr="001F2B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A63"/>
    <w:rsid w:val="001829A3"/>
    <w:rsid w:val="001D2D77"/>
    <w:rsid w:val="001F2BC8"/>
    <w:rsid w:val="00A762DA"/>
    <w:rsid w:val="00C3306B"/>
    <w:rsid w:val="00D12197"/>
    <w:rsid w:val="00DC3A63"/>
    <w:rsid w:val="00EE57A7"/>
    <w:rsid w:val="00F04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C6E91D-0731-4706-A216-EC736DC1A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1219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219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121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12197"/>
    <w:rPr>
      <w:b/>
      <w:bCs/>
    </w:rPr>
  </w:style>
  <w:style w:type="character" w:styleId="a5">
    <w:name w:val="Hyperlink"/>
    <w:basedOn w:val="a0"/>
    <w:uiPriority w:val="99"/>
    <w:semiHidden/>
    <w:unhideWhenUsed/>
    <w:rsid w:val="00C330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0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9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8721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5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58457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84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56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8619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4167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025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05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7608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68650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603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2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18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8314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8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37701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124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21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36071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46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61285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311</Words>
  <Characters>1774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7</cp:revision>
  <dcterms:created xsi:type="dcterms:W3CDTF">2024-10-07T09:21:00Z</dcterms:created>
  <dcterms:modified xsi:type="dcterms:W3CDTF">2024-10-07T09:31:00Z</dcterms:modified>
</cp:coreProperties>
</file>