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BCA" w:rsidRPr="00A04BCA" w:rsidRDefault="00A04BCA" w:rsidP="00A04B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BCA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04BCA" w:rsidRPr="00A04BCA" w:rsidRDefault="00A04BCA" w:rsidP="00A04B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4BC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A04BCA" w:rsidRPr="00A04BCA" w:rsidRDefault="00A04BCA" w:rsidP="00A04B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04BCA" w:rsidRPr="00A04BCA" w:rsidRDefault="00A04BCA" w:rsidP="00A04B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:rsidR="00A04BCA" w:rsidRPr="00A04BCA" w:rsidRDefault="00A04BCA" w:rsidP="00A04B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A04BCA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A04BCA" w:rsidRPr="00A04BCA" w:rsidRDefault="005051A3" w:rsidP="00A04B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C040D">
        <w:rPr>
          <w:rFonts w:ascii="Times New Roman" w:eastAsia="Calibri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 февраля </w:t>
      </w:r>
      <w:r w:rsidR="00A04BCA" w:rsidRPr="00A04BCA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A04BCA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A04BCA" w:rsidRPr="00A04B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№ </w:t>
      </w:r>
      <w:r w:rsidR="006C040D">
        <w:rPr>
          <w:rFonts w:ascii="Times New Roman" w:eastAsia="Calibri" w:hAnsi="Times New Roman" w:cs="Times New Roman"/>
          <w:sz w:val="28"/>
          <w:szCs w:val="28"/>
          <w:lang w:eastAsia="ru-RU"/>
        </w:rPr>
        <w:t>130</w:t>
      </w:r>
    </w:p>
    <w:p w:rsidR="00A04BCA" w:rsidRPr="00A04BCA" w:rsidRDefault="00A04BCA" w:rsidP="00A04B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4B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с. Красный Чикой </w:t>
      </w:r>
    </w:p>
    <w:p w:rsidR="00A04BCA" w:rsidRPr="00A04BCA" w:rsidRDefault="00A04BCA" w:rsidP="00A04B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04BCA" w:rsidRPr="00A04BCA" w:rsidRDefault="00A04BCA" w:rsidP="00A04BCA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04BCA" w:rsidRDefault="00E76339" w:rsidP="00E76339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7633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 реализации обновлённых федеральных государственных образовательных стандартов начального общего, основного общего и среднего общего образования в образовательных организациях Красночикойского района в 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</w:t>
      </w:r>
      <w:r w:rsidRPr="00E7633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5</w:t>
      </w:r>
      <w:r w:rsidRPr="00E7633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учебном году</w:t>
      </w:r>
    </w:p>
    <w:p w:rsidR="00E76339" w:rsidRPr="00A04BCA" w:rsidRDefault="00E76339" w:rsidP="00E76339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E76339" w:rsidRDefault="00A04BCA" w:rsidP="004A478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04B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 xml:space="preserve">На основании приказа Министерства образования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и науки Забайкальского края от 22</w:t>
      </w:r>
      <w:r w:rsidRPr="00A04B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</w:t>
      </w:r>
      <w:r w:rsidRPr="00A04B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Pr="00A04B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г. №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147</w:t>
      </w:r>
      <w:r w:rsidRPr="00A04B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«</w:t>
      </w:r>
      <w:r w:rsidR="004A4785" w:rsidRPr="004A478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 внесении изменений в приказ Министерства образования и науки</w:t>
      </w:r>
      <w:r w:rsidR="004A478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4A4785" w:rsidRPr="004A478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Забайкальского края от 31</w:t>
      </w:r>
      <w:r w:rsidR="004A478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.01.</w:t>
      </w:r>
      <w:r w:rsidR="004A4785" w:rsidRPr="004A478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2022 год</w:t>
      </w:r>
      <w:r w:rsidR="004A478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</w:t>
      </w:r>
      <w:r w:rsidR="004A4785" w:rsidRPr="004A478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№ 70</w:t>
      </w:r>
      <w:r w:rsidR="004A478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«</w:t>
      </w:r>
      <w:r w:rsidRPr="00A04B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 утверждении плана-графика мероприятий по обеспечению введения федеральных государственных образовательных стандартов начального общего и основного общего образования на территории Забайк</w:t>
      </w:r>
      <w:r w:rsidR="00E7633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альского края в 2022-2026 годы», </w:t>
      </w:r>
      <w:r w:rsidRPr="00A04BC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постановления администрации муниципального района Красночикойский район от 18.05.2022г. № 284 «Об утверждении дорожной карты по введению обновлённых федеральных государственных образовательных стандартов начального общего и основного общего образования в образовательных организациях Красночикойского района на 2022-2026 г.», постановления администрации муниципального района Красночикойский район от 17.05.2023г. № 282 «Об утверждении плана-графика мероприятий по обеспечению введения федеральных государственных образовательных стандартов среднего общего образования в образовательных организациях Красночикойского района на 2023-2025 г.» и статьи 25 Устава муниципального района «Красночикойский район» администрация муниципального района Красночикойский район» постановляет:</w:t>
      </w:r>
    </w:p>
    <w:p w:rsidR="00E76339" w:rsidRPr="00E76339" w:rsidRDefault="00E76339" w:rsidP="00E7633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E7633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 Руководителям образовательных организаций обеспечить реализацию обновлённых ФГОС НОО, ФГОС ООО и ФГОС СОО с 1 сентября 202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 года в 1-4, 5-7</w:t>
      </w:r>
      <w:r w:rsidRPr="00E7633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10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-11</w:t>
      </w:r>
      <w:r w:rsidRPr="00E7633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классах.</w:t>
      </w:r>
    </w:p>
    <w:p w:rsidR="00E76339" w:rsidRDefault="00E76339" w:rsidP="00E76339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E7633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 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A04BCA" w:rsidRDefault="00A04BCA" w:rsidP="00A04BC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E76339" w:rsidRDefault="00E76339" w:rsidP="00A04BC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5A60E4" w:rsidRPr="005A60E4" w:rsidRDefault="005A60E4" w:rsidP="005A60E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A60E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Глава муниципального района </w:t>
      </w:r>
    </w:p>
    <w:p w:rsidR="00190EF5" w:rsidRPr="00C47285" w:rsidRDefault="005A60E4" w:rsidP="00C4728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A60E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«Красночикойский район»                                                      Е. А. Гостев</w:t>
      </w:r>
    </w:p>
    <w:sectPr w:rsidR="00190EF5" w:rsidRPr="00C4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AF4"/>
    <w:rsid w:val="00190EF5"/>
    <w:rsid w:val="00320C87"/>
    <w:rsid w:val="004A4785"/>
    <w:rsid w:val="005051A3"/>
    <w:rsid w:val="005A60E4"/>
    <w:rsid w:val="006C040D"/>
    <w:rsid w:val="00A04BCA"/>
    <w:rsid w:val="00AA3184"/>
    <w:rsid w:val="00C47285"/>
    <w:rsid w:val="00C65AF4"/>
    <w:rsid w:val="00E76339"/>
    <w:rsid w:val="00F3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2DB5"/>
  <w15:docId w15:val="{1F2F068E-6CB0-4447-953F-3B298479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2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ПК</cp:lastModifiedBy>
  <cp:revision>9</cp:revision>
  <cp:lastPrinted>2024-02-27T05:23:00Z</cp:lastPrinted>
  <dcterms:created xsi:type="dcterms:W3CDTF">2024-02-27T03:37:00Z</dcterms:created>
  <dcterms:modified xsi:type="dcterms:W3CDTF">2024-03-11T02:16:00Z</dcterms:modified>
</cp:coreProperties>
</file>