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6D5" w:rsidRDefault="003976D5">
      <w:pPr>
        <w:spacing w:after="0" w:line="240" w:lineRule="auto"/>
        <w:jc w:val="both"/>
        <w:rPr>
          <w:rFonts w:ascii="Times New Roman" w:hAnsi="Times New Roman"/>
          <w:sz w:val="20"/>
        </w:rPr>
      </w:pPr>
    </w:p>
    <w:p w:rsidR="003976D5" w:rsidRDefault="003976D5">
      <w:pPr>
        <w:spacing w:after="0" w:line="240" w:lineRule="auto"/>
        <w:jc w:val="both"/>
        <w:rPr>
          <w:rFonts w:ascii="Times New Roman" w:hAnsi="Times New Roman"/>
          <w:sz w:val="20"/>
        </w:rPr>
      </w:pPr>
    </w:p>
    <w:p w:rsidR="003976D5" w:rsidRDefault="003976D5">
      <w:pPr>
        <w:spacing w:after="0" w:line="240" w:lineRule="auto"/>
        <w:jc w:val="both"/>
        <w:rPr>
          <w:rFonts w:ascii="Times New Roman" w:hAnsi="Times New Roman"/>
          <w:sz w:val="20"/>
        </w:rPr>
      </w:pPr>
    </w:p>
    <w:p w:rsidR="00F60EDC" w:rsidRDefault="006975AF">
      <w:pPr>
        <w:spacing w:after="0" w:line="240" w:lineRule="auto"/>
        <w:jc w:val="both"/>
        <w:rPr>
          <w:rFonts w:ascii="Times New Roman" w:hAnsi="Times New Roman"/>
          <w:sz w:val="20"/>
        </w:rPr>
      </w:pPr>
      <w:r>
        <w:rPr>
          <w:rFonts w:ascii="Times New Roman" w:hAnsi="Times New Roman"/>
          <w:sz w:val="20"/>
        </w:rPr>
        <w:t>УФНС России</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 xml:space="preserve">                                                                 </w:t>
      </w:r>
    </w:p>
    <w:p w:rsidR="0026369C" w:rsidRPr="00272DA4" w:rsidRDefault="006975AF">
      <w:pPr>
        <w:spacing w:after="0" w:line="240" w:lineRule="auto"/>
        <w:jc w:val="both"/>
        <w:rPr>
          <w:rFonts w:ascii="Times New Roman" w:hAnsi="Times New Roman"/>
          <w:sz w:val="20"/>
        </w:rPr>
      </w:pPr>
      <w:r>
        <w:rPr>
          <w:rFonts w:ascii="Times New Roman" w:hAnsi="Times New Roman"/>
          <w:sz w:val="20"/>
        </w:rPr>
        <w:t>по Забайкальскому краю</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 xml:space="preserve">                                   </w:t>
      </w:r>
      <w:r w:rsidR="00F60EDC">
        <w:rPr>
          <w:rFonts w:ascii="Times New Roman" w:hAnsi="Times New Roman"/>
          <w:sz w:val="20"/>
        </w:rPr>
        <w:t xml:space="preserve">                     </w:t>
      </w:r>
    </w:p>
    <w:p w:rsidR="00D84B61" w:rsidRDefault="006975AF">
      <w:pPr>
        <w:spacing w:after="0" w:line="240" w:lineRule="auto"/>
        <w:jc w:val="both"/>
        <w:rPr>
          <w:rFonts w:ascii="Times New Roman" w:hAnsi="Times New Roman"/>
          <w:sz w:val="20"/>
        </w:rPr>
      </w:pPr>
      <w:r>
        <w:rPr>
          <w:rFonts w:ascii="Times New Roman" w:hAnsi="Times New Roman"/>
          <w:sz w:val="20"/>
        </w:rPr>
        <w:t xml:space="preserve">Сайт: </w:t>
      </w:r>
      <w:hyperlink r:id="rId7" w:history="1">
        <w:r w:rsidR="00F45ABB" w:rsidRPr="0044373A">
          <w:rPr>
            <w:rStyle w:val="a5"/>
            <w:rFonts w:ascii="Times New Roman" w:hAnsi="Times New Roman"/>
            <w:sz w:val="20"/>
          </w:rPr>
          <w:t>www.nalog.</w:t>
        </w:r>
        <w:proofErr w:type="spellStart"/>
        <w:r w:rsidR="00F45ABB" w:rsidRPr="0044373A">
          <w:rPr>
            <w:rStyle w:val="a5"/>
            <w:rFonts w:ascii="Times New Roman" w:hAnsi="Times New Roman"/>
            <w:sz w:val="20"/>
            <w:lang w:val="en-US"/>
          </w:rPr>
          <w:t>gov</w:t>
        </w:r>
        <w:proofErr w:type="spellEnd"/>
        <w:r w:rsidR="00F45ABB" w:rsidRPr="00F45ABB">
          <w:rPr>
            <w:rStyle w:val="a5"/>
            <w:rFonts w:ascii="Times New Roman" w:hAnsi="Times New Roman"/>
            <w:sz w:val="20"/>
          </w:rPr>
          <w:t>.</w:t>
        </w:r>
        <w:proofErr w:type="spellStart"/>
        <w:r w:rsidR="00F45ABB" w:rsidRPr="0044373A">
          <w:rPr>
            <w:rStyle w:val="a5"/>
            <w:rFonts w:ascii="Times New Roman" w:hAnsi="Times New Roman"/>
            <w:sz w:val="20"/>
          </w:rPr>
          <w:t>ru</w:t>
        </w:r>
        <w:proofErr w:type="spellEnd"/>
      </w:hyperlink>
      <w:r>
        <w:rPr>
          <w:rFonts w:ascii="Times New Roman" w:hAnsi="Times New Roman"/>
          <w:sz w:val="20"/>
        </w:rPr>
        <w:t xml:space="preserve">                                   </w:t>
      </w:r>
      <w:r>
        <w:rPr>
          <w:rFonts w:ascii="Times New Roman" w:hAnsi="Times New Roman"/>
          <w:sz w:val="20"/>
        </w:rPr>
        <w:tab/>
      </w:r>
      <w:r>
        <w:rPr>
          <w:rFonts w:ascii="Times New Roman" w:hAnsi="Times New Roman"/>
          <w:sz w:val="20"/>
        </w:rPr>
        <w:tab/>
        <w:t xml:space="preserve">                         </w:t>
      </w:r>
      <w:r w:rsidR="00F45ABB">
        <w:rPr>
          <w:rFonts w:ascii="Times New Roman" w:hAnsi="Times New Roman"/>
          <w:sz w:val="20"/>
        </w:rPr>
        <w:t xml:space="preserve">      </w:t>
      </w:r>
      <w:r w:rsidR="00F31008">
        <w:rPr>
          <w:rFonts w:ascii="Times New Roman" w:hAnsi="Times New Roman"/>
          <w:sz w:val="20"/>
        </w:rPr>
        <w:t xml:space="preserve">                                </w:t>
      </w:r>
      <w:r w:rsidR="00F45ABB">
        <w:rPr>
          <w:rFonts w:ascii="Times New Roman" w:hAnsi="Times New Roman"/>
          <w:sz w:val="20"/>
        </w:rPr>
        <w:t xml:space="preserve"> </w:t>
      </w:r>
    </w:p>
    <w:p w:rsidR="00D84B61" w:rsidRDefault="006975AF">
      <w:pPr>
        <w:spacing w:after="0" w:line="240" w:lineRule="auto"/>
        <w:jc w:val="both"/>
        <w:rPr>
          <w:rFonts w:ascii="Times New Roman" w:hAnsi="Times New Roman"/>
          <w:sz w:val="20"/>
        </w:rPr>
      </w:pPr>
      <w:r>
        <w:rPr>
          <w:rFonts w:ascii="Times New Roman" w:hAnsi="Times New Roman"/>
          <w:sz w:val="20"/>
        </w:rPr>
        <w:tab/>
      </w:r>
      <w:r>
        <w:rPr>
          <w:rFonts w:ascii="Times New Roman" w:hAnsi="Times New Roman"/>
          <w:sz w:val="20"/>
        </w:rPr>
        <w:tab/>
        <w:t xml:space="preserve">                                    </w:t>
      </w:r>
    </w:p>
    <w:p w:rsidR="00D84B61" w:rsidRDefault="00D84B61">
      <w:pPr>
        <w:spacing w:after="0" w:line="240" w:lineRule="auto"/>
        <w:jc w:val="both"/>
        <w:rPr>
          <w:rFonts w:ascii="Times New Roman" w:hAnsi="Times New Roman"/>
          <w:sz w:val="20"/>
        </w:rPr>
      </w:pPr>
    </w:p>
    <w:p w:rsidR="00D84B61" w:rsidRDefault="006975AF">
      <w:pPr>
        <w:spacing w:after="0" w:line="240" w:lineRule="auto"/>
        <w:rPr>
          <w:rFonts w:ascii="Times New Roman" w:hAnsi="Times New Roman"/>
          <w:sz w:val="20"/>
        </w:rPr>
      </w:pPr>
      <w:r>
        <w:rPr>
          <w:rFonts w:ascii="Times New Roman" w:hAnsi="Times New Roman"/>
          <w:sz w:val="20"/>
        </w:rPr>
        <w:t>Пресс-секретарь УФНС России по Забайкальскому краю</w:t>
      </w:r>
    </w:p>
    <w:p w:rsidR="00D84B61" w:rsidRDefault="006975AF">
      <w:pPr>
        <w:spacing w:after="0" w:line="240" w:lineRule="auto"/>
        <w:rPr>
          <w:rFonts w:ascii="Times New Roman" w:hAnsi="Times New Roman"/>
          <w:sz w:val="20"/>
        </w:rPr>
      </w:pPr>
      <w:r>
        <w:rPr>
          <w:rFonts w:ascii="Times New Roman" w:hAnsi="Times New Roman"/>
          <w:sz w:val="20"/>
        </w:rPr>
        <w:t xml:space="preserve">Ксения </w:t>
      </w:r>
      <w:proofErr w:type="spellStart"/>
      <w:r>
        <w:rPr>
          <w:rFonts w:ascii="Times New Roman" w:hAnsi="Times New Roman"/>
          <w:sz w:val="20"/>
        </w:rPr>
        <w:t>Раздобреева</w:t>
      </w:r>
      <w:proofErr w:type="spellEnd"/>
    </w:p>
    <w:p w:rsidR="00D84B61" w:rsidRDefault="006975AF">
      <w:pPr>
        <w:spacing w:after="0" w:line="240" w:lineRule="auto"/>
        <w:rPr>
          <w:rFonts w:ascii="Times New Roman" w:hAnsi="Times New Roman"/>
          <w:sz w:val="20"/>
        </w:rPr>
      </w:pPr>
      <w:r>
        <w:rPr>
          <w:rFonts w:ascii="Times New Roman" w:hAnsi="Times New Roman"/>
          <w:sz w:val="20"/>
        </w:rPr>
        <w:t xml:space="preserve">8(3022) </w:t>
      </w:r>
      <w:r w:rsidR="00B96377">
        <w:rPr>
          <w:rFonts w:ascii="Times New Roman" w:hAnsi="Times New Roman"/>
          <w:sz w:val="20"/>
        </w:rPr>
        <w:t>21-80-35 (доб.1943)</w:t>
      </w:r>
    </w:p>
    <w:p w:rsidR="00CC500D" w:rsidRDefault="00CC500D">
      <w:pPr>
        <w:spacing w:after="0" w:line="240" w:lineRule="auto"/>
        <w:rPr>
          <w:rFonts w:ascii="Times New Roman" w:hAnsi="Times New Roman"/>
          <w:sz w:val="20"/>
        </w:rPr>
      </w:pPr>
      <w:r>
        <w:rPr>
          <w:rFonts w:ascii="Times New Roman" w:hAnsi="Times New Roman"/>
          <w:sz w:val="20"/>
        </w:rPr>
        <w:t>8914-457-61-19</w:t>
      </w:r>
    </w:p>
    <w:p w:rsidR="00D84B61" w:rsidRDefault="00D84B61">
      <w:pPr>
        <w:spacing w:after="0" w:line="240" w:lineRule="auto"/>
        <w:rPr>
          <w:rFonts w:ascii="Times New Roman" w:hAnsi="Times New Roman"/>
          <w:sz w:val="20"/>
        </w:rPr>
      </w:pPr>
    </w:p>
    <w:p w:rsidR="00D84B61" w:rsidRPr="00133CFA" w:rsidRDefault="006975AF" w:rsidP="00133CFA">
      <w:pPr>
        <w:spacing w:after="0" w:line="240" w:lineRule="auto"/>
        <w:jc w:val="both"/>
        <w:rPr>
          <w:rFonts w:ascii="Times New Roman" w:hAnsi="Times New Roman"/>
          <w:b/>
          <w:color w:val="000000" w:themeColor="text1"/>
          <w:sz w:val="20"/>
        </w:rPr>
      </w:pPr>
      <w:r>
        <w:rPr>
          <w:rFonts w:ascii="Times New Roman" w:hAnsi="Times New Roman"/>
          <w:b/>
          <w:sz w:val="20"/>
        </w:rPr>
        <w:t xml:space="preserve">Дата рассылки: </w:t>
      </w:r>
      <w:r w:rsidR="00DB630E">
        <w:rPr>
          <w:rFonts w:ascii="Times New Roman" w:hAnsi="Times New Roman"/>
          <w:b/>
          <w:sz w:val="20"/>
        </w:rPr>
        <w:t xml:space="preserve"> </w:t>
      </w:r>
      <w:r w:rsidR="005019D9">
        <w:rPr>
          <w:rFonts w:ascii="Times New Roman" w:hAnsi="Times New Roman"/>
          <w:b/>
          <w:color w:val="000000" w:themeColor="text1"/>
          <w:sz w:val="20"/>
        </w:rPr>
        <w:t>30</w:t>
      </w:r>
      <w:r w:rsidR="00A8131B">
        <w:rPr>
          <w:rFonts w:ascii="Times New Roman" w:hAnsi="Times New Roman"/>
          <w:b/>
          <w:color w:val="000000" w:themeColor="text1"/>
          <w:sz w:val="20"/>
        </w:rPr>
        <w:t xml:space="preserve"> </w:t>
      </w:r>
      <w:r w:rsidR="00DB630E">
        <w:rPr>
          <w:rFonts w:ascii="Times New Roman" w:hAnsi="Times New Roman"/>
          <w:b/>
          <w:color w:val="000000" w:themeColor="text1"/>
          <w:sz w:val="20"/>
        </w:rPr>
        <w:t>апреля</w:t>
      </w:r>
      <w:r w:rsidR="00E81DDC">
        <w:rPr>
          <w:rFonts w:ascii="Times New Roman" w:hAnsi="Times New Roman"/>
          <w:b/>
          <w:color w:val="000000" w:themeColor="text1"/>
          <w:sz w:val="20"/>
        </w:rPr>
        <w:t xml:space="preserve"> 2025</w:t>
      </w:r>
      <w:r>
        <w:rPr>
          <w:rFonts w:ascii="Times New Roman" w:hAnsi="Times New Roman"/>
          <w:b/>
          <w:color w:val="000000" w:themeColor="text1"/>
          <w:sz w:val="20"/>
        </w:rPr>
        <w:t xml:space="preserve"> года</w:t>
      </w:r>
    </w:p>
    <w:p w:rsidR="00D84B61" w:rsidRDefault="006975AF">
      <w:pPr>
        <w:spacing w:after="0" w:line="240" w:lineRule="auto"/>
        <w:jc w:val="center"/>
        <w:rPr>
          <w:rFonts w:ascii="Times New Roman" w:hAnsi="Times New Roman"/>
          <w:b/>
          <w:sz w:val="26"/>
        </w:rPr>
      </w:pPr>
      <w:r>
        <w:rPr>
          <w:rFonts w:ascii="Times New Roman" w:hAnsi="Times New Roman"/>
          <w:b/>
          <w:sz w:val="26"/>
        </w:rPr>
        <w:t>Пресс-релиз</w:t>
      </w:r>
    </w:p>
    <w:p w:rsidR="00A8131B" w:rsidRDefault="00A8131B" w:rsidP="00A8131B">
      <w:pPr>
        <w:spacing w:after="0"/>
        <w:rPr>
          <w:rFonts w:ascii="Times New Roman" w:hAnsi="Times New Roman"/>
          <w:b/>
          <w:sz w:val="26"/>
          <w:szCs w:val="26"/>
        </w:rPr>
      </w:pPr>
    </w:p>
    <w:p w:rsidR="005019D9" w:rsidRDefault="005019D9" w:rsidP="005019D9">
      <w:pPr>
        <w:spacing w:after="0" w:line="240" w:lineRule="auto"/>
        <w:jc w:val="center"/>
        <w:rPr>
          <w:rFonts w:ascii="Times New Roman" w:hAnsi="Times New Roman"/>
          <w:b/>
          <w:sz w:val="28"/>
          <w:szCs w:val="28"/>
        </w:rPr>
      </w:pPr>
      <w:r w:rsidRPr="005019D9">
        <w:rPr>
          <w:rFonts w:ascii="Times New Roman" w:hAnsi="Times New Roman"/>
          <w:b/>
          <w:sz w:val="28"/>
          <w:szCs w:val="28"/>
        </w:rPr>
        <w:t>Налоговая служба направила более 14 тысяч требований об уплате задолженности</w:t>
      </w:r>
    </w:p>
    <w:p w:rsidR="005019D9" w:rsidRPr="005019D9" w:rsidRDefault="005019D9" w:rsidP="005019D9">
      <w:pPr>
        <w:spacing w:after="0" w:line="240" w:lineRule="auto"/>
        <w:jc w:val="center"/>
        <w:rPr>
          <w:rFonts w:ascii="Times New Roman" w:hAnsi="Times New Roman"/>
          <w:b/>
          <w:sz w:val="28"/>
          <w:szCs w:val="28"/>
        </w:rPr>
      </w:pPr>
    </w:p>
    <w:p w:rsidR="005019D9" w:rsidRPr="005019D9" w:rsidRDefault="005019D9" w:rsidP="005019D9">
      <w:pPr>
        <w:spacing w:after="0" w:line="240" w:lineRule="auto"/>
        <w:jc w:val="both"/>
        <w:rPr>
          <w:rFonts w:ascii="Times New Roman" w:hAnsi="Times New Roman"/>
          <w:sz w:val="28"/>
          <w:szCs w:val="28"/>
        </w:rPr>
      </w:pPr>
      <w:r w:rsidRPr="005019D9">
        <w:rPr>
          <w:rFonts w:ascii="Times New Roman" w:hAnsi="Times New Roman"/>
          <w:sz w:val="28"/>
          <w:szCs w:val="28"/>
        </w:rPr>
        <w:t xml:space="preserve">Управлением Федеральной налоговой службы по Забайкальскому краю за I квартал 2025 года направлено 14 тысяч требований об уплате задолженности, в том числе: физическим лицам и индивидуальным предпринимателям - 11 тысяч требований на сумму более 0,3 </w:t>
      </w:r>
      <w:proofErr w:type="gramStart"/>
      <w:r w:rsidRPr="005019D9">
        <w:rPr>
          <w:rFonts w:ascii="Times New Roman" w:hAnsi="Times New Roman"/>
          <w:sz w:val="28"/>
          <w:szCs w:val="28"/>
        </w:rPr>
        <w:t>млрд</w:t>
      </w:r>
      <w:proofErr w:type="gramEnd"/>
      <w:r w:rsidRPr="005019D9">
        <w:rPr>
          <w:rFonts w:ascii="Times New Roman" w:hAnsi="Times New Roman"/>
          <w:sz w:val="28"/>
          <w:szCs w:val="28"/>
        </w:rPr>
        <w:t xml:space="preserve"> рублей, юридическим лицам - 3 тысяч требований на сумму более 2,4 млрд рублей.</w:t>
      </w:r>
    </w:p>
    <w:p w:rsidR="005019D9" w:rsidRPr="005019D9" w:rsidRDefault="005019D9" w:rsidP="005019D9">
      <w:pPr>
        <w:spacing w:after="0" w:line="240" w:lineRule="auto"/>
        <w:jc w:val="both"/>
        <w:rPr>
          <w:rFonts w:ascii="Times New Roman" w:hAnsi="Times New Roman"/>
          <w:sz w:val="28"/>
          <w:szCs w:val="28"/>
        </w:rPr>
      </w:pPr>
      <w:bookmarkStart w:id="0" w:name="_GoBack"/>
      <w:bookmarkEnd w:id="0"/>
    </w:p>
    <w:p w:rsidR="005019D9" w:rsidRPr="005019D9" w:rsidRDefault="005019D9" w:rsidP="005019D9">
      <w:pPr>
        <w:spacing w:after="0" w:line="240" w:lineRule="auto"/>
        <w:jc w:val="both"/>
        <w:rPr>
          <w:rFonts w:ascii="Times New Roman" w:hAnsi="Times New Roman"/>
          <w:sz w:val="28"/>
          <w:szCs w:val="28"/>
        </w:rPr>
      </w:pPr>
      <w:r w:rsidRPr="005019D9">
        <w:rPr>
          <w:rFonts w:ascii="Times New Roman" w:hAnsi="Times New Roman"/>
          <w:sz w:val="28"/>
          <w:szCs w:val="28"/>
        </w:rPr>
        <w:t>Основанием для направления налогоплательщику требования об уплате задолженности является 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w:t>
      </w:r>
    </w:p>
    <w:p w:rsidR="005019D9" w:rsidRPr="005019D9" w:rsidRDefault="005019D9" w:rsidP="005019D9">
      <w:pPr>
        <w:spacing w:after="0" w:line="240" w:lineRule="auto"/>
        <w:jc w:val="both"/>
        <w:rPr>
          <w:rFonts w:ascii="Times New Roman" w:hAnsi="Times New Roman"/>
          <w:sz w:val="28"/>
          <w:szCs w:val="28"/>
        </w:rPr>
      </w:pPr>
    </w:p>
    <w:p w:rsidR="005019D9" w:rsidRPr="005019D9" w:rsidRDefault="005019D9" w:rsidP="005019D9">
      <w:pPr>
        <w:spacing w:after="0" w:line="240" w:lineRule="auto"/>
        <w:jc w:val="both"/>
        <w:rPr>
          <w:rFonts w:ascii="Times New Roman" w:hAnsi="Times New Roman"/>
          <w:sz w:val="28"/>
          <w:szCs w:val="28"/>
        </w:rPr>
      </w:pPr>
      <w:r w:rsidRPr="005019D9">
        <w:rPr>
          <w:rFonts w:ascii="Times New Roman" w:hAnsi="Times New Roman"/>
          <w:sz w:val="28"/>
          <w:szCs w:val="28"/>
        </w:rPr>
        <w:t>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(ст. 69 НК РФ).</w:t>
      </w:r>
    </w:p>
    <w:p w:rsidR="005019D9" w:rsidRPr="005019D9" w:rsidRDefault="005019D9" w:rsidP="005019D9">
      <w:pPr>
        <w:spacing w:after="0" w:line="240" w:lineRule="auto"/>
        <w:jc w:val="both"/>
        <w:rPr>
          <w:rFonts w:ascii="Times New Roman" w:hAnsi="Times New Roman"/>
          <w:sz w:val="28"/>
          <w:szCs w:val="28"/>
        </w:rPr>
      </w:pPr>
    </w:p>
    <w:p w:rsidR="005019D9" w:rsidRPr="005019D9" w:rsidRDefault="005019D9" w:rsidP="005019D9">
      <w:pPr>
        <w:spacing w:after="0" w:line="240" w:lineRule="auto"/>
        <w:jc w:val="both"/>
        <w:rPr>
          <w:rFonts w:ascii="Times New Roman" w:hAnsi="Times New Roman"/>
          <w:sz w:val="28"/>
          <w:szCs w:val="28"/>
        </w:rPr>
      </w:pPr>
      <w:r w:rsidRPr="005019D9">
        <w:rPr>
          <w:rFonts w:ascii="Times New Roman" w:hAnsi="Times New Roman"/>
          <w:sz w:val="28"/>
          <w:szCs w:val="28"/>
        </w:rPr>
        <w:t>Исполнением требования об уплате признается уплата (перечисление) суммы задолженности в размере отрицательного сальдо на дату исполнения.</w:t>
      </w:r>
    </w:p>
    <w:p w:rsidR="005019D9" w:rsidRPr="005019D9" w:rsidRDefault="005019D9" w:rsidP="005019D9">
      <w:pPr>
        <w:spacing w:after="0" w:line="240" w:lineRule="auto"/>
        <w:jc w:val="both"/>
        <w:rPr>
          <w:rFonts w:ascii="Times New Roman" w:hAnsi="Times New Roman"/>
          <w:sz w:val="28"/>
          <w:szCs w:val="28"/>
        </w:rPr>
      </w:pPr>
    </w:p>
    <w:p w:rsidR="005019D9" w:rsidRPr="005019D9" w:rsidRDefault="005019D9" w:rsidP="005019D9">
      <w:pPr>
        <w:spacing w:after="0" w:line="240" w:lineRule="auto"/>
        <w:jc w:val="both"/>
        <w:rPr>
          <w:rFonts w:ascii="Times New Roman" w:hAnsi="Times New Roman"/>
          <w:sz w:val="28"/>
          <w:szCs w:val="28"/>
        </w:rPr>
      </w:pPr>
      <w:r w:rsidRPr="005019D9">
        <w:rPr>
          <w:rFonts w:ascii="Times New Roman" w:hAnsi="Times New Roman"/>
          <w:sz w:val="28"/>
          <w:szCs w:val="28"/>
        </w:rPr>
        <w:t>Неисполнение требования об уплате задолженности является основанием для применения мер взыскания, предусмотренных статьями 46, 47, 48 НК РФ, а также соответствующих обеспечительных мер, в том числе путем приостановления операций по счетам в банке (ст. 76 НК РФ) и (или) ареста имущества (ст. 77 НК РФ).</w:t>
      </w:r>
    </w:p>
    <w:p w:rsidR="005019D9" w:rsidRPr="005019D9" w:rsidRDefault="005019D9" w:rsidP="005019D9">
      <w:pPr>
        <w:spacing w:after="0" w:line="240" w:lineRule="auto"/>
        <w:jc w:val="both"/>
        <w:rPr>
          <w:rFonts w:ascii="Times New Roman" w:hAnsi="Times New Roman"/>
          <w:sz w:val="28"/>
          <w:szCs w:val="28"/>
        </w:rPr>
      </w:pPr>
    </w:p>
    <w:p w:rsidR="005019D9" w:rsidRPr="005019D9" w:rsidRDefault="005019D9" w:rsidP="005019D9">
      <w:pPr>
        <w:spacing w:after="0" w:line="240" w:lineRule="auto"/>
        <w:jc w:val="both"/>
        <w:rPr>
          <w:rFonts w:ascii="Times New Roman" w:hAnsi="Times New Roman"/>
          <w:sz w:val="28"/>
          <w:szCs w:val="28"/>
        </w:rPr>
      </w:pPr>
      <w:r w:rsidRPr="005019D9">
        <w:rPr>
          <w:rFonts w:ascii="Times New Roman" w:hAnsi="Times New Roman"/>
          <w:sz w:val="28"/>
          <w:szCs w:val="28"/>
        </w:rPr>
        <w:t>Актуальную информацию об имеющейся задолженности можно получить в личном кабинете налогоплательщика (при его наличии). Кроме того, сведения об имеющихся долгах по налогам налоговый орган может направлять посредством рассылки СМС и (или) E-</w:t>
      </w:r>
      <w:proofErr w:type="spellStart"/>
      <w:r w:rsidRPr="005019D9">
        <w:rPr>
          <w:rFonts w:ascii="Times New Roman" w:hAnsi="Times New Roman"/>
          <w:sz w:val="28"/>
          <w:szCs w:val="28"/>
        </w:rPr>
        <w:t>mail</w:t>
      </w:r>
      <w:proofErr w:type="spellEnd"/>
      <w:r w:rsidRPr="005019D9">
        <w:rPr>
          <w:rFonts w:ascii="Times New Roman" w:hAnsi="Times New Roman"/>
          <w:sz w:val="28"/>
          <w:szCs w:val="28"/>
        </w:rPr>
        <w:t xml:space="preserve"> сообщений. Для этого достаточно любым удобным способом направить в налоговый орган соответствующее согласие на информирование.</w:t>
      </w:r>
    </w:p>
    <w:p w:rsidR="005019D9" w:rsidRPr="005019D9" w:rsidRDefault="005019D9" w:rsidP="005019D9">
      <w:pPr>
        <w:spacing w:after="0" w:line="240" w:lineRule="auto"/>
        <w:jc w:val="both"/>
        <w:rPr>
          <w:rFonts w:ascii="Times New Roman" w:hAnsi="Times New Roman"/>
          <w:sz w:val="28"/>
          <w:szCs w:val="28"/>
        </w:rPr>
      </w:pPr>
    </w:p>
    <w:p w:rsidR="00E81DDC" w:rsidRPr="005019D9" w:rsidRDefault="005019D9" w:rsidP="005019D9">
      <w:pPr>
        <w:spacing w:after="0" w:line="240" w:lineRule="auto"/>
        <w:jc w:val="both"/>
        <w:rPr>
          <w:rFonts w:ascii="Times New Roman" w:hAnsi="Times New Roman"/>
          <w:sz w:val="26"/>
        </w:rPr>
      </w:pPr>
      <w:r w:rsidRPr="005019D9">
        <w:rPr>
          <w:rFonts w:ascii="Times New Roman" w:hAnsi="Times New Roman"/>
          <w:sz w:val="28"/>
          <w:szCs w:val="28"/>
        </w:rPr>
        <w:lastRenderedPageBreak/>
        <w:t>Своевременная уплата налогов поможет избежать негативных последствий применения мер принудительного взыскания.</w:t>
      </w:r>
    </w:p>
    <w:sectPr w:rsidR="00E81DDC" w:rsidRPr="005019D9" w:rsidSect="007B04C0">
      <w:pgSz w:w="11906" w:h="16838"/>
      <w:pgMar w:top="142" w:right="850" w:bottom="142"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00000001" w:usb1="0000084A" w:usb2="00000000" w:usb3="00000000" w:csb0="00000015"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10A66"/>
    <w:multiLevelType w:val="hybridMultilevel"/>
    <w:tmpl w:val="1BFC12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2C5EA9"/>
    <w:multiLevelType w:val="hybridMultilevel"/>
    <w:tmpl w:val="7AF8E03C"/>
    <w:lvl w:ilvl="0" w:tplc="A54C051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441F46"/>
    <w:multiLevelType w:val="hybridMultilevel"/>
    <w:tmpl w:val="E9C83004"/>
    <w:lvl w:ilvl="0" w:tplc="1F30E0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D009CC"/>
    <w:multiLevelType w:val="hybridMultilevel"/>
    <w:tmpl w:val="1426591C"/>
    <w:lvl w:ilvl="0" w:tplc="1F30E0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D8A06EE"/>
    <w:multiLevelType w:val="hybridMultilevel"/>
    <w:tmpl w:val="12E8A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4C79D4"/>
    <w:multiLevelType w:val="hybridMultilevel"/>
    <w:tmpl w:val="F3A48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13482C"/>
    <w:multiLevelType w:val="hybridMultilevel"/>
    <w:tmpl w:val="3112EF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16C698D"/>
    <w:multiLevelType w:val="hybridMultilevel"/>
    <w:tmpl w:val="2E92F3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D2A655C"/>
    <w:multiLevelType w:val="hybridMultilevel"/>
    <w:tmpl w:val="79B0D1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42F4541A"/>
    <w:multiLevelType w:val="hybridMultilevel"/>
    <w:tmpl w:val="3D7E5E2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nsid w:val="4D0D280E"/>
    <w:multiLevelType w:val="hybridMultilevel"/>
    <w:tmpl w:val="D0ACDAC4"/>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1">
    <w:nsid w:val="50F75092"/>
    <w:multiLevelType w:val="hybridMultilevel"/>
    <w:tmpl w:val="51243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BC157E7"/>
    <w:multiLevelType w:val="hybridMultilevel"/>
    <w:tmpl w:val="002E22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1053674"/>
    <w:multiLevelType w:val="hybridMultilevel"/>
    <w:tmpl w:val="85048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D872E32"/>
    <w:multiLevelType w:val="hybridMultilevel"/>
    <w:tmpl w:val="ED7C3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1EB1F39"/>
    <w:multiLevelType w:val="hybridMultilevel"/>
    <w:tmpl w:val="1CF8C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9C968A0"/>
    <w:multiLevelType w:val="hybridMultilevel"/>
    <w:tmpl w:val="FD44BC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15"/>
  </w:num>
  <w:num w:numId="4">
    <w:abstractNumId w:val="0"/>
  </w:num>
  <w:num w:numId="5">
    <w:abstractNumId w:val="5"/>
  </w:num>
  <w:num w:numId="6">
    <w:abstractNumId w:val="13"/>
  </w:num>
  <w:num w:numId="7">
    <w:abstractNumId w:val="10"/>
  </w:num>
  <w:num w:numId="8">
    <w:abstractNumId w:val="8"/>
  </w:num>
  <w:num w:numId="9">
    <w:abstractNumId w:val="12"/>
  </w:num>
  <w:num w:numId="10">
    <w:abstractNumId w:val="16"/>
  </w:num>
  <w:num w:numId="11">
    <w:abstractNumId w:val="14"/>
  </w:num>
  <w:num w:numId="12">
    <w:abstractNumId w:val="9"/>
  </w:num>
  <w:num w:numId="13">
    <w:abstractNumId w:val="11"/>
  </w:num>
  <w:num w:numId="14">
    <w:abstractNumId w:val="6"/>
  </w:num>
  <w:num w:numId="15">
    <w:abstractNumId w:val="7"/>
  </w:num>
  <w:num w:numId="16">
    <w:abstractNumId w:val="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characterSpacingControl w:val="doNotCompress"/>
  <w:compat>
    <w:compatSetting w:name="compatibilityMode" w:uri="http://schemas.microsoft.com/office/word" w:val="12"/>
  </w:compat>
  <w:rsids>
    <w:rsidRoot w:val="00D84B61"/>
    <w:rsid w:val="00014476"/>
    <w:rsid w:val="00015576"/>
    <w:rsid w:val="0001611A"/>
    <w:rsid w:val="00016CB6"/>
    <w:rsid w:val="00037B0E"/>
    <w:rsid w:val="00041920"/>
    <w:rsid w:val="000572BB"/>
    <w:rsid w:val="00077BBF"/>
    <w:rsid w:val="000818C5"/>
    <w:rsid w:val="000B41B5"/>
    <w:rsid w:val="000D1B21"/>
    <w:rsid w:val="00133CFA"/>
    <w:rsid w:val="001852E1"/>
    <w:rsid w:val="001B6F92"/>
    <w:rsid w:val="001B7CF8"/>
    <w:rsid w:val="001D2182"/>
    <w:rsid w:val="001E12C2"/>
    <w:rsid w:val="00206059"/>
    <w:rsid w:val="0020657E"/>
    <w:rsid w:val="00222DEA"/>
    <w:rsid w:val="0026369C"/>
    <w:rsid w:val="0026637E"/>
    <w:rsid w:val="00272DA4"/>
    <w:rsid w:val="00292A6E"/>
    <w:rsid w:val="002D6EFD"/>
    <w:rsid w:val="002D76A8"/>
    <w:rsid w:val="00316F8C"/>
    <w:rsid w:val="003217E0"/>
    <w:rsid w:val="0032597B"/>
    <w:rsid w:val="00364274"/>
    <w:rsid w:val="00365A86"/>
    <w:rsid w:val="00373829"/>
    <w:rsid w:val="00395642"/>
    <w:rsid w:val="00395C56"/>
    <w:rsid w:val="003967C1"/>
    <w:rsid w:val="003976D5"/>
    <w:rsid w:val="003C72F5"/>
    <w:rsid w:val="00400CE0"/>
    <w:rsid w:val="004076E8"/>
    <w:rsid w:val="00455917"/>
    <w:rsid w:val="004850AC"/>
    <w:rsid w:val="00494F3B"/>
    <w:rsid w:val="004D1C9C"/>
    <w:rsid w:val="004E36E6"/>
    <w:rsid w:val="005019D9"/>
    <w:rsid w:val="00501A96"/>
    <w:rsid w:val="00503EC8"/>
    <w:rsid w:val="00511FF0"/>
    <w:rsid w:val="00555CE6"/>
    <w:rsid w:val="00556753"/>
    <w:rsid w:val="005756B0"/>
    <w:rsid w:val="005928A7"/>
    <w:rsid w:val="005952EC"/>
    <w:rsid w:val="005B15E2"/>
    <w:rsid w:val="005C0A6E"/>
    <w:rsid w:val="005C0D04"/>
    <w:rsid w:val="00645D87"/>
    <w:rsid w:val="006528E8"/>
    <w:rsid w:val="00660906"/>
    <w:rsid w:val="006650E0"/>
    <w:rsid w:val="006821C8"/>
    <w:rsid w:val="0068593F"/>
    <w:rsid w:val="006975AF"/>
    <w:rsid w:val="006A2BC4"/>
    <w:rsid w:val="00720910"/>
    <w:rsid w:val="00790FEC"/>
    <w:rsid w:val="007A6D7A"/>
    <w:rsid w:val="007B04C0"/>
    <w:rsid w:val="007B35B2"/>
    <w:rsid w:val="007B4A0D"/>
    <w:rsid w:val="007D4B0B"/>
    <w:rsid w:val="007E1362"/>
    <w:rsid w:val="007E7655"/>
    <w:rsid w:val="00843792"/>
    <w:rsid w:val="008628EB"/>
    <w:rsid w:val="00877752"/>
    <w:rsid w:val="00885480"/>
    <w:rsid w:val="008866C9"/>
    <w:rsid w:val="008C04D1"/>
    <w:rsid w:val="008D5CF5"/>
    <w:rsid w:val="008E7EA0"/>
    <w:rsid w:val="00942E28"/>
    <w:rsid w:val="0097056D"/>
    <w:rsid w:val="00970AF9"/>
    <w:rsid w:val="00972B7F"/>
    <w:rsid w:val="009A1139"/>
    <w:rsid w:val="00A01A22"/>
    <w:rsid w:val="00A20238"/>
    <w:rsid w:val="00A25161"/>
    <w:rsid w:val="00A8131B"/>
    <w:rsid w:val="00AC0BBA"/>
    <w:rsid w:val="00AE4AD0"/>
    <w:rsid w:val="00AF0DF9"/>
    <w:rsid w:val="00B02777"/>
    <w:rsid w:val="00B15DB7"/>
    <w:rsid w:val="00B4032E"/>
    <w:rsid w:val="00B526A0"/>
    <w:rsid w:val="00B96377"/>
    <w:rsid w:val="00BD1B43"/>
    <w:rsid w:val="00BD4056"/>
    <w:rsid w:val="00BE3920"/>
    <w:rsid w:val="00BF44E2"/>
    <w:rsid w:val="00C76619"/>
    <w:rsid w:val="00C91E6A"/>
    <w:rsid w:val="00CA72E8"/>
    <w:rsid w:val="00CC500D"/>
    <w:rsid w:val="00CD34EE"/>
    <w:rsid w:val="00CF28FA"/>
    <w:rsid w:val="00D2277A"/>
    <w:rsid w:val="00D84B61"/>
    <w:rsid w:val="00D87633"/>
    <w:rsid w:val="00D9494F"/>
    <w:rsid w:val="00DA5DB7"/>
    <w:rsid w:val="00DA7B73"/>
    <w:rsid w:val="00DB1C51"/>
    <w:rsid w:val="00DB630E"/>
    <w:rsid w:val="00DC2E91"/>
    <w:rsid w:val="00E03DB0"/>
    <w:rsid w:val="00E26BCF"/>
    <w:rsid w:val="00E31F3B"/>
    <w:rsid w:val="00E80E3D"/>
    <w:rsid w:val="00E81DDC"/>
    <w:rsid w:val="00E904CC"/>
    <w:rsid w:val="00F24AC7"/>
    <w:rsid w:val="00F31008"/>
    <w:rsid w:val="00F45ABB"/>
    <w:rsid w:val="00F55987"/>
    <w:rsid w:val="00F60EDC"/>
    <w:rsid w:val="00FA296B"/>
    <w:rsid w:val="00FB2E78"/>
    <w:rsid w:val="00FE1F41"/>
    <w:rsid w:val="00FE4027"/>
    <w:rsid w:val="00FF1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316F8C"/>
    <w:rPr>
      <w:rFonts w:ascii="Calibri" w:hAnsi="Calibri"/>
    </w:rPr>
  </w:style>
  <w:style w:type="paragraph" w:styleId="10">
    <w:name w:val="heading 1"/>
    <w:next w:val="a"/>
    <w:link w:val="11"/>
    <w:uiPriority w:val="9"/>
    <w:qFormat/>
    <w:rsid w:val="00316F8C"/>
    <w:pPr>
      <w:spacing w:before="120" w:after="120"/>
      <w:outlineLvl w:val="0"/>
    </w:pPr>
    <w:rPr>
      <w:rFonts w:ascii="XO Thames" w:hAnsi="XO Thames"/>
      <w:b/>
      <w:sz w:val="32"/>
    </w:rPr>
  </w:style>
  <w:style w:type="paragraph" w:styleId="2">
    <w:name w:val="heading 2"/>
    <w:next w:val="a"/>
    <w:link w:val="20"/>
    <w:uiPriority w:val="9"/>
    <w:qFormat/>
    <w:rsid w:val="00316F8C"/>
    <w:pPr>
      <w:spacing w:before="120" w:after="120"/>
      <w:outlineLvl w:val="1"/>
    </w:pPr>
    <w:rPr>
      <w:rFonts w:ascii="XO Thames" w:hAnsi="XO Thames"/>
      <w:b/>
      <w:color w:val="00A0FF"/>
      <w:sz w:val="26"/>
    </w:rPr>
  </w:style>
  <w:style w:type="paragraph" w:styleId="3">
    <w:name w:val="heading 3"/>
    <w:next w:val="a"/>
    <w:link w:val="30"/>
    <w:uiPriority w:val="9"/>
    <w:qFormat/>
    <w:rsid w:val="00316F8C"/>
    <w:pPr>
      <w:outlineLvl w:val="2"/>
    </w:pPr>
    <w:rPr>
      <w:rFonts w:ascii="XO Thames" w:hAnsi="XO Thames"/>
      <w:b/>
      <w:i/>
    </w:rPr>
  </w:style>
  <w:style w:type="paragraph" w:styleId="4">
    <w:name w:val="heading 4"/>
    <w:next w:val="a"/>
    <w:link w:val="40"/>
    <w:uiPriority w:val="9"/>
    <w:qFormat/>
    <w:rsid w:val="00316F8C"/>
    <w:pPr>
      <w:spacing w:before="120" w:after="120"/>
      <w:outlineLvl w:val="3"/>
    </w:pPr>
    <w:rPr>
      <w:rFonts w:ascii="XO Thames" w:hAnsi="XO Thames"/>
      <w:b/>
      <w:color w:val="595959"/>
      <w:sz w:val="26"/>
    </w:rPr>
  </w:style>
  <w:style w:type="paragraph" w:styleId="5">
    <w:name w:val="heading 5"/>
    <w:next w:val="a"/>
    <w:link w:val="50"/>
    <w:uiPriority w:val="9"/>
    <w:qFormat/>
    <w:rsid w:val="00316F8C"/>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16F8C"/>
    <w:rPr>
      <w:rFonts w:ascii="Calibri" w:hAnsi="Calibri"/>
    </w:rPr>
  </w:style>
  <w:style w:type="paragraph" w:customStyle="1" w:styleId="12">
    <w:name w:val="Обычный1"/>
    <w:link w:val="13"/>
    <w:rsid w:val="00316F8C"/>
    <w:rPr>
      <w:rFonts w:ascii="Calibri" w:hAnsi="Calibri"/>
    </w:rPr>
  </w:style>
  <w:style w:type="character" w:customStyle="1" w:styleId="13">
    <w:name w:val="Обычный1"/>
    <w:link w:val="12"/>
    <w:rsid w:val="00316F8C"/>
    <w:rPr>
      <w:rFonts w:ascii="Calibri" w:hAnsi="Calibri"/>
    </w:rPr>
  </w:style>
  <w:style w:type="paragraph" w:styleId="21">
    <w:name w:val="toc 2"/>
    <w:next w:val="a"/>
    <w:link w:val="22"/>
    <w:uiPriority w:val="39"/>
    <w:rsid w:val="00316F8C"/>
    <w:pPr>
      <w:ind w:left="200"/>
    </w:pPr>
  </w:style>
  <w:style w:type="character" w:customStyle="1" w:styleId="22">
    <w:name w:val="Оглавление 2 Знак"/>
    <w:link w:val="21"/>
    <w:rsid w:val="00316F8C"/>
  </w:style>
  <w:style w:type="paragraph" w:styleId="41">
    <w:name w:val="toc 4"/>
    <w:next w:val="a"/>
    <w:link w:val="42"/>
    <w:uiPriority w:val="39"/>
    <w:rsid w:val="00316F8C"/>
    <w:pPr>
      <w:ind w:left="600"/>
    </w:pPr>
  </w:style>
  <w:style w:type="character" w:customStyle="1" w:styleId="42">
    <w:name w:val="Оглавление 4 Знак"/>
    <w:link w:val="41"/>
    <w:rsid w:val="00316F8C"/>
  </w:style>
  <w:style w:type="paragraph" w:styleId="6">
    <w:name w:val="toc 6"/>
    <w:next w:val="a"/>
    <w:link w:val="60"/>
    <w:uiPriority w:val="39"/>
    <w:rsid w:val="00316F8C"/>
    <w:pPr>
      <w:ind w:left="1000"/>
    </w:pPr>
  </w:style>
  <w:style w:type="character" w:customStyle="1" w:styleId="60">
    <w:name w:val="Оглавление 6 Знак"/>
    <w:link w:val="6"/>
    <w:rsid w:val="00316F8C"/>
  </w:style>
  <w:style w:type="paragraph" w:styleId="7">
    <w:name w:val="toc 7"/>
    <w:next w:val="a"/>
    <w:link w:val="70"/>
    <w:uiPriority w:val="39"/>
    <w:rsid w:val="00316F8C"/>
    <w:pPr>
      <w:ind w:left="1200"/>
    </w:pPr>
  </w:style>
  <w:style w:type="character" w:customStyle="1" w:styleId="70">
    <w:name w:val="Оглавление 7 Знак"/>
    <w:link w:val="7"/>
    <w:rsid w:val="00316F8C"/>
  </w:style>
  <w:style w:type="paragraph" w:customStyle="1" w:styleId="ConsPlusTitle">
    <w:name w:val="ConsPlusTitle"/>
    <w:link w:val="ConsPlusTitle0"/>
    <w:rsid w:val="00316F8C"/>
    <w:pPr>
      <w:widowControl w:val="0"/>
      <w:spacing w:after="0" w:line="240" w:lineRule="auto"/>
    </w:pPr>
    <w:rPr>
      <w:rFonts w:ascii="Times New Roman" w:hAnsi="Times New Roman"/>
      <w:b/>
      <w:sz w:val="24"/>
    </w:rPr>
  </w:style>
  <w:style w:type="character" w:customStyle="1" w:styleId="ConsPlusTitle0">
    <w:name w:val="ConsPlusTitle"/>
    <w:link w:val="ConsPlusTitle"/>
    <w:rsid w:val="00316F8C"/>
    <w:rPr>
      <w:rFonts w:ascii="Times New Roman" w:hAnsi="Times New Roman"/>
      <w:b/>
      <w:color w:val="000000"/>
      <w:sz w:val="24"/>
    </w:rPr>
  </w:style>
  <w:style w:type="character" w:customStyle="1" w:styleId="30">
    <w:name w:val="Заголовок 3 Знак"/>
    <w:link w:val="3"/>
    <w:rsid w:val="00316F8C"/>
    <w:rPr>
      <w:rFonts w:ascii="XO Thames" w:hAnsi="XO Thames"/>
      <w:b/>
      <w:i/>
    </w:rPr>
  </w:style>
  <w:style w:type="paragraph" w:customStyle="1" w:styleId="14">
    <w:name w:val="Основной шрифт абзаца1"/>
    <w:rsid w:val="00316F8C"/>
  </w:style>
  <w:style w:type="paragraph" w:customStyle="1" w:styleId="Default">
    <w:name w:val="Default"/>
    <w:link w:val="Default0"/>
    <w:rsid w:val="00316F8C"/>
    <w:pPr>
      <w:spacing w:after="0" w:line="240" w:lineRule="auto"/>
    </w:pPr>
    <w:rPr>
      <w:rFonts w:ascii="Times New Roman" w:hAnsi="Times New Roman"/>
      <w:sz w:val="24"/>
    </w:rPr>
  </w:style>
  <w:style w:type="character" w:customStyle="1" w:styleId="Default0">
    <w:name w:val="Default"/>
    <w:link w:val="Default"/>
    <w:rsid w:val="00316F8C"/>
    <w:rPr>
      <w:rFonts w:ascii="Times New Roman" w:hAnsi="Times New Roman"/>
      <w:sz w:val="24"/>
    </w:rPr>
  </w:style>
  <w:style w:type="paragraph" w:styleId="31">
    <w:name w:val="toc 3"/>
    <w:next w:val="a"/>
    <w:link w:val="32"/>
    <w:uiPriority w:val="39"/>
    <w:rsid w:val="00316F8C"/>
    <w:pPr>
      <w:ind w:left="400"/>
    </w:pPr>
  </w:style>
  <w:style w:type="character" w:customStyle="1" w:styleId="32">
    <w:name w:val="Оглавление 3 Знак"/>
    <w:link w:val="31"/>
    <w:rsid w:val="00316F8C"/>
  </w:style>
  <w:style w:type="paragraph" w:customStyle="1" w:styleId="Pa0">
    <w:name w:val="Pa0"/>
    <w:basedOn w:val="a"/>
    <w:link w:val="Pa00"/>
    <w:rsid w:val="00316F8C"/>
    <w:pPr>
      <w:spacing w:after="0" w:line="241" w:lineRule="exact"/>
    </w:pPr>
    <w:rPr>
      <w:sz w:val="20"/>
    </w:rPr>
  </w:style>
  <w:style w:type="character" w:customStyle="1" w:styleId="Pa00">
    <w:name w:val="Pa0"/>
    <w:basedOn w:val="1"/>
    <w:link w:val="Pa0"/>
    <w:rsid w:val="00316F8C"/>
    <w:rPr>
      <w:rFonts w:ascii="Calibri" w:hAnsi="Calibri"/>
      <w:sz w:val="20"/>
    </w:rPr>
  </w:style>
  <w:style w:type="character" w:customStyle="1" w:styleId="50">
    <w:name w:val="Заголовок 5 Знак"/>
    <w:link w:val="5"/>
    <w:rsid w:val="00316F8C"/>
    <w:rPr>
      <w:rFonts w:ascii="XO Thames" w:hAnsi="XO Thames"/>
      <w:b/>
    </w:rPr>
  </w:style>
  <w:style w:type="character" w:customStyle="1" w:styleId="11">
    <w:name w:val="Заголовок 1 Знак"/>
    <w:link w:val="10"/>
    <w:rsid w:val="00316F8C"/>
    <w:rPr>
      <w:rFonts w:ascii="XO Thames" w:hAnsi="XO Thames"/>
      <w:b/>
      <w:sz w:val="32"/>
    </w:rPr>
  </w:style>
  <w:style w:type="paragraph" w:styleId="a3">
    <w:name w:val="List Paragraph"/>
    <w:basedOn w:val="a"/>
    <w:link w:val="a4"/>
    <w:uiPriority w:val="34"/>
    <w:qFormat/>
    <w:rsid w:val="00316F8C"/>
    <w:pPr>
      <w:ind w:left="720"/>
      <w:contextualSpacing/>
    </w:pPr>
  </w:style>
  <w:style w:type="character" w:customStyle="1" w:styleId="a4">
    <w:name w:val="Абзац списка Знак"/>
    <w:basedOn w:val="1"/>
    <w:link w:val="a3"/>
    <w:rsid w:val="00316F8C"/>
    <w:rPr>
      <w:rFonts w:ascii="Calibri" w:hAnsi="Calibri"/>
    </w:rPr>
  </w:style>
  <w:style w:type="paragraph" w:customStyle="1" w:styleId="15">
    <w:name w:val="Гиперссылка1"/>
    <w:link w:val="a5"/>
    <w:rsid w:val="00316F8C"/>
    <w:rPr>
      <w:color w:val="0000FF"/>
      <w:u w:val="single"/>
    </w:rPr>
  </w:style>
  <w:style w:type="character" w:styleId="a5">
    <w:name w:val="Hyperlink"/>
    <w:link w:val="15"/>
    <w:uiPriority w:val="99"/>
    <w:rsid w:val="00316F8C"/>
    <w:rPr>
      <w:color w:val="0000FF"/>
      <w:u w:val="single"/>
    </w:rPr>
  </w:style>
  <w:style w:type="paragraph" w:customStyle="1" w:styleId="Footnote">
    <w:name w:val="Footnote"/>
    <w:link w:val="Footnote0"/>
    <w:rsid w:val="00316F8C"/>
    <w:rPr>
      <w:rFonts w:ascii="XO Thames" w:hAnsi="XO Thames"/>
    </w:rPr>
  </w:style>
  <w:style w:type="character" w:customStyle="1" w:styleId="Footnote0">
    <w:name w:val="Footnote"/>
    <w:link w:val="Footnote"/>
    <w:rsid w:val="00316F8C"/>
    <w:rPr>
      <w:rFonts w:ascii="XO Thames" w:hAnsi="XO Thames"/>
    </w:rPr>
  </w:style>
  <w:style w:type="paragraph" w:styleId="16">
    <w:name w:val="toc 1"/>
    <w:next w:val="a"/>
    <w:link w:val="17"/>
    <w:uiPriority w:val="39"/>
    <w:rsid w:val="00316F8C"/>
    <w:rPr>
      <w:rFonts w:ascii="XO Thames" w:hAnsi="XO Thames"/>
      <w:b/>
    </w:rPr>
  </w:style>
  <w:style w:type="character" w:customStyle="1" w:styleId="17">
    <w:name w:val="Оглавление 1 Знак"/>
    <w:link w:val="16"/>
    <w:rsid w:val="00316F8C"/>
    <w:rPr>
      <w:rFonts w:ascii="XO Thames" w:hAnsi="XO Thames"/>
      <w:b/>
    </w:rPr>
  </w:style>
  <w:style w:type="paragraph" w:customStyle="1" w:styleId="HeaderandFooter">
    <w:name w:val="Header and Footer"/>
    <w:link w:val="HeaderandFooter0"/>
    <w:rsid w:val="00316F8C"/>
    <w:pPr>
      <w:spacing w:line="360" w:lineRule="auto"/>
    </w:pPr>
    <w:rPr>
      <w:rFonts w:ascii="XO Thames" w:hAnsi="XO Thames"/>
      <w:sz w:val="20"/>
    </w:rPr>
  </w:style>
  <w:style w:type="character" w:customStyle="1" w:styleId="HeaderandFooter0">
    <w:name w:val="Header and Footer"/>
    <w:link w:val="HeaderandFooter"/>
    <w:rsid w:val="00316F8C"/>
    <w:rPr>
      <w:rFonts w:ascii="XO Thames" w:hAnsi="XO Thames"/>
      <w:sz w:val="20"/>
    </w:rPr>
  </w:style>
  <w:style w:type="paragraph" w:styleId="9">
    <w:name w:val="toc 9"/>
    <w:next w:val="a"/>
    <w:link w:val="90"/>
    <w:uiPriority w:val="39"/>
    <w:rsid w:val="00316F8C"/>
    <w:pPr>
      <w:ind w:left="1600"/>
    </w:pPr>
  </w:style>
  <w:style w:type="character" w:customStyle="1" w:styleId="90">
    <w:name w:val="Оглавление 9 Знак"/>
    <w:link w:val="9"/>
    <w:rsid w:val="00316F8C"/>
  </w:style>
  <w:style w:type="paragraph" w:styleId="8">
    <w:name w:val="toc 8"/>
    <w:next w:val="a"/>
    <w:link w:val="80"/>
    <w:uiPriority w:val="39"/>
    <w:rsid w:val="00316F8C"/>
    <w:pPr>
      <w:ind w:left="1400"/>
    </w:pPr>
  </w:style>
  <w:style w:type="character" w:customStyle="1" w:styleId="80">
    <w:name w:val="Оглавление 8 Знак"/>
    <w:link w:val="8"/>
    <w:rsid w:val="00316F8C"/>
  </w:style>
  <w:style w:type="paragraph" w:customStyle="1" w:styleId="NormalExport">
    <w:name w:val="Normal_Export"/>
    <w:basedOn w:val="a"/>
    <w:link w:val="NormalExport0"/>
    <w:rsid w:val="00316F8C"/>
    <w:pPr>
      <w:spacing w:after="0" w:line="240" w:lineRule="auto"/>
      <w:jc w:val="both"/>
    </w:pPr>
    <w:rPr>
      <w:rFonts w:ascii="Arial" w:hAnsi="Arial"/>
      <w:sz w:val="20"/>
      <w:highlight w:val="white"/>
    </w:rPr>
  </w:style>
  <w:style w:type="character" w:customStyle="1" w:styleId="NormalExport0">
    <w:name w:val="Normal_Export"/>
    <w:basedOn w:val="1"/>
    <w:link w:val="NormalExport"/>
    <w:rsid w:val="00316F8C"/>
    <w:rPr>
      <w:rFonts w:ascii="Arial" w:hAnsi="Arial"/>
      <w:sz w:val="20"/>
      <w:highlight w:val="white"/>
    </w:rPr>
  </w:style>
  <w:style w:type="paragraph" w:customStyle="1" w:styleId="18">
    <w:name w:val="Основной шрифт абзаца1"/>
    <w:link w:val="19"/>
    <w:rsid w:val="00316F8C"/>
  </w:style>
  <w:style w:type="character" w:customStyle="1" w:styleId="19">
    <w:name w:val="Основной шрифт абзаца1"/>
    <w:link w:val="18"/>
    <w:rsid w:val="00316F8C"/>
  </w:style>
  <w:style w:type="paragraph" w:styleId="51">
    <w:name w:val="toc 5"/>
    <w:next w:val="a"/>
    <w:link w:val="52"/>
    <w:uiPriority w:val="39"/>
    <w:rsid w:val="00316F8C"/>
    <w:pPr>
      <w:ind w:left="800"/>
    </w:pPr>
  </w:style>
  <w:style w:type="character" w:customStyle="1" w:styleId="52">
    <w:name w:val="Оглавление 5 Знак"/>
    <w:link w:val="51"/>
    <w:rsid w:val="00316F8C"/>
  </w:style>
  <w:style w:type="paragraph" w:styleId="a6">
    <w:name w:val="Normal (Web)"/>
    <w:basedOn w:val="a"/>
    <w:link w:val="a7"/>
    <w:uiPriority w:val="99"/>
    <w:rsid w:val="00316F8C"/>
    <w:pPr>
      <w:spacing w:beforeAutospacing="1" w:afterAutospacing="1" w:line="240" w:lineRule="auto"/>
    </w:pPr>
    <w:rPr>
      <w:rFonts w:ascii="Times New Roman" w:hAnsi="Times New Roman"/>
      <w:sz w:val="24"/>
    </w:rPr>
  </w:style>
  <w:style w:type="character" w:customStyle="1" w:styleId="a7">
    <w:name w:val="Обычный (веб) Знак"/>
    <w:basedOn w:val="1"/>
    <w:link w:val="a6"/>
    <w:uiPriority w:val="99"/>
    <w:rsid w:val="00316F8C"/>
    <w:rPr>
      <w:rFonts w:ascii="Times New Roman" w:hAnsi="Times New Roman"/>
      <w:sz w:val="24"/>
    </w:rPr>
  </w:style>
  <w:style w:type="paragraph" w:styleId="a8">
    <w:name w:val="Subtitle"/>
    <w:next w:val="a"/>
    <w:link w:val="a9"/>
    <w:uiPriority w:val="11"/>
    <w:qFormat/>
    <w:rsid w:val="00316F8C"/>
    <w:rPr>
      <w:rFonts w:ascii="XO Thames" w:hAnsi="XO Thames"/>
      <w:i/>
      <w:color w:val="616161"/>
      <w:sz w:val="24"/>
    </w:rPr>
  </w:style>
  <w:style w:type="character" w:customStyle="1" w:styleId="a9">
    <w:name w:val="Подзаголовок Знак"/>
    <w:link w:val="a8"/>
    <w:rsid w:val="00316F8C"/>
    <w:rPr>
      <w:rFonts w:ascii="XO Thames" w:hAnsi="XO Thames"/>
      <w:i/>
      <w:color w:val="616161"/>
      <w:sz w:val="24"/>
    </w:rPr>
  </w:style>
  <w:style w:type="paragraph" w:customStyle="1" w:styleId="toc10">
    <w:name w:val="toc 10"/>
    <w:next w:val="a"/>
    <w:link w:val="toc100"/>
    <w:uiPriority w:val="39"/>
    <w:rsid w:val="00316F8C"/>
    <w:pPr>
      <w:ind w:left="1800"/>
    </w:pPr>
  </w:style>
  <w:style w:type="character" w:customStyle="1" w:styleId="toc100">
    <w:name w:val="toc 10"/>
    <w:link w:val="toc10"/>
    <w:rsid w:val="00316F8C"/>
  </w:style>
  <w:style w:type="paragraph" w:styleId="aa">
    <w:name w:val="Title"/>
    <w:next w:val="a"/>
    <w:link w:val="ab"/>
    <w:uiPriority w:val="10"/>
    <w:qFormat/>
    <w:rsid w:val="00316F8C"/>
    <w:rPr>
      <w:rFonts w:ascii="XO Thames" w:hAnsi="XO Thames"/>
      <w:b/>
      <w:sz w:val="52"/>
    </w:rPr>
  </w:style>
  <w:style w:type="character" w:customStyle="1" w:styleId="ab">
    <w:name w:val="Название Знак"/>
    <w:link w:val="aa"/>
    <w:rsid w:val="00316F8C"/>
    <w:rPr>
      <w:rFonts w:ascii="XO Thames" w:hAnsi="XO Thames"/>
      <w:b/>
      <w:sz w:val="52"/>
    </w:rPr>
  </w:style>
  <w:style w:type="character" w:customStyle="1" w:styleId="40">
    <w:name w:val="Заголовок 4 Знак"/>
    <w:link w:val="4"/>
    <w:rsid w:val="00316F8C"/>
    <w:rPr>
      <w:rFonts w:ascii="XO Thames" w:hAnsi="XO Thames"/>
      <w:b/>
      <w:color w:val="595959"/>
      <w:sz w:val="26"/>
    </w:rPr>
  </w:style>
  <w:style w:type="character" w:customStyle="1" w:styleId="20">
    <w:name w:val="Заголовок 2 Знак"/>
    <w:link w:val="2"/>
    <w:rsid w:val="00316F8C"/>
    <w:rPr>
      <w:rFonts w:ascii="XO Thames" w:hAnsi="XO Thames"/>
      <w:b/>
      <w:color w:val="00A0FF"/>
      <w:sz w:val="26"/>
    </w:rPr>
  </w:style>
  <w:style w:type="paragraph" w:customStyle="1" w:styleId="1a">
    <w:name w:val="Гиперссылка1"/>
    <w:basedOn w:val="18"/>
    <w:link w:val="1b"/>
    <w:rsid w:val="00316F8C"/>
    <w:rPr>
      <w:color w:val="0000FF" w:themeColor="hyperlink"/>
      <w:u w:val="single"/>
    </w:rPr>
  </w:style>
  <w:style w:type="character" w:customStyle="1" w:styleId="1b">
    <w:name w:val="Гиперссылка1"/>
    <w:basedOn w:val="19"/>
    <w:link w:val="1a"/>
    <w:rsid w:val="00316F8C"/>
    <w:rPr>
      <w:color w:val="0000FF" w:themeColor="hyperlink"/>
      <w:u w:val="single"/>
    </w:rPr>
  </w:style>
  <w:style w:type="paragraph" w:customStyle="1" w:styleId="ConsPlusNormal">
    <w:name w:val="ConsPlusNormal"/>
    <w:rsid w:val="006975AF"/>
    <w:pPr>
      <w:widowControl w:val="0"/>
      <w:autoSpaceDE w:val="0"/>
      <w:autoSpaceDN w:val="0"/>
      <w:adjustRightInd w:val="0"/>
      <w:spacing w:after="0" w:line="240" w:lineRule="auto"/>
      <w:ind w:firstLine="720"/>
    </w:pPr>
    <w:rPr>
      <w:rFonts w:ascii="Arial" w:hAnsi="Arial" w:cs="Arial"/>
      <w:color w:val="auto"/>
      <w:sz w:val="20"/>
    </w:rPr>
  </w:style>
  <w:style w:type="paragraph" w:styleId="ac">
    <w:name w:val="annotation text"/>
    <w:basedOn w:val="a"/>
    <w:link w:val="ad"/>
    <w:rsid w:val="000B41B5"/>
    <w:pPr>
      <w:spacing w:after="0" w:line="240" w:lineRule="auto"/>
    </w:pPr>
    <w:rPr>
      <w:rFonts w:ascii="Times New Roman" w:hAnsi="Times New Roman"/>
      <w:color w:val="auto"/>
      <w:sz w:val="20"/>
    </w:rPr>
  </w:style>
  <w:style w:type="character" w:customStyle="1" w:styleId="ad">
    <w:name w:val="Текст примечания Знак"/>
    <w:basedOn w:val="a0"/>
    <w:link w:val="ac"/>
    <w:rsid w:val="000B41B5"/>
    <w:rPr>
      <w:rFonts w:ascii="Times New Roman" w:hAnsi="Times New Roman"/>
      <w:color w:val="auto"/>
      <w:sz w:val="20"/>
    </w:rPr>
  </w:style>
  <w:style w:type="character" w:customStyle="1" w:styleId="FontStyle18">
    <w:name w:val="Font Style18"/>
    <w:uiPriority w:val="99"/>
    <w:rsid w:val="000B41B5"/>
    <w:rPr>
      <w:rFonts w:ascii="Times New Roman" w:hAnsi="Times New Roman" w:cs="Times New Roman"/>
      <w:sz w:val="24"/>
      <w:szCs w:val="24"/>
    </w:rPr>
  </w:style>
  <w:style w:type="character" w:styleId="ae">
    <w:name w:val="Strong"/>
    <w:basedOn w:val="a0"/>
    <w:uiPriority w:val="22"/>
    <w:qFormat/>
    <w:rsid w:val="00511FF0"/>
    <w:rPr>
      <w:b/>
      <w:bCs/>
    </w:rPr>
  </w:style>
  <w:style w:type="character" w:styleId="af">
    <w:name w:val="Intense Emphasis"/>
    <w:basedOn w:val="a0"/>
    <w:uiPriority w:val="21"/>
    <w:qFormat/>
    <w:rsid w:val="001B6F92"/>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
    <w:uiPriority w:val="9"/>
    <w:qFormat/>
    <w:rsid w:val="00111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Heading 1 Char"/>
    <w:basedOn w:val="a0"/>
    <w:link w:val="10"/>
    <w:uiPriority w:val="9"/>
    <w:rsid w:val="00111FAE"/>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342508">
      <w:bodyDiv w:val="1"/>
      <w:marLeft w:val="0"/>
      <w:marRight w:val="0"/>
      <w:marTop w:val="0"/>
      <w:marBottom w:val="0"/>
      <w:divBdr>
        <w:top w:val="none" w:sz="0" w:space="0" w:color="auto"/>
        <w:left w:val="none" w:sz="0" w:space="0" w:color="auto"/>
        <w:bottom w:val="none" w:sz="0" w:space="0" w:color="auto"/>
        <w:right w:val="none" w:sz="0" w:space="0" w:color="auto"/>
      </w:divBdr>
    </w:div>
    <w:div w:id="787890279">
      <w:bodyDiv w:val="1"/>
      <w:marLeft w:val="0"/>
      <w:marRight w:val="0"/>
      <w:marTop w:val="0"/>
      <w:marBottom w:val="0"/>
      <w:divBdr>
        <w:top w:val="none" w:sz="0" w:space="0" w:color="auto"/>
        <w:left w:val="none" w:sz="0" w:space="0" w:color="auto"/>
        <w:bottom w:val="none" w:sz="0" w:space="0" w:color="auto"/>
        <w:right w:val="none" w:sz="0" w:space="0" w:color="auto"/>
      </w:divBdr>
      <w:divsChild>
        <w:div w:id="935140697">
          <w:marLeft w:val="0"/>
          <w:marRight w:val="0"/>
          <w:marTop w:val="0"/>
          <w:marBottom w:val="0"/>
          <w:divBdr>
            <w:top w:val="none" w:sz="0" w:space="0" w:color="auto"/>
            <w:left w:val="none" w:sz="0" w:space="0" w:color="auto"/>
            <w:bottom w:val="none" w:sz="0" w:space="0" w:color="auto"/>
            <w:right w:val="none" w:sz="0" w:space="0" w:color="auto"/>
          </w:divBdr>
          <w:divsChild>
            <w:div w:id="180049821">
              <w:marLeft w:val="0"/>
              <w:marRight w:val="0"/>
              <w:marTop w:val="100"/>
              <w:marBottom w:val="100"/>
              <w:divBdr>
                <w:top w:val="none" w:sz="0" w:space="0" w:color="auto"/>
                <w:left w:val="none" w:sz="0" w:space="0" w:color="auto"/>
                <w:bottom w:val="none" w:sz="0" w:space="0" w:color="auto"/>
                <w:right w:val="none" w:sz="0" w:space="0" w:color="auto"/>
              </w:divBdr>
            </w:div>
          </w:divsChild>
        </w:div>
        <w:div w:id="1956788910">
          <w:marLeft w:val="0"/>
          <w:marRight w:val="0"/>
          <w:marTop w:val="100"/>
          <w:marBottom w:val="100"/>
          <w:divBdr>
            <w:top w:val="none" w:sz="0" w:space="0" w:color="auto"/>
            <w:left w:val="none" w:sz="0" w:space="0" w:color="auto"/>
            <w:bottom w:val="none" w:sz="0" w:space="0" w:color="auto"/>
            <w:right w:val="none" w:sz="0" w:space="0" w:color="auto"/>
          </w:divBdr>
          <w:divsChild>
            <w:div w:id="963344392">
              <w:marLeft w:val="0"/>
              <w:marRight w:val="0"/>
              <w:marTop w:val="0"/>
              <w:marBottom w:val="0"/>
              <w:divBdr>
                <w:top w:val="none" w:sz="0" w:space="0" w:color="auto"/>
                <w:left w:val="none" w:sz="0" w:space="0" w:color="auto"/>
                <w:bottom w:val="none" w:sz="0" w:space="0" w:color="auto"/>
                <w:right w:val="none" w:sz="0" w:space="0" w:color="auto"/>
              </w:divBdr>
              <w:divsChild>
                <w:div w:id="125779410">
                  <w:marLeft w:val="0"/>
                  <w:marRight w:val="0"/>
                  <w:marTop w:val="0"/>
                  <w:marBottom w:val="0"/>
                  <w:divBdr>
                    <w:top w:val="none" w:sz="0" w:space="0" w:color="auto"/>
                    <w:left w:val="none" w:sz="0" w:space="0" w:color="auto"/>
                    <w:bottom w:val="none" w:sz="0" w:space="0" w:color="auto"/>
                    <w:right w:val="none" w:sz="0" w:space="0" w:color="auto"/>
                  </w:divBdr>
                  <w:divsChild>
                    <w:div w:id="1284728976">
                      <w:marLeft w:val="-225"/>
                      <w:marRight w:val="-225"/>
                      <w:marTop w:val="0"/>
                      <w:marBottom w:val="0"/>
                      <w:divBdr>
                        <w:top w:val="none" w:sz="0" w:space="0" w:color="auto"/>
                        <w:left w:val="none" w:sz="0" w:space="0" w:color="auto"/>
                        <w:bottom w:val="none" w:sz="0" w:space="0" w:color="auto"/>
                        <w:right w:val="none" w:sz="0" w:space="0" w:color="auto"/>
                      </w:divBdr>
                      <w:divsChild>
                        <w:div w:id="1293632972">
                          <w:marLeft w:val="0"/>
                          <w:marRight w:val="0"/>
                          <w:marTop w:val="0"/>
                          <w:marBottom w:val="0"/>
                          <w:divBdr>
                            <w:top w:val="none" w:sz="0" w:space="0" w:color="auto"/>
                            <w:left w:val="none" w:sz="0" w:space="0" w:color="auto"/>
                            <w:bottom w:val="none" w:sz="0" w:space="0" w:color="auto"/>
                            <w:right w:val="none" w:sz="0" w:space="0" w:color="auto"/>
                          </w:divBdr>
                          <w:divsChild>
                            <w:div w:id="1481077593">
                              <w:marLeft w:val="0"/>
                              <w:marRight w:val="0"/>
                              <w:marTop w:val="0"/>
                              <w:marBottom w:val="0"/>
                              <w:divBdr>
                                <w:top w:val="none" w:sz="0" w:space="0" w:color="auto"/>
                                <w:left w:val="none" w:sz="0" w:space="0" w:color="auto"/>
                                <w:bottom w:val="none" w:sz="0" w:space="0" w:color="auto"/>
                                <w:right w:val="none" w:sz="0" w:space="0" w:color="auto"/>
                              </w:divBdr>
                              <w:divsChild>
                                <w:div w:id="1575240439">
                                  <w:marLeft w:val="0"/>
                                  <w:marRight w:val="0"/>
                                  <w:marTop w:val="0"/>
                                  <w:marBottom w:val="300"/>
                                  <w:divBdr>
                                    <w:top w:val="none" w:sz="0" w:space="0" w:color="auto"/>
                                    <w:left w:val="none" w:sz="0" w:space="0" w:color="auto"/>
                                    <w:bottom w:val="none" w:sz="0" w:space="0" w:color="auto"/>
                                    <w:right w:val="none" w:sz="0" w:space="0" w:color="auto"/>
                                  </w:divBdr>
                                </w:div>
                                <w:div w:id="128910457">
                                  <w:marLeft w:val="0"/>
                                  <w:marRight w:val="0"/>
                                  <w:marTop w:val="0"/>
                                  <w:marBottom w:val="0"/>
                                  <w:divBdr>
                                    <w:top w:val="none" w:sz="0" w:space="0" w:color="auto"/>
                                    <w:left w:val="none" w:sz="0" w:space="0" w:color="auto"/>
                                    <w:bottom w:val="none" w:sz="0" w:space="0" w:color="auto"/>
                                    <w:right w:val="none" w:sz="0" w:space="0" w:color="auto"/>
                                  </w:divBdr>
                                </w:div>
                                <w:div w:id="347022600">
                                  <w:marLeft w:val="0"/>
                                  <w:marRight w:val="0"/>
                                  <w:marTop w:val="0"/>
                                  <w:marBottom w:val="0"/>
                                  <w:divBdr>
                                    <w:top w:val="none" w:sz="0" w:space="0" w:color="auto"/>
                                    <w:left w:val="none" w:sz="0" w:space="0" w:color="auto"/>
                                    <w:bottom w:val="none" w:sz="0" w:space="0" w:color="auto"/>
                                    <w:right w:val="none" w:sz="0" w:space="0" w:color="auto"/>
                                  </w:divBdr>
                                </w:div>
                                <w:div w:id="812795648">
                                  <w:marLeft w:val="0"/>
                                  <w:marRight w:val="0"/>
                                  <w:marTop w:val="0"/>
                                  <w:marBottom w:val="0"/>
                                  <w:divBdr>
                                    <w:top w:val="none" w:sz="0" w:space="0" w:color="auto"/>
                                    <w:left w:val="none" w:sz="0" w:space="0" w:color="auto"/>
                                    <w:bottom w:val="none" w:sz="0" w:space="0" w:color="auto"/>
                                    <w:right w:val="none" w:sz="0" w:space="0" w:color="auto"/>
                                  </w:divBdr>
                                </w:div>
                                <w:div w:id="1761415553">
                                  <w:marLeft w:val="0"/>
                                  <w:marRight w:val="0"/>
                                  <w:marTop w:val="0"/>
                                  <w:marBottom w:val="0"/>
                                  <w:divBdr>
                                    <w:top w:val="none" w:sz="0" w:space="0" w:color="auto"/>
                                    <w:left w:val="none" w:sz="0" w:space="0" w:color="auto"/>
                                    <w:bottom w:val="none" w:sz="0" w:space="0" w:color="auto"/>
                                    <w:right w:val="none" w:sz="0" w:space="0" w:color="auto"/>
                                  </w:divBdr>
                                </w:div>
                                <w:div w:id="134760862">
                                  <w:marLeft w:val="0"/>
                                  <w:marRight w:val="0"/>
                                  <w:marTop w:val="0"/>
                                  <w:marBottom w:val="0"/>
                                  <w:divBdr>
                                    <w:top w:val="none" w:sz="0" w:space="0" w:color="auto"/>
                                    <w:left w:val="none" w:sz="0" w:space="0" w:color="auto"/>
                                    <w:bottom w:val="none" w:sz="0" w:space="0" w:color="auto"/>
                                    <w:right w:val="none" w:sz="0" w:space="0" w:color="auto"/>
                                  </w:divBdr>
                                </w:div>
                                <w:div w:id="1636719126">
                                  <w:marLeft w:val="0"/>
                                  <w:marRight w:val="0"/>
                                  <w:marTop w:val="0"/>
                                  <w:marBottom w:val="0"/>
                                  <w:divBdr>
                                    <w:top w:val="none" w:sz="0" w:space="0" w:color="auto"/>
                                    <w:left w:val="none" w:sz="0" w:space="0" w:color="auto"/>
                                    <w:bottom w:val="none" w:sz="0" w:space="0" w:color="auto"/>
                                    <w:right w:val="none" w:sz="0" w:space="0" w:color="auto"/>
                                  </w:divBdr>
                                </w:div>
                                <w:div w:id="845053423">
                                  <w:marLeft w:val="0"/>
                                  <w:marRight w:val="0"/>
                                  <w:marTop w:val="0"/>
                                  <w:marBottom w:val="0"/>
                                  <w:divBdr>
                                    <w:top w:val="none" w:sz="0" w:space="0" w:color="auto"/>
                                    <w:left w:val="none" w:sz="0" w:space="0" w:color="auto"/>
                                    <w:bottom w:val="none" w:sz="0" w:space="0" w:color="auto"/>
                                    <w:right w:val="none" w:sz="0" w:space="0" w:color="auto"/>
                                  </w:divBdr>
                                </w:div>
                                <w:div w:id="1776246664">
                                  <w:marLeft w:val="0"/>
                                  <w:marRight w:val="0"/>
                                  <w:marTop w:val="0"/>
                                  <w:marBottom w:val="0"/>
                                  <w:divBdr>
                                    <w:top w:val="none" w:sz="0" w:space="0" w:color="auto"/>
                                    <w:left w:val="none" w:sz="0" w:space="0" w:color="auto"/>
                                    <w:bottom w:val="none" w:sz="0" w:space="0" w:color="auto"/>
                                    <w:right w:val="none" w:sz="0" w:space="0" w:color="auto"/>
                                  </w:divBdr>
                                </w:div>
                                <w:div w:id="2075541163">
                                  <w:marLeft w:val="0"/>
                                  <w:marRight w:val="0"/>
                                  <w:marTop w:val="0"/>
                                  <w:marBottom w:val="0"/>
                                  <w:divBdr>
                                    <w:top w:val="none" w:sz="0" w:space="0" w:color="auto"/>
                                    <w:left w:val="none" w:sz="0" w:space="0" w:color="auto"/>
                                    <w:bottom w:val="none" w:sz="0" w:space="0" w:color="auto"/>
                                    <w:right w:val="none" w:sz="0" w:space="0" w:color="auto"/>
                                  </w:divBdr>
                                </w:div>
                                <w:div w:id="1334844071">
                                  <w:marLeft w:val="0"/>
                                  <w:marRight w:val="0"/>
                                  <w:marTop w:val="0"/>
                                  <w:marBottom w:val="0"/>
                                  <w:divBdr>
                                    <w:top w:val="none" w:sz="0" w:space="0" w:color="auto"/>
                                    <w:left w:val="none" w:sz="0" w:space="0" w:color="auto"/>
                                    <w:bottom w:val="none" w:sz="0" w:space="0" w:color="auto"/>
                                    <w:right w:val="none" w:sz="0" w:space="0" w:color="auto"/>
                                  </w:divBdr>
                                </w:div>
                                <w:div w:id="178736986">
                                  <w:marLeft w:val="0"/>
                                  <w:marRight w:val="0"/>
                                  <w:marTop w:val="0"/>
                                  <w:marBottom w:val="0"/>
                                  <w:divBdr>
                                    <w:top w:val="none" w:sz="0" w:space="0" w:color="auto"/>
                                    <w:left w:val="none" w:sz="0" w:space="0" w:color="auto"/>
                                    <w:bottom w:val="none" w:sz="0" w:space="0" w:color="auto"/>
                                    <w:right w:val="none" w:sz="0" w:space="0" w:color="auto"/>
                                  </w:divBdr>
                                </w:div>
                                <w:div w:id="1334184302">
                                  <w:marLeft w:val="0"/>
                                  <w:marRight w:val="0"/>
                                  <w:marTop w:val="0"/>
                                  <w:marBottom w:val="0"/>
                                  <w:divBdr>
                                    <w:top w:val="none" w:sz="0" w:space="0" w:color="auto"/>
                                    <w:left w:val="none" w:sz="0" w:space="0" w:color="auto"/>
                                    <w:bottom w:val="none" w:sz="0" w:space="0" w:color="auto"/>
                                    <w:right w:val="none" w:sz="0" w:space="0" w:color="auto"/>
                                  </w:divBdr>
                                </w:div>
                                <w:div w:id="1369601535">
                                  <w:marLeft w:val="0"/>
                                  <w:marRight w:val="0"/>
                                  <w:marTop w:val="0"/>
                                  <w:marBottom w:val="0"/>
                                  <w:divBdr>
                                    <w:top w:val="none" w:sz="0" w:space="0" w:color="auto"/>
                                    <w:left w:val="none" w:sz="0" w:space="0" w:color="auto"/>
                                    <w:bottom w:val="none" w:sz="0" w:space="0" w:color="auto"/>
                                    <w:right w:val="none" w:sz="0" w:space="0" w:color="auto"/>
                                  </w:divBdr>
                                </w:div>
                                <w:div w:id="1595436334">
                                  <w:marLeft w:val="0"/>
                                  <w:marRight w:val="0"/>
                                  <w:marTop w:val="0"/>
                                  <w:marBottom w:val="0"/>
                                  <w:divBdr>
                                    <w:top w:val="none" w:sz="0" w:space="0" w:color="auto"/>
                                    <w:left w:val="none" w:sz="0" w:space="0" w:color="auto"/>
                                    <w:bottom w:val="none" w:sz="0" w:space="0" w:color="auto"/>
                                    <w:right w:val="none" w:sz="0" w:space="0" w:color="auto"/>
                                  </w:divBdr>
                                </w:div>
                                <w:div w:id="83630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872600">
      <w:bodyDiv w:val="1"/>
      <w:marLeft w:val="0"/>
      <w:marRight w:val="0"/>
      <w:marTop w:val="0"/>
      <w:marBottom w:val="0"/>
      <w:divBdr>
        <w:top w:val="none" w:sz="0" w:space="0" w:color="auto"/>
        <w:left w:val="none" w:sz="0" w:space="0" w:color="auto"/>
        <w:bottom w:val="none" w:sz="0" w:space="0" w:color="auto"/>
        <w:right w:val="none" w:sz="0" w:space="0" w:color="auto"/>
      </w:divBdr>
    </w:div>
    <w:div w:id="19311610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alog.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B8A26-CEAA-40D8-A70A-BC0848D12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382</Words>
  <Characters>2182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Шипунов</cp:lastModifiedBy>
  <cp:revision>143</cp:revision>
  <dcterms:created xsi:type="dcterms:W3CDTF">2020-12-15T05:32:00Z</dcterms:created>
  <dcterms:modified xsi:type="dcterms:W3CDTF">2025-04-30T10:21:00Z</dcterms:modified>
</cp:coreProperties>
</file>