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D53174">
        <w:rPr>
          <w:rFonts w:ascii="Times New Roman" w:hAnsi="Times New Roman"/>
          <w:b/>
          <w:color w:val="000000" w:themeColor="text1"/>
          <w:sz w:val="20"/>
        </w:rPr>
        <w:t>11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53174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A80660" w:rsidRDefault="00A806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84B61" w:rsidRPr="00A80660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0660">
        <w:rPr>
          <w:rFonts w:ascii="Times New Roman" w:hAnsi="Times New Roman"/>
          <w:b/>
          <w:sz w:val="26"/>
          <w:szCs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F50CAF" w:rsidRDefault="00D53174" w:rsidP="005019D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r w:rsidRPr="00D53174">
        <w:rPr>
          <w:rFonts w:ascii="Times New Roman" w:hAnsi="Times New Roman"/>
          <w:b/>
          <w:bCs/>
          <w:sz w:val="26"/>
          <w:szCs w:val="26"/>
        </w:rPr>
        <w:t xml:space="preserve">Информацию о блокировке счета можно получить с помощью </w:t>
      </w:r>
      <w:proofErr w:type="gramStart"/>
      <w:r w:rsidRPr="00D53174">
        <w:rPr>
          <w:rFonts w:ascii="Times New Roman" w:hAnsi="Times New Roman"/>
          <w:b/>
          <w:bCs/>
          <w:sz w:val="26"/>
          <w:szCs w:val="26"/>
        </w:rPr>
        <w:t>интернет-сервиса</w:t>
      </w:r>
      <w:proofErr w:type="gramEnd"/>
    </w:p>
    <w:bookmarkEnd w:id="0"/>
    <w:p w:rsidR="00D53174" w:rsidRPr="005019D9" w:rsidRDefault="00D53174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4E12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 xml:space="preserve">Информацию о приостановлении операций по счетам в банках можно получить в электронном виде на сайте ФНС России </w:t>
      </w:r>
      <w:r w:rsidRPr="00D53174">
        <w:rPr>
          <w:rFonts w:ascii="Times New Roman" w:hAnsi="Times New Roman"/>
          <w:sz w:val="26"/>
          <w:szCs w:val="26"/>
        </w:rPr>
        <w:t xml:space="preserve">с помощью </w:t>
      </w:r>
      <w:proofErr w:type="gramStart"/>
      <w:r w:rsidRPr="00D53174">
        <w:rPr>
          <w:rFonts w:ascii="Times New Roman" w:hAnsi="Times New Roman"/>
          <w:sz w:val="26"/>
          <w:szCs w:val="26"/>
        </w:rPr>
        <w:t>интернет-сервиса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D53174">
          <w:rPr>
            <w:rStyle w:val="a5"/>
            <w:rFonts w:ascii="Times New Roman" w:hAnsi="Times New Roman"/>
            <w:sz w:val="26"/>
            <w:szCs w:val="26"/>
          </w:rPr>
          <w:t>(БАНКИНФОРМ)</w:t>
        </w:r>
      </w:hyperlink>
      <w:r>
        <w:rPr>
          <w:rFonts w:ascii="Times New Roman" w:hAnsi="Times New Roman"/>
          <w:sz w:val="26"/>
          <w:szCs w:val="26"/>
        </w:rPr>
        <w:t>. Сервис расположен в разделе «О ФНС», далее «</w:t>
      </w:r>
      <w:r w:rsidRPr="00D53174">
        <w:rPr>
          <w:rFonts w:ascii="Times New Roman" w:hAnsi="Times New Roman"/>
          <w:sz w:val="26"/>
          <w:szCs w:val="26"/>
        </w:rPr>
        <w:t>взаимодействие с кредитными организациями» - «</w:t>
      </w:r>
      <w:hyperlink r:id="rId9" w:tgtFrame="_blank" w:history="1">
        <w:r w:rsidRPr="00D53174">
          <w:rPr>
            <w:rFonts w:ascii="Times New Roman" w:hAnsi="Times New Roman"/>
            <w:sz w:val="26"/>
            <w:szCs w:val="26"/>
          </w:rPr>
          <w:t>Система информирования банков о состоянии обработки электронных документов</w:t>
        </w:r>
      </w:hyperlink>
      <w:r w:rsidRPr="00D53174">
        <w:rPr>
          <w:rFonts w:ascii="Times New Roman" w:hAnsi="Times New Roman"/>
          <w:sz w:val="26"/>
          <w:szCs w:val="26"/>
        </w:rPr>
        <w:t>». Сервис позволяет в режиме реального времени проверить наличие решений о приостановлении операций по счетам.</w:t>
      </w:r>
    </w:p>
    <w:p w:rsidR="00BE4E12" w:rsidRDefault="00BE4E12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</w:p>
    <w:p w:rsidR="00BE4E12" w:rsidRPr="00D53174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>Сервис является бесплатным и общедоступным. Для проверки статуса счета необходимо:</w:t>
      </w:r>
    </w:p>
    <w:p w:rsidR="00D53174" w:rsidRPr="00D53174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>— выбрать тип запроса «Запрос о действующих приостановлениях операций по счетам»;</w:t>
      </w:r>
    </w:p>
    <w:p w:rsidR="00D53174" w:rsidRPr="00D53174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>— указать ИНН организации или предпринимателя;</w:t>
      </w:r>
    </w:p>
    <w:p w:rsidR="00BE4E12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>— ввести БИК банка, в котором открыт счет.</w:t>
      </w:r>
    </w:p>
    <w:p w:rsidR="00BE4E12" w:rsidRDefault="00BE4E12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</w:p>
    <w:p w:rsidR="00BE4E12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>Основание блокировки отображается в виде кода. Его расшифровка доступна в разделе «Справочник основания для вынесения решения о приостановлении операций и переводов»,  расположенном в нижней части страницы сервиса. Снятие ограничений возможно только после полного устранения причины, послужившей основанием для приостановления операций по счетам.</w:t>
      </w:r>
    </w:p>
    <w:p w:rsidR="00BE4E12" w:rsidRDefault="00BE4E12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</w:p>
    <w:p w:rsidR="00D53174" w:rsidRPr="00D53174" w:rsidRDefault="00D53174" w:rsidP="00BE4E12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sz w:val="26"/>
          <w:szCs w:val="26"/>
        </w:rPr>
      </w:pPr>
      <w:r w:rsidRPr="00D53174">
        <w:rPr>
          <w:rFonts w:ascii="Times New Roman" w:hAnsi="Times New Roman"/>
          <w:sz w:val="26"/>
          <w:szCs w:val="26"/>
        </w:rPr>
        <w:t xml:space="preserve">Во избежание применения мер принудительного взыскания рекомендуется своевременно представлять налоговую отчетность и уплачивать налоги и сборы в установленный срок. </w:t>
      </w:r>
    </w:p>
    <w:p w:rsidR="002F373C" w:rsidRPr="002F373C" w:rsidRDefault="002F373C" w:rsidP="002F37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81DDC" w:rsidRPr="005019D9" w:rsidRDefault="00E81DDC" w:rsidP="00A80660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185FEE"/>
    <w:multiLevelType w:val="multilevel"/>
    <w:tmpl w:val="CBF0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0"/>
  </w:num>
  <w:num w:numId="5">
    <w:abstractNumId w:val="5"/>
  </w:num>
  <w:num w:numId="6">
    <w:abstractNumId w:val="14"/>
  </w:num>
  <w:num w:numId="7">
    <w:abstractNumId w:val="10"/>
  </w:num>
  <w:num w:numId="8">
    <w:abstractNumId w:val="8"/>
  </w:num>
  <w:num w:numId="9">
    <w:abstractNumId w:val="12"/>
  </w:num>
  <w:num w:numId="10">
    <w:abstractNumId w:val="17"/>
  </w:num>
  <w:num w:numId="11">
    <w:abstractNumId w:val="15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33352"/>
    <w:rsid w:val="0026369C"/>
    <w:rsid w:val="0026637E"/>
    <w:rsid w:val="00272DA4"/>
    <w:rsid w:val="00292A6E"/>
    <w:rsid w:val="002D6EFD"/>
    <w:rsid w:val="002D76A8"/>
    <w:rsid w:val="002F373C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0660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E4E12"/>
    <w:rsid w:val="00BF44E2"/>
    <w:rsid w:val="00C56FB5"/>
    <w:rsid w:val="00C76619"/>
    <w:rsid w:val="00C91E6A"/>
    <w:rsid w:val="00CA72E8"/>
    <w:rsid w:val="00CC500D"/>
    <w:rsid w:val="00CD34EE"/>
    <w:rsid w:val="00CF28FA"/>
    <w:rsid w:val="00D2277A"/>
    <w:rsid w:val="00D53174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EA39F1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character" w:styleId="af0">
    <w:name w:val="FollowedHyperlink"/>
    <w:basedOn w:val="a0"/>
    <w:uiPriority w:val="99"/>
    <w:semiHidden/>
    <w:unhideWhenUsed/>
    <w:rsid w:val="00A80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bi.d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ervice.nalog.ru/bi.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D3B8-9E1F-4119-8610-EEB52EDE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2025-09-11T00:59:00Z</dcterms:created>
  <dcterms:modified xsi:type="dcterms:W3CDTF">2025-09-11T00:59:00Z</dcterms:modified>
</cp:coreProperties>
</file>