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E7" w:rsidRPr="00220FD7" w:rsidRDefault="00EB72E7" w:rsidP="00EB72E7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220FD7">
        <w:rPr>
          <w:rFonts w:ascii="Times New Roman" w:eastAsia="Times New Roman" w:hAnsi="Times New Roman"/>
          <w:b/>
          <w:bCs/>
          <w:lang w:val="ru-RU"/>
        </w:rPr>
        <w:br/>
      </w:r>
      <w:r w:rsidRPr="00220FD7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                                   </w:t>
      </w:r>
    </w:p>
    <w:p w:rsidR="00EB72E7" w:rsidRPr="00220FD7" w:rsidRDefault="00EB72E7" w:rsidP="00EB72E7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220FD7">
        <w:rPr>
          <w:rFonts w:ascii="Times New Roman" w:hAnsi="Times New Roman"/>
          <w:bCs/>
          <w:sz w:val="28"/>
          <w:szCs w:val="28"/>
          <w:lang w:val="ru-RU"/>
        </w:rPr>
        <w:t>Сельское поселение «</w:t>
      </w:r>
      <w:proofErr w:type="spellStart"/>
      <w:r w:rsidRPr="00220FD7">
        <w:rPr>
          <w:rFonts w:ascii="Times New Roman" w:hAnsi="Times New Roman"/>
          <w:bCs/>
          <w:sz w:val="28"/>
          <w:szCs w:val="28"/>
          <w:lang w:val="ru-RU"/>
        </w:rPr>
        <w:t>Большереченское</w:t>
      </w:r>
      <w:proofErr w:type="spellEnd"/>
      <w:r w:rsidRPr="00220FD7">
        <w:rPr>
          <w:rFonts w:ascii="Times New Roman" w:hAnsi="Times New Roman"/>
          <w:bCs/>
          <w:sz w:val="28"/>
          <w:szCs w:val="28"/>
          <w:lang w:val="ru-RU"/>
        </w:rPr>
        <w:t>»</w:t>
      </w:r>
    </w:p>
    <w:p w:rsidR="00EB72E7" w:rsidRPr="00220FD7" w:rsidRDefault="00EB72E7" w:rsidP="00EB72E7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20FD7">
        <w:rPr>
          <w:rFonts w:ascii="Times New Roman" w:hAnsi="Times New Roman"/>
          <w:b/>
          <w:bCs/>
          <w:sz w:val="28"/>
          <w:szCs w:val="28"/>
          <w:lang w:val="ru-RU"/>
        </w:rPr>
        <w:t>АДМИНИСТРАЦИЯ СЕЛЬСКОГО ПОСЕЛЕНИЯ                                «БОЛЬШЕРЕЧЕНСКОЕ»</w:t>
      </w:r>
    </w:p>
    <w:p w:rsidR="00EB72E7" w:rsidRPr="00220FD7" w:rsidRDefault="00EB72E7" w:rsidP="00EB72E7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B72E7" w:rsidRPr="00220FD7" w:rsidRDefault="00EB72E7" w:rsidP="00EB72E7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B72E7" w:rsidRPr="00220FD7" w:rsidRDefault="00EB72E7" w:rsidP="00EB72E7">
      <w:pPr>
        <w:rPr>
          <w:rFonts w:ascii="Times New Roman" w:hAnsi="Times New Roman"/>
          <w:b/>
          <w:bCs/>
          <w:sz w:val="28"/>
          <w:szCs w:val="28"/>
          <w:lang w:val="ru-RU"/>
        </w:rPr>
      </w:pPr>
      <w:r w:rsidRPr="00220FD7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  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</w:t>
      </w:r>
      <w:r w:rsidRPr="00220FD7">
        <w:rPr>
          <w:rFonts w:ascii="Times New Roman" w:hAnsi="Times New Roman"/>
          <w:b/>
          <w:bCs/>
          <w:sz w:val="28"/>
          <w:szCs w:val="28"/>
          <w:lang w:val="ru-RU"/>
        </w:rPr>
        <w:t xml:space="preserve"> ПОСТАНОВЛЕНИЕ</w:t>
      </w:r>
    </w:p>
    <w:p w:rsidR="00EB72E7" w:rsidRPr="00220FD7" w:rsidRDefault="00EB72E7" w:rsidP="00EB72E7">
      <w:pPr>
        <w:rPr>
          <w:rFonts w:ascii="Times New Roman" w:hAnsi="Times New Roman"/>
          <w:sz w:val="28"/>
          <w:szCs w:val="28"/>
          <w:lang w:val="ru-RU"/>
        </w:rPr>
      </w:pPr>
    </w:p>
    <w:p w:rsidR="00EB72E7" w:rsidRPr="00220FD7" w:rsidRDefault="00EB72E7" w:rsidP="00EB72E7">
      <w:pPr>
        <w:rPr>
          <w:rFonts w:ascii="Times New Roman" w:hAnsi="Times New Roman"/>
          <w:sz w:val="28"/>
          <w:szCs w:val="28"/>
          <w:lang w:val="ru-RU"/>
        </w:rPr>
      </w:pPr>
      <w:r w:rsidRPr="00220FD7">
        <w:rPr>
          <w:rFonts w:ascii="Times New Roman" w:hAnsi="Times New Roman"/>
          <w:sz w:val="28"/>
          <w:szCs w:val="28"/>
          <w:lang w:val="ru-RU"/>
        </w:rPr>
        <w:t xml:space="preserve">  «</w:t>
      </w:r>
      <w:r w:rsidR="00944678">
        <w:rPr>
          <w:rFonts w:ascii="Times New Roman" w:hAnsi="Times New Roman"/>
          <w:sz w:val="28"/>
          <w:szCs w:val="28"/>
          <w:lang w:val="ru-RU"/>
        </w:rPr>
        <w:t>26</w:t>
      </w:r>
      <w:r w:rsidRPr="00220FD7">
        <w:rPr>
          <w:rFonts w:ascii="Times New Roman" w:hAnsi="Times New Roman"/>
          <w:sz w:val="28"/>
          <w:szCs w:val="28"/>
          <w:lang w:val="ru-RU"/>
        </w:rPr>
        <w:t xml:space="preserve"> » </w:t>
      </w:r>
      <w:r w:rsidR="00944678">
        <w:rPr>
          <w:rFonts w:ascii="Times New Roman" w:hAnsi="Times New Roman"/>
          <w:sz w:val="28"/>
          <w:szCs w:val="28"/>
          <w:lang w:val="ru-RU"/>
        </w:rPr>
        <w:t>июня</w:t>
      </w:r>
      <w:r w:rsidRPr="00220FD7">
        <w:rPr>
          <w:rFonts w:ascii="Times New Roman" w:hAnsi="Times New Roman"/>
          <w:sz w:val="28"/>
          <w:szCs w:val="28"/>
          <w:lang w:val="ru-RU"/>
        </w:rPr>
        <w:t xml:space="preserve">  20</w:t>
      </w:r>
      <w:r w:rsidR="00944678">
        <w:rPr>
          <w:rFonts w:ascii="Times New Roman" w:hAnsi="Times New Roman"/>
          <w:sz w:val="28"/>
          <w:szCs w:val="28"/>
          <w:lang w:val="ru-RU"/>
        </w:rPr>
        <w:t>20</w:t>
      </w:r>
      <w:r w:rsidRPr="00220FD7">
        <w:rPr>
          <w:rFonts w:ascii="Times New Roman" w:hAnsi="Times New Roman"/>
          <w:sz w:val="28"/>
          <w:szCs w:val="28"/>
          <w:lang w:val="ru-RU"/>
        </w:rPr>
        <w:t xml:space="preserve"> г.                                                           №  </w:t>
      </w:r>
      <w:r w:rsidR="00944678">
        <w:rPr>
          <w:rFonts w:ascii="Times New Roman" w:hAnsi="Times New Roman"/>
          <w:sz w:val="28"/>
          <w:szCs w:val="28"/>
          <w:lang w:val="ru-RU"/>
        </w:rPr>
        <w:t>26а</w:t>
      </w:r>
    </w:p>
    <w:p w:rsidR="00EB72E7" w:rsidRPr="00220FD7" w:rsidRDefault="00EB72E7" w:rsidP="00EB72E7">
      <w:pPr>
        <w:rPr>
          <w:rFonts w:ascii="Times New Roman" w:hAnsi="Times New Roman"/>
          <w:sz w:val="28"/>
          <w:szCs w:val="28"/>
          <w:lang w:val="ru-RU"/>
        </w:rPr>
      </w:pPr>
      <w:r w:rsidRPr="00220FD7">
        <w:rPr>
          <w:rFonts w:ascii="Times New Roman" w:hAnsi="Times New Roman"/>
          <w:sz w:val="28"/>
          <w:szCs w:val="28"/>
          <w:lang w:val="ru-RU"/>
        </w:rPr>
        <w:t xml:space="preserve">                                        Прииск Большая Речка</w:t>
      </w:r>
    </w:p>
    <w:p w:rsidR="00944678" w:rsidRDefault="00EB72E7" w:rsidP="00944678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220FD7">
        <w:rPr>
          <w:rFonts w:ascii="Times New Roman" w:eastAsia="Times New Roman" w:hAnsi="Times New Roman"/>
          <w:sz w:val="28"/>
          <w:szCs w:val="28"/>
          <w:lang w:val="ru-RU"/>
        </w:rPr>
        <w:br/>
      </w:r>
    </w:p>
    <w:p w:rsidR="00944678" w:rsidRPr="00944678" w:rsidRDefault="00944678" w:rsidP="00944678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>О признании утратившим силу постановления Администрации сельского поселения «</w:t>
      </w:r>
      <w:proofErr w:type="spellStart"/>
      <w:r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>Большереченское</w:t>
      </w:r>
      <w:proofErr w:type="spellEnd"/>
      <w:r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» от </w:t>
      </w:r>
      <w:r>
        <w:rPr>
          <w:rFonts w:ascii="Times New Roman" w:eastAsia="Calibri" w:hAnsi="Times New Roman"/>
          <w:b/>
          <w:bCs/>
          <w:sz w:val="28"/>
          <w:szCs w:val="28"/>
          <w:lang w:val="ru-RU"/>
        </w:rPr>
        <w:t>29.10.2010</w:t>
      </w:r>
      <w:r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г. №</w:t>
      </w:r>
      <w:r>
        <w:rPr>
          <w:rFonts w:ascii="Times New Roman" w:eastAsia="Calibri" w:hAnsi="Times New Roman"/>
          <w:b/>
          <w:bCs/>
          <w:sz w:val="28"/>
          <w:szCs w:val="28"/>
          <w:lang w:val="ru-RU"/>
        </w:rPr>
        <w:t>32</w:t>
      </w:r>
      <w:r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«</w:t>
      </w:r>
      <w:r w:rsidRPr="00944678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  <w:lang w:val="ru-RU"/>
        </w:rPr>
        <w:t>Порядка признания безнадежными к взысканию и списания недоимки и задолженности по пеням и штрафам по местным налогам и сборам</w:t>
      </w:r>
    </w:p>
    <w:p w:rsidR="00944678" w:rsidRPr="00944678" w:rsidRDefault="00646692" w:rsidP="00944678">
      <w:pPr>
        <w:jc w:val="both"/>
        <w:rPr>
          <w:rFonts w:ascii="Times New Roman" w:eastAsia="Calibri" w:hAnsi="Times New Roman"/>
          <w:b/>
          <w:bCs/>
          <w:sz w:val="28"/>
          <w:szCs w:val="28"/>
          <w:lang w:val="ru-RU"/>
        </w:rPr>
      </w:pPr>
      <w:proofErr w:type="gramStart"/>
      <w:r>
        <w:rPr>
          <w:rFonts w:ascii="Times New Roman" w:eastAsia="Calibri" w:hAnsi="Times New Roman"/>
          <w:bCs/>
          <w:sz w:val="28"/>
          <w:szCs w:val="28"/>
          <w:lang w:val="ru-RU"/>
        </w:rPr>
        <w:t>На основании экспертного заключения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Администрации Губернатора 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>Забайкальско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>го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>края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 № 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>ЭЗ-156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от 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>26.05.2020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г. на постановление администрации сельского поселения «</w:t>
      </w:r>
      <w:proofErr w:type="spellStart"/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>Большереченское</w:t>
      </w:r>
      <w:proofErr w:type="spellEnd"/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>» от 29.10.2010 г. №32 «</w:t>
      </w:r>
      <w:r w:rsidR="00944678" w:rsidRPr="00944678">
        <w:rPr>
          <w:rFonts w:ascii="Times New Roman" w:hAnsi="Times New Roman"/>
          <w:sz w:val="28"/>
          <w:szCs w:val="28"/>
          <w:lang w:val="ru-RU"/>
        </w:rPr>
        <w:t>Об утверждении Порядка признания безнадежными к взысканию и списания недоимки и задолженности по пеням и штрафам по местным налогам и сборам</w:t>
      </w:r>
      <w:r w:rsidR="00944678">
        <w:rPr>
          <w:rFonts w:ascii="Times New Roman" w:hAnsi="Times New Roman"/>
          <w:sz w:val="28"/>
          <w:szCs w:val="28"/>
          <w:lang w:val="ru-RU"/>
        </w:rPr>
        <w:t>,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</w:t>
      </w:r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Закона Забайкальского края от 25 сентября 2018 года № 30-ЗЗК «О порядке организации и ведения регистра муниципальных </w:t>
      </w:r>
      <w:bookmarkStart w:id="0" w:name="_GoBack"/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>нормативных</w:t>
      </w:r>
      <w:proofErr w:type="gramEnd"/>
      <w:r w:rsid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правовых актов Забайкальского края»,</w:t>
      </w:r>
      <w:r>
        <w:rPr>
          <w:rFonts w:ascii="Times New Roman" w:eastAsia="Calibri" w:hAnsi="Times New Roman"/>
          <w:bCs/>
          <w:sz w:val="28"/>
          <w:szCs w:val="28"/>
          <w:lang w:val="ru-RU"/>
        </w:rPr>
        <w:t xml:space="preserve"> Порядка проведения </w:t>
      </w:r>
      <w:bookmarkEnd w:id="0"/>
      <w:r>
        <w:rPr>
          <w:rFonts w:ascii="Times New Roman" w:eastAsia="Calibri" w:hAnsi="Times New Roman"/>
          <w:bCs/>
          <w:sz w:val="28"/>
          <w:szCs w:val="28"/>
          <w:lang w:val="ru-RU"/>
        </w:rPr>
        <w:t>юридической экспертизы муниципальных нормативных правовых актов Забайкальского края, утвержденного постановлением Правительства Забайкальского края от 01 июня 2010 г. № 217</w:t>
      </w:r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 администрация сельского поселения «</w:t>
      </w:r>
      <w:proofErr w:type="spellStart"/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>Большереченское</w:t>
      </w:r>
      <w:proofErr w:type="spellEnd"/>
      <w:r w:rsidR="00944678" w:rsidRPr="00944678">
        <w:rPr>
          <w:rFonts w:ascii="Times New Roman" w:eastAsia="Calibri" w:hAnsi="Times New Roman"/>
          <w:bCs/>
          <w:sz w:val="28"/>
          <w:szCs w:val="28"/>
          <w:lang w:val="ru-RU"/>
        </w:rPr>
        <w:t xml:space="preserve">» </w:t>
      </w:r>
      <w:r w:rsidR="00944678" w:rsidRPr="00944678">
        <w:rPr>
          <w:rFonts w:ascii="Times New Roman" w:eastAsia="Calibri" w:hAnsi="Times New Roman"/>
          <w:b/>
          <w:bCs/>
          <w:sz w:val="28"/>
          <w:szCs w:val="28"/>
          <w:lang w:val="ru-RU"/>
        </w:rPr>
        <w:t>постановляет:</w:t>
      </w:r>
    </w:p>
    <w:p w:rsidR="00944678" w:rsidRDefault="00944678" w:rsidP="00944678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 xml:space="preserve">Признать утратившим силу </w:t>
      </w:r>
      <w:r w:rsidR="00646692" w:rsidRPr="00944678">
        <w:rPr>
          <w:rFonts w:ascii="Times New Roman" w:eastAsia="Calibri" w:hAnsi="Times New Roman"/>
          <w:bCs/>
          <w:sz w:val="28"/>
          <w:szCs w:val="28"/>
          <w:lang w:val="ru-RU"/>
        </w:rPr>
        <w:t>постановление администрации сельского поселения «</w:t>
      </w:r>
      <w:proofErr w:type="spellStart"/>
      <w:r w:rsidR="00646692" w:rsidRPr="00944678">
        <w:rPr>
          <w:rFonts w:ascii="Times New Roman" w:eastAsia="Calibri" w:hAnsi="Times New Roman"/>
          <w:bCs/>
          <w:sz w:val="28"/>
          <w:szCs w:val="28"/>
          <w:lang w:val="ru-RU"/>
        </w:rPr>
        <w:t>Большереченское</w:t>
      </w:r>
      <w:proofErr w:type="spellEnd"/>
      <w:r w:rsidR="00646692" w:rsidRPr="00944678">
        <w:rPr>
          <w:rFonts w:ascii="Times New Roman" w:eastAsia="Calibri" w:hAnsi="Times New Roman"/>
          <w:bCs/>
          <w:sz w:val="28"/>
          <w:szCs w:val="28"/>
          <w:lang w:val="ru-RU"/>
        </w:rPr>
        <w:t>» от 29.10.2010 г. №32 «</w:t>
      </w:r>
      <w:r w:rsidR="00646692" w:rsidRPr="00944678">
        <w:rPr>
          <w:rFonts w:ascii="Times New Roman" w:hAnsi="Times New Roman"/>
          <w:sz w:val="28"/>
          <w:szCs w:val="28"/>
          <w:lang w:val="ru-RU"/>
        </w:rPr>
        <w:t>Об утверждении Порядка признания безнадежными к взысканию и списания недоимки и задолженности по пеням и штрафам по местным налогам и сборам</w:t>
      </w:r>
    </w:p>
    <w:p w:rsidR="00944678" w:rsidRDefault="00944678" w:rsidP="0094467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Уставом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».</w:t>
      </w:r>
    </w:p>
    <w:p w:rsidR="00944678" w:rsidRDefault="00944678" w:rsidP="00944678">
      <w:pPr>
        <w:pStyle w:val="a3"/>
        <w:numPr>
          <w:ilvl w:val="0"/>
          <w:numId w:val="1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944678" w:rsidRDefault="00944678" w:rsidP="00944678">
      <w:pPr>
        <w:pStyle w:val="a3"/>
        <w:numPr>
          <w:ilvl w:val="0"/>
          <w:numId w:val="1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Контроль исполнения настоящего постановления оставляю за собой.</w:t>
      </w:r>
    </w:p>
    <w:p w:rsidR="00944678" w:rsidRPr="00944678" w:rsidRDefault="00944678" w:rsidP="00944678">
      <w:pPr>
        <w:ind w:left="360"/>
        <w:jc w:val="both"/>
        <w:rPr>
          <w:rFonts w:ascii="Times New Roman" w:eastAsia="Calibri" w:hAnsi="Times New Roman"/>
          <w:bCs/>
          <w:sz w:val="28"/>
          <w:szCs w:val="28"/>
          <w:lang w:val="ru-RU"/>
        </w:rPr>
      </w:pPr>
    </w:p>
    <w:p w:rsidR="00944678" w:rsidRPr="00944678" w:rsidRDefault="00944678" w:rsidP="00944678">
      <w:pPr>
        <w:rPr>
          <w:rFonts w:ascii="Times New Roman" w:hAnsi="Times New Roman"/>
          <w:sz w:val="28"/>
          <w:szCs w:val="28"/>
          <w:lang w:val="ru-RU"/>
        </w:rPr>
      </w:pPr>
      <w:r w:rsidRPr="00944678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</w:t>
      </w:r>
    </w:p>
    <w:p w:rsidR="00944678" w:rsidRPr="00944678" w:rsidRDefault="00944678" w:rsidP="00944678">
      <w:pPr>
        <w:rPr>
          <w:lang w:val="ru-RU"/>
        </w:rPr>
      </w:pPr>
      <w:r w:rsidRPr="00944678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944678">
        <w:rPr>
          <w:rFonts w:ascii="Times New Roman" w:hAnsi="Times New Roman"/>
          <w:sz w:val="28"/>
          <w:szCs w:val="28"/>
          <w:lang w:val="ru-RU"/>
        </w:rPr>
        <w:t>Большереченское</w:t>
      </w:r>
      <w:proofErr w:type="spellEnd"/>
      <w:r w:rsidRPr="00944678">
        <w:rPr>
          <w:rFonts w:ascii="Times New Roman" w:hAnsi="Times New Roman"/>
          <w:sz w:val="28"/>
          <w:szCs w:val="28"/>
          <w:lang w:val="ru-RU"/>
        </w:rPr>
        <w:t>»                                                С.П. Капустина</w:t>
      </w:r>
    </w:p>
    <w:p w:rsidR="007C1FAE" w:rsidRPr="00EB72E7" w:rsidRDefault="00646692" w:rsidP="00944678">
      <w:pPr>
        <w:jc w:val="center"/>
        <w:textAlignment w:val="baseline"/>
        <w:rPr>
          <w:lang w:val="ru-RU"/>
        </w:rPr>
      </w:pPr>
    </w:p>
    <w:sectPr w:rsidR="007C1FAE" w:rsidRPr="00EB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F1B"/>
    <w:multiLevelType w:val="hybridMultilevel"/>
    <w:tmpl w:val="FB581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E2"/>
    <w:rsid w:val="00056649"/>
    <w:rsid w:val="00646692"/>
    <w:rsid w:val="00836669"/>
    <w:rsid w:val="00944678"/>
    <w:rsid w:val="00E91CE2"/>
    <w:rsid w:val="00EB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2E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B72E7"/>
    <w:rPr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2E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B72E7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lDoG7nmd6iYGmZio2/1PBhvQhzWJygNw05EqMj25lGlM+mbuffXynhsKuiz+f20Mzwx65Mb4jdLk
nIMW7bOm/Q==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9Iq0XBVjaIFSOHgYxhN2f97mjBmiI1wg/4RrReY7Fx9gw6oABAM04Yi3ADuWr/zqOs32TxtnopkX
nFZ8vkrilQ==</DigestValue>
    </Reference>
  </SignedInfo>
  <SignatureValue>/5vzHSPrZAv+vYQxwbVYxbXYmMgOgjmFgSpIERhhVCvwpvf4fccJzUOhh+B4HCT+RoNsoIe2sr8h
Jfkd9VhDthbKD8sVaghcG2lXee2H+aOJwS/TFAbyg9kERbPpzawSjccQYrskPpmgU1bAnaWdCA0y
wOUSdV/JSuKio8fLLK4=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wHtAO2Jsl1GIsVH4poOblhX/5qk=</DigestValue>
      </Reference>
      <Reference URI="/word/stylesWithEffects.xml?ContentType=application/vnd.ms-word.stylesWithEffects+xml">
        <DigestMethod Algorithm="http://www.w3.org/2000/09/xmldsig#sha1"/>
        <DigestValue>9YvjufipwJ28MGIkhTBTZVsDNJ0=</DigestValue>
      </Reference>
      <Reference URI="/word/styles.xml?ContentType=application/vnd.openxmlformats-officedocument.wordprocessingml.styles+xml">
        <DigestMethod Algorithm="http://www.w3.org/2000/09/xmldsig#sha1"/>
        <DigestValue>VuzlAC2rDTJtrUQwZ0yYh6IymWc=</DigestValue>
      </Reference>
      <Reference URI="/word/settings.xml?ContentType=application/vnd.openxmlformats-officedocument.wordprocessingml.settings+xml">
        <DigestMethod Algorithm="http://www.w3.org/2000/09/xmldsig#sha1"/>
        <DigestValue>EtZKRx9lZ4fV5uv2CGK41J598Ng=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d17TwNK81AnYfbCCzic29L7zI2E=</DigestValue>
      </Reference>
      <Reference URI="/word/numbering.xml?ContentType=application/vnd.openxmlformats-officedocument.wordprocessingml.numbering+xml">
        <DigestMethod Algorithm="http://www.w3.org/2000/09/xmldsig#sha1"/>
        <DigestValue>ZCpYiOSqi16J89CGz1KpVhIOwmc=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2020-07-13T01:47:52Z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2020-07-13T01:47:52Z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2020-07-13T01:58:00Z</dcterms:created>
  <dcterms:modified xsi:type="dcterms:W3CDTF">2020-07-13T02:18:00Z</dcterms:modified>
</cp:coreProperties>
</file>