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6AFC4" w14:textId="73CB5FE3" w:rsidR="006D7186" w:rsidRDefault="00E340A1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</w:t>
      </w:r>
      <w:r w:rsidR="006D7186">
        <w:rPr>
          <w:rFonts w:ascii="Times New Roman" w:hAnsi="Times New Roman"/>
          <w:sz w:val="28"/>
          <w:szCs w:val="28"/>
        </w:rPr>
        <w:t xml:space="preserve">униципальный </w:t>
      </w:r>
      <w:r>
        <w:rPr>
          <w:rFonts w:ascii="Times New Roman" w:hAnsi="Times New Roman"/>
          <w:sz w:val="28"/>
          <w:szCs w:val="28"/>
        </w:rPr>
        <w:t>округ Забайкальского края</w:t>
      </w:r>
    </w:p>
    <w:p w14:paraId="4021680C" w14:textId="30808C9B"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E340A1">
        <w:rPr>
          <w:rFonts w:ascii="Times New Roman" w:hAnsi="Times New Roman"/>
          <w:b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b/>
          <w:sz w:val="28"/>
          <w:szCs w:val="28"/>
        </w:rPr>
        <w:t>МУНИЦИПАЛЬНОГО</w:t>
      </w:r>
      <w:r w:rsidR="00E340A1">
        <w:rPr>
          <w:rFonts w:ascii="Times New Roman" w:hAnsi="Times New Roman"/>
          <w:b/>
          <w:sz w:val="28"/>
          <w:szCs w:val="28"/>
        </w:rPr>
        <w:t xml:space="preserve"> ОКРУГА ЗАБАЙКАЛЬСКОГО КРАЯ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CA15ACA" w14:textId="77777777"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24EDB2" w14:textId="77777777"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BF983C" w14:textId="77777777"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25401615" w14:textId="7E2DC6CA" w:rsidR="006D7186" w:rsidRDefault="009B3A73" w:rsidP="006D718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0B7574">
        <w:rPr>
          <w:rFonts w:ascii="Times New Roman" w:hAnsi="Times New Roman"/>
          <w:sz w:val="28"/>
          <w:szCs w:val="28"/>
        </w:rPr>
        <w:t xml:space="preserve"> октября </w:t>
      </w:r>
      <w:r w:rsidR="006D7186">
        <w:rPr>
          <w:rFonts w:ascii="Times New Roman" w:hAnsi="Times New Roman"/>
          <w:sz w:val="28"/>
          <w:szCs w:val="28"/>
        </w:rPr>
        <w:t xml:space="preserve"> 202</w:t>
      </w:r>
      <w:r w:rsidR="004B362A">
        <w:rPr>
          <w:rFonts w:ascii="Times New Roman" w:hAnsi="Times New Roman"/>
          <w:sz w:val="28"/>
          <w:szCs w:val="28"/>
        </w:rPr>
        <w:t>6</w:t>
      </w:r>
      <w:r w:rsidR="006D7186">
        <w:rPr>
          <w:rFonts w:ascii="Times New Roman" w:hAnsi="Times New Roman"/>
          <w:sz w:val="28"/>
          <w:szCs w:val="28"/>
        </w:rPr>
        <w:t xml:space="preserve"> г.                                             </w:t>
      </w:r>
      <w:r w:rsidR="000B7574">
        <w:rPr>
          <w:rFonts w:ascii="Times New Roman" w:hAnsi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/>
          <w:sz w:val="28"/>
          <w:szCs w:val="28"/>
        </w:rPr>
        <w:t>927</w:t>
      </w:r>
    </w:p>
    <w:p w14:paraId="269BE6C4" w14:textId="77777777"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14:paraId="45F0BD74" w14:textId="77777777" w:rsidR="006D7186" w:rsidRDefault="006D7186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A0D339" w14:textId="77777777" w:rsidR="00F60B12" w:rsidRDefault="00F60B12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D40182" w14:textId="2B7841E6" w:rsidR="003242B2" w:rsidRPr="006D7186" w:rsidRDefault="003242B2" w:rsidP="00BF05F0">
      <w:pPr>
        <w:pStyle w:val="ConsPlusNormal"/>
        <w:jc w:val="center"/>
        <w:rPr>
          <w:b/>
          <w:sz w:val="28"/>
          <w:szCs w:val="28"/>
        </w:rPr>
      </w:pPr>
      <w:r w:rsidRPr="006D7186">
        <w:rPr>
          <w:b/>
          <w:sz w:val="28"/>
          <w:szCs w:val="28"/>
        </w:rPr>
        <w:t xml:space="preserve">О создании межведомственной комиссии по обследованию мест массового пребывания людей на территории </w:t>
      </w:r>
      <w:r w:rsidR="00E340A1">
        <w:rPr>
          <w:b/>
          <w:sz w:val="28"/>
          <w:szCs w:val="28"/>
        </w:rPr>
        <w:t xml:space="preserve">Красночикойского </w:t>
      </w:r>
      <w:r w:rsidRPr="006D7186">
        <w:rPr>
          <w:b/>
          <w:sz w:val="28"/>
          <w:szCs w:val="28"/>
        </w:rPr>
        <w:t xml:space="preserve">муниципального </w:t>
      </w:r>
      <w:r w:rsidR="00E340A1">
        <w:rPr>
          <w:b/>
          <w:sz w:val="28"/>
          <w:szCs w:val="28"/>
        </w:rPr>
        <w:t>округа</w:t>
      </w:r>
      <w:r w:rsidRPr="006D7186">
        <w:rPr>
          <w:b/>
          <w:sz w:val="28"/>
          <w:szCs w:val="28"/>
        </w:rPr>
        <w:t xml:space="preserve"> </w:t>
      </w:r>
    </w:p>
    <w:p w14:paraId="3B4A9CDD" w14:textId="77777777" w:rsidR="003242B2" w:rsidRPr="003242B2" w:rsidRDefault="003242B2" w:rsidP="00BF05F0">
      <w:pPr>
        <w:pStyle w:val="ConsPlusNormal"/>
        <w:ind w:firstLine="540"/>
        <w:jc w:val="both"/>
        <w:rPr>
          <w:sz w:val="28"/>
          <w:szCs w:val="28"/>
        </w:rPr>
      </w:pPr>
    </w:p>
    <w:p w14:paraId="38708C73" w14:textId="064C3EF7" w:rsidR="003242B2" w:rsidRPr="003242B2" w:rsidRDefault="003242B2" w:rsidP="005929CC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В целях реализации Постановления Правительства РФ от 25 марта 2015 года </w:t>
      </w:r>
      <w:r w:rsidR="00F60B12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272 </w:t>
      </w:r>
      <w:r w:rsidR="00710624">
        <w:rPr>
          <w:sz w:val="28"/>
          <w:szCs w:val="28"/>
        </w:rPr>
        <w:t>«</w:t>
      </w:r>
      <w:r w:rsidRPr="003242B2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3242B2">
        <w:rPr>
          <w:sz w:val="28"/>
          <w:szCs w:val="28"/>
        </w:rPr>
        <w:t xml:space="preserve">, </w:t>
      </w:r>
      <w:r w:rsidR="00E340A1">
        <w:rPr>
          <w:sz w:val="28"/>
          <w:szCs w:val="28"/>
        </w:rPr>
        <w:t>в рамках</w:t>
      </w:r>
      <w:r w:rsidRPr="003242B2">
        <w:rPr>
          <w:sz w:val="28"/>
          <w:szCs w:val="28"/>
        </w:rPr>
        <w:t xml:space="preserve"> обеспечения антитеррористической защищенности мест массового пребывания людей,</w:t>
      </w:r>
      <w:r w:rsidR="00F00F5F">
        <w:rPr>
          <w:sz w:val="28"/>
          <w:szCs w:val="28"/>
        </w:rPr>
        <w:t xml:space="preserve"> на основании статьи 26 Устава Красночикойского муниципального округа,</w:t>
      </w:r>
      <w:r w:rsidRPr="003242B2">
        <w:rPr>
          <w:sz w:val="28"/>
          <w:szCs w:val="28"/>
        </w:rPr>
        <w:t xml:space="preserve"> администрация </w:t>
      </w:r>
      <w:r w:rsidR="00E340A1">
        <w:rPr>
          <w:sz w:val="28"/>
          <w:szCs w:val="28"/>
        </w:rPr>
        <w:t xml:space="preserve">Красночикойского </w:t>
      </w:r>
      <w:r w:rsidRPr="003242B2">
        <w:rPr>
          <w:sz w:val="28"/>
          <w:szCs w:val="28"/>
        </w:rPr>
        <w:t xml:space="preserve">муниципального </w:t>
      </w:r>
      <w:r w:rsidR="00E340A1">
        <w:rPr>
          <w:sz w:val="28"/>
          <w:szCs w:val="28"/>
        </w:rPr>
        <w:t>округа</w:t>
      </w:r>
      <w:r w:rsidRPr="003242B2">
        <w:rPr>
          <w:sz w:val="28"/>
          <w:szCs w:val="28"/>
        </w:rPr>
        <w:t xml:space="preserve"> постановляет:</w:t>
      </w:r>
    </w:p>
    <w:p w14:paraId="50C8DA2A" w14:textId="77777777" w:rsidR="003242B2" w:rsidRPr="003242B2" w:rsidRDefault="003242B2" w:rsidP="005929CC">
      <w:pPr>
        <w:pStyle w:val="ConsPlusNormal"/>
        <w:ind w:firstLine="540"/>
        <w:jc w:val="both"/>
        <w:rPr>
          <w:sz w:val="28"/>
          <w:szCs w:val="28"/>
        </w:rPr>
      </w:pPr>
    </w:p>
    <w:p w14:paraId="4466548D" w14:textId="60838A6E" w:rsidR="003242B2" w:rsidRPr="003242B2" w:rsidRDefault="003242B2" w:rsidP="005929CC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1. Создать межведомственную комиссию по обследованию мест массового пребывания людей на территории </w:t>
      </w:r>
      <w:r w:rsidR="00E340A1">
        <w:rPr>
          <w:sz w:val="28"/>
          <w:szCs w:val="28"/>
        </w:rPr>
        <w:t xml:space="preserve">Красночикойского </w:t>
      </w:r>
      <w:r w:rsidRPr="003242B2">
        <w:rPr>
          <w:sz w:val="28"/>
          <w:szCs w:val="28"/>
        </w:rPr>
        <w:t xml:space="preserve">муниципального </w:t>
      </w:r>
      <w:r w:rsidR="00E340A1">
        <w:rPr>
          <w:sz w:val="28"/>
          <w:szCs w:val="28"/>
        </w:rPr>
        <w:t>округа</w:t>
      </w:r>
      <w:r w:rsidRPr="003242B2">
        <w:rPr>
          <w:sz w:val="28"/>
          <w:szCs w:val="28"/>
        </w:rPr>
        <w:t xml:space="preserve"> и утвердить ее состав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1).</w:t>
      </w:r>
    </w:p>
    <w:p w14:paraId="24C67027" w14:textId="6FC45E0C" w:rsidR="003242B2" w:rsidRPr="003242B2" w:rsidRDefault="003242B2" w:rsidP="005929CC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2. Утвердить Положение о межведомственной комиссии по обследованию мест массового пребывания людей </w:t>
      </w:r>
      <w:r w:rsidR="00E340A1">
        <w:rPr>
          <w:sz w:val="28"/>
          <w:szCs w:val="28"/>
        </w:rPr>
        <w:t xml:space="preserve">Красночикойского </w:t>
      </w:r>
      <w:r w:rsidRPr="003242B2">
        <w:rPr>
          <w:sz w:val="28"/>
          <w:szCs w:val="28"/>
        </w:rPr>
        <w:t xml:space="preserve">муниципального </w:t>
      </w:r>
      <w:r w:rsidR="00E340A1">
        <w:rPr>
          <w:sz w:val="28"/>
          <w:szCs w:val="28"/>
        </w:rPr>
        <w:t>округа</w:t>
      </w:r>
      <w:r w:rsidRPr="003242B2">
        <w:rPr>
          <w:sz w:val="28"/>
          <w:szCs w:val="28"/>
        </w:rPr>
        <w:t xml:space="preserve"> 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2).</w:t>
      </w:r>
    </w:p>
    <w:p w14:paraId="6BC95438" w14:textId="20C92906" w:rsidR="003242B2" w:rsidRPr="003242B2" w:rsidRDefault="003242B2" w:rsidP="005929CC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3. Утвердить форму акта обследования и категорирования места массового пребывания людей на территории </w:t>
      </w:r>
      <w:r w:rsidR="00E340A1">
        <w:rPr>
          <w:sz w:val="28"/>
          <w:szCs w:val="28"/>
        </w:rPr>
        <w:t xml:space="preserve">Красночикойского </w:t>
      </w:r>
      <w:r w:rsidRPr="003242B2">
        <w:rPr>
          <w:sz w:val="28"/>
          <w:szCs w:val="28"/>
        </w:rPr>
        <w:t xml:space="preserve">муниципального </w:t>
      </w:r>
      <w:r w:rsidR="00E340A1">
        <w:rPr>
          <w:sz w:val="28"/>
          <w:szCs w:val="28"/>
        </w:rPr>
        <w:t>окр</w:t>
      </w:r>
      <w:r w:rsidR="00E334FC">
        <w:rPr>
          <w:sz w:val="28"/>
          <w:szCs w:val="28"/>
        </w:rPr>
        <w:t>у</w:t>
      </w:r>
      <w:r w:rsidR="00E340A1">
        <w:rPr>
          <w:sz w:val="28"/>
          <w:szCs w:val="28"/>
        </w:rPr>
        <w:t>га</w:t>
      </w:r>
      <w:r w:rsidRPr="003242B2">
        <w:rPr>
          <w:sz w:val="28"/>
          <w:szCs w:val="28"/>
        </w:rPr>
        <w:t xml:space="preserve">  (приложения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3).</w:t>
      </w:r>
    </w:p>
    <w:p w14:paraId="60057122" w14:textId="116E4F6E" w:rsidR="0048114D" w:rsidRPr="0048114D" w:rsidRDefault="001E5FB9" w:rsidP="005929C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</w:t>
      </w:r>
      <w:r w:rsidR="00FA3EB3">
        <w:rPr>
          <w:sz w:val="28"/>
          <w:szCs w:val="28"/>
        </w:rPr>
        <w:t xml:space="preserve">       </w:t>
      </w:r>
      <w:r w:rsidR="00F00F5F">
        <w:rPr>
          <w:sz w:val="28"/>
          <w:szCs w:val="28"/>
        </w:rPr>
        <w:t>4</w:t>
      </w:r>
      <w:r w:rsidR="0048114D" w:rsidRPr="00E334FC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48114D" w:rsidRPr="0048114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 «Интернет» </w:t>
      </w:r>
      <w:hyperlink r:id="rId6" w:history="1">
        <w:r w:rsidR="0048114D" w:rsidRPr="0048114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="0048114D" w:rsidRPr="0048114D">
          <w:rPr>
            <w:rStyle w:val="a6"/>
            <w:rFonts w:ascii="Times New Roman" w:hAnsi="Times New Roman" w:cs="Times New Roman"/>
            <w:bCs/>
            <w:sz w:val="28"/>
            <w:szCs w:val="28"/>
            <w:lang w:bidi="ru-RU"/>
          </w:rPr>
          <w:t>://</w:t>
        </w:r>
        <w:proofErr w:type="spellStart"/>
        <w:r w:rsidR="0048114D" w:rsidRPr="0048114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chikoy</w:t>
        </w:r>
        <w:proofErr w:type="spellEnd"/>
        <w:r w:rsidR="0048114D" w:rsidRPr="0048114D">
          <w:rPr>
            <w:rStyle w:val="a6"/>
            <w:rFonts w:ascii="Times New Roman" w:hAnsi="Times New Roman" w:cs="Times New Roman"/>
            <w:bCs/>
            <w:sz w:val="28"/>
            <w:szCs w:val="28"/>
            <w:lang w:bidi="ru-RU"/>
          </w:rPr>
          <w:t>75.</w:t>
        </w:r>
        <w:proofErr w:type="spellStart"/>
        <w:r w:rsidR="0048114D" w:rsidRPr="0048114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48114D" w:rsidRPr="0048114D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4BD1FD04" w14:textId="5C03BD78" w:rsidR="0048114D" w:rsidRPr="0048114D" w:rsidRDefault="0048114D" w:rsidP="005929C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</w:t>
      </w:r>
      <w:r w:rsidR="00F00F5F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48114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оставляю за собой</w:t>
      </w:r>
    </w:p>
    <w:p w14:paraId="583F2B93" w14:textId="77777777" w:rsidR="0048114D" w:rsidRDefault="0048114D" w:rsidP="00592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10EAF185" w14:textId="77777777" w:rsidR="00F00F5F" w:rsidRDefault="00F00F5F" w:rsidP="00592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D8C0F2" w14:textId="1EFB9E17" w:rsidR="0048114D" w:rsidRDefault="0048114D" w:rsidP="005929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F05F0">
        <w:rPr>
          <w:rFonts w:ascii="Times New Roman" w:hAnsi="Times New Roman"/>
          <w:sz w:val="28"/>
          <w:szCs w:val="28"/>
        </w:rPr>
        <w:t xml:space="preserve">  И.О. </w:t>
      </w:r>
      <w:r>
        <w:rPr>
          <w:rFonts w:ascii="Times New Roman" w:hAnsi="Times New Roman"/>
          <w:sz w:val="28"/>
          <w:szCs w:val="28"/>
        </w:rPr>
        <w:t>г</w:t>
      </w:r>
      <w:r w:rsidR="00395A0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 Красночикойского</w:t>
      </w:r>
      <w:r w:rsidR="00395A01">
        <w:rPr>
          <w:rFonts w:ascii="Times New Roman" w:hAnsi="Times New Roman"/>
          <w:sz w:val="28"/>
          <w:szCs w:val="28"/>
        </w:rPr>
        <w:t xml:space="preserve"> </w:t>
      </w:r>
    </w:p>
    <w:p w14:paraId="2EEE6678" w14:textId="58F75279" w:rsidR="00FA3EB3" w:rsidRDefault="0048114D" w:rsidP="005929CC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95A01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 xml:space="preserve">округа                                                          </w:t>
      </w:r>
      <w:r w:rsidR="00BF05F0">
        <w:rPr>
          <w:rFonts w:ascii="Times New Roman" w:hAnsi="Times New Roman"/>
          <w:sz w:val="28"/>
          <w:szCs w:val="28"/>
        </w:rPr>
        <w:t xml:space="preserve">Н.П. </w:t>
      </w:r>
      <w:proofErr w:type="spellStart"/>
      <w:r w:rsidR="00BF05F0">
        <w:rPr>
          <w:rFonts w:ascii="Times New Roman" w:hAnsi="Times New Roman"/>
          <w:sz w:val="28"/>
          <w:szCs w:val="28"/>
        </w:rPr>
        <w:t>Конюков</w:t>
      </w:r>
      <w:proofErr w:type="spellEnd"/>
    </w:p>
    <w:p w14:paraId="5CE55A3C" w14:textId="77777777" w:rsidR="00F00F5F" w:rsidRDefault="00F00F5F" w:rsidP="00BF05F0">
      <w:pPr>
        <w:pStyle w:val="ConsPlusNormal"/>
        <w:ind w:firstLine="540"/>
        <w:jc w:val="right"/>
        <w:rPr>
          <w:sz w:val="28"/>
          <w:szCs w:val="28"/>
        </w:rPr>
      </w:pPr>
    </w:p>
    <w:p w14:paraId="1B2D70C0" w14:textId="77777777" w:rsidR="00F00F5F" w:rsidRDefault="00F00F5F" w:rsidP="00BF05F0">
      <w:pPr>
        <w:pStyle w:val="ConsPlusNormal"/>
        <w:ind w:firstLine="540"/>
        <w:jc w:val="right"/>
        <w:rPr>
          <w:sz w:val="28"/>
          <w:szCs w:val="28"/>
        </w:rPr>
      </w:pPr>
    </w:p>
    <w:p w14:paraId="13FDA1CC" w14:textId="77777777" w:rsidR="00F00F5F" w:rsidRDefault="00F00F5F" w:rsidP="00BF05F0">
      <w:pPr>
        <w:pStyle w:val="ConsPlusNormal"/>
        <w:ind w:firstLine="540"/>
        <w:jc w:val="right"/>
        <w:rPr>
          <w:sz w:val="28"/>
          <w:szCs w:val="28"/>
        </w:rPr>
      </w:pPr>
    </w:p>
    <w:p w14:paraId="13BDCF6E" w14:textId="0434C463" w:rsidR="008F22F0" w:rsidRDefault="003242B2" w:rsidP="00BF05F0">
      <w:pPr>
        <w:pStyle w:val="ConsPlusNormal"/>
        <w:ind w:firstLine="540"/>
        <w:jc w:val="right"/>
        <w:rPr>
          <w:sz w:val="28"/>
          <w:szCs w:val="28"/>
        </w:rPr>
      </w:pPr>
      <w:r w:rsidRPr="003242B2">
        <w:rPr>
          <w:sz w:val="28"/>
          <w:szCs w:val="28"/>
        </w:rPr>
        <w:lastRenderedPageBreak/>
        <w:t xml:space="preserve">Приложение </w:t>
      </w:r>
      <w:r w:rsidR="00710624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</w:t>
      </w:r>
    </w:p>
    <w:p w14:paraId="5B27C7A3" w14:textId="0D7D1C92" w:rsidR="00395A01" w:rsidRDefault="003242B2" w:rsidP="00BF05F0">
      <w:pPr>
        <w:pStyle w:val="ConsPlusNormal"/>
        <w:ind w:firstLine="540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Утвержден</w:t>
      </w:r>
      <w:r w:rsidR="00395A01">
        <w:rPr>
          <w:sz w:val="28"/>
          <w:szCs w:val="28"/>
        </w:rPr>
        <w:t>о</w:t>
      </w:r>
      <w:r w:rsidRPr="003242B2">
        <w:rPr>
          <w:sz w:val="28"/>
          <w:szCs w:val="28"/>
        </w:rPr>
        <w:t xml:space="preserve"> постановлением </w:t>
      </w:r>
    </w:p>
    <w:p w14:paraId="4AEDD839" w14:textId="77777777" w:rsidR="00E334FC" w:rsidRDefault="003242B2" w:rsidP="00BF05F0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 xml:space="preserve">администрации </w:t>
      </w:r>
      <w:r w:rsidR="00E334FC">
        <w:rPr>
          <w:sz w:val="28"/>
          <w:szCs w:val="28"/>
        </w:rPr>
        <w:t xml:space="preserve">Красночикойского </w:t>
      </w:r>
    </w:p>
    <w:p w14:paraId="20229F18" w14:textId="4C2EBDE2" w:rsidR="00395A01" w:rsidRDefault="003242B2" w:rsidP="00BF05F0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 xml:space="preserve">муниципального </w:t>
      </w:r>
      <w:r w:rsidR="00E334FC">
        <w:rPr>
          <w:sz w:val="28"/>
          <w:szCs w:val="28"/>
        </w:rPr>
        <w:t>округа</w:t>
      </w:r>
    </w:p>
    <w:p w14:paraId="5F667034" w14:textId="1B9C3643" w:rsidR="00395A01" w:rsidRDefault="008F22F0" w:rsidP="000B7574">
      <w:pPr>
        <w:pStyle w:val="ConsPlusNormal"/>
        <w:tabs>
          <w:tab w:val="left" w:pos="6161"/>
          <w:tab w:val="right" w:pos="9354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  <w:r w:rsidR="000B7574" w:rsidRPr="000B7574">
        <w:rPr>
          <w:sz w:val="28"/>
          <w:szCs w:val="28"/>
        </w:rPr>
        <w:t>13 октября  2026 г.                                                                          № 927</w:t>
      </w:r>
      <w:r w:rsidR="003242B2" w:rsidRPr="003242B2">
        <w:rPr>
          <w:sz w:val="28"/>
          <w:szCs w:val="28"/>
        </w:rPr>
        <w:t xml:space="preserve">Состав </w:t>
      </w:r>
    </w:p>
    <w:p w14:paraId="77EB5793" w14:textId="3DD6CF4D" w:rsidR="003242B2" w:rsidRDefault="003242B2" w:rsidP="003242B2">
      <w:pPr>
        <w:pStyle w:val="ConsPlusNormal"/>
        <w:jc w:val="center"/>
        <w:rPr>
          <w:sz w:val="28"/>
          <w:szCs w:val="28"/>
        </w:rPr>
      </w:pPr>
      <w:r w:rsidRPr="003242B2">
        <w:rPr>
          <w:sz w:val="28"/>
          <w:szCs w:val="28"/>
        </w:rPr>
        <w:t xml:space="preserve">межведомственной комиссии по обследованию мест массового пребывания людей на территории </w:t>
      </w:r>
      <w:r w:rsidR="00E334FC">
        <w:rPr>
          <w:sz w:val="28"/>
          <w:szCs w:val="28"/>
        </w:rPr>
        <w:t xml:space="preserve">Красночикойского </w:t>
      </w:r>
      <w:r w:rsidRPr="003242B2">
        <w:rPr>
          <w:sz w:val="28"/>
          <w:szCs w:val="28"/>
        </w:rPr>
        <w:t xml:space="preserve">муниципального </w:t>
      </w:r>
      <w:r w:rsidR="00E334FC">
        <w:rPr>
          <w:sz w:val="28"/>
          <w:szCs w:val="28"/>
        </w:rPr>
        <w:t>округа</w:t>
      </w:r>
      <w:r w:rsidRPr="003242B2">
        <w:rPr>
          <w:sz w:val="28"/>
          <w:szCs w:val="28"/>
        </w:rPr>
        <w:t xml:space="preserve"> </w:t>
      </w:r>
    </w:p>
    <w:tbl>
      <w:tblPr>
        <w:tblW w:w="98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0"/>
        <w:gridCol w:w="7154"/>
      </w:tblGrid>
      <w:tr w:rsidR="003242B2" w:rsidRPr="003242B2" w14:paraId="31674314" w14:textId="77777777" w:rsidTr="00BD01B9">
        <w:tc>
          <w:tcPr>
            <w:tcW w:w="2660" w:type="dxa"/>
          </w:tcPr>
          <w:p w14:paraId="23B4A396" w14:textId="77777777" w:rsidR="00E334FC" w:rsidRDefault="00E334FC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416E9829" w14:textId="74DB7F6E" w:rsidR="003242B2" w:rsidRPr="003242B2" w:rsidRDefault="00395A01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  <w:p w14:paraId="4AD0213B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7154" w:type="dxa"/>
          </w:tcPr>
          <w:p w14:paraId="34BDAE24" w14:textId="77777777" w:rsidR="00E334FC" w:rsidRDefault="00E334FC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2D97A116" w14:textId="78E72683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заместитель </w:t>
            </w:r>
            <w:r w:rsidR="00395A01">
              <w:rPr>
                <w:sz w:val="28"/>
                <w:szCs w:val="28"/>
              </w:rPr>
              <w:t>главы</w:t>
            </w:r>
            <w:r w:rsidRPr="003242B2">
              <w:rPr>
                <w:sz w:val="28"/>
                <w:szCs w:val="28"/>
              </w:rPr>
              <w:t xml:space="preserve"> </w:t>
            </w:r>
            <w:r w:rsidR="00E334FC">
              <w:rPr>
                <w:sz w:val="28"/>
                <w:szCs w:val="28"/>
              </w:rPr>
              <w:t xml:space="preserve">Красночикойского </w:t>
            </w:r>
            <w:r w:rsidRPr="003242B2">
              <w:rPr>
                <w:sz w:val="28"/>
                <w:szCs w:val="28"/>
              </w:rPr>
              <w:t>муниципального</w:t>
            </w:r>
            <w:r w:rsidR="00E334FC">
              <w:rPr>
                <w:sz w:val="28"/>
                <w:szCs w:val="28"/>
              </w:rPr>
              <w:t xml:space="preserve"> округа</w:t>
            </w:r>
            <w:r w:rsidRPr="003242B2">
              <w:rPr>
                <w:sz w:val="28"/>
                <w:szCs w:val="28"/>
              </w:rPr>
              <w:t xml:space="preserve"> председател</w:t>
            </w:r>
            <w:r w:rsidR="00E334FC">
              <w:rPr>
                <w:sz w:val="28"/>
                <w:szCs w:val="28"/>
              </w:rPr>
              <w:t>ь</w:t>
            </w:r>
            <w:r w:rsidRPr="003242B2">
              <w:rPr>
                <w:sz w:val="28"/>
                <w:szCs w:val="28"/>
              </w:rPr>
              <w:t xml:space="preserve"> комиссии;</w:t>
            </w:r>
          </w:p>
          <w:p w14:paraId="2D0B9BDD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14:paraId="1155D1E6" w14:textId="77777777" w:rsidTr="00BD01B9">
        <w:tc>
          <w:tcPr>
            <w:tcW w:w="2660" w:type="dxa"/>
            <w:hideMark/>
          </w:tcPr>
          <w:p w14:paraId="18E66949" w14:textId="77777777" w:rsidR="003242B2" w:rsidRDefault="00395A01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М.С. Днепровский</w:t>
            </w:r>
          </w:p>
          <w:p w14:paraId="7534C720" w14:textId="77777777" w:rsidR="00D62272" w:rsidRDefault="00D6227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07749EFB" w14:textId="77777777" w:rsidR="00D62272" w:rsidRDefault="00D6227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18D550DE" w14:textId="77777777" w:rsidR="00D62272" w:rsidRDefault="00D6227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4A8C1071" w14:textId="77777777" w:rsidR="00D62272" w:rsidRPr="003242B2" w:rsidRDefault="00D62272" w:rsidP="00D6227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В.К. Кривошеев</w:t>
            </w:r>
          </w:p>
          <w:p w14:paraId="61852F47" w14:textId="77777777" w:rsidR="00D62272" w:rsidRPr="003242B2" w:rsidRDefault="00D6227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7154" w:type="dxa"/>
          </w:tcPr>
          <w:p w14:paraId="4D73AEE7" w14:textId="0B84BB60" w:rsid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 w:rsidR="00395A01">
              <w:rPr>
                <w:sz w:val="28"/>
                <w:szCs w:val="28"/>
              </w:rPr>
              <w:t>начальник отдела по организации мероприятий ГО</w:t>
            </w:r>
            <w:r w:rsidR="00E334FC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 xml:space="preserve">ЧС 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 xml:space="preserve"> и МП </w:t>
            </w:r>
            <w:r w:rsidRPr="003242B2">
              <w:rPr>
                <w:sz w:val="28"/>
                <w:szCs w:val="28"/>
              </w:rPr>
              <w:t xml:space="preserve">администрации </w:t>
            </w:r>
            <w:r w:rsidR="00E334FC">
              <w:rPr>
                <w:sz w:val="28"/>
                <w:szCs w:val="28"/>
              </w:rPr>
              <w:t xml:space="preserve">Красночикойского </w:t>
            </w:r>
            <w:r w:rsidRPr="003242B2">
              <w:rPr>
                <w:sz w:val="28"/>
                <w:szCs w:val="28"/>
              </w:rPr>
              <w:t xml:space="preserve">муниципального </w:t>
            </w:r>
            <w:r w:rsidR="00E334FC">
              <w:rPr>
                <w:sz w:val="28"/>
                <w:szCs w:val="28"/>
              </w:rPr>
              <w:t>округа</w:t>
            </w:r>
            <w:r w:rsidR="004B362A">
              <w:rPr>
                <w:sz w:val="28"/>
                <w:szCs w:val="28"/>
              </w:rPr>
              <w:t xml:space="preserve"> – заместитель председателя комиссии;</w:t>
            </w:r>
          </w:p>
          <w:p w14:paraId="0A82452C" w14:textId="77777777" w:rsidR="00D62272" w:rsidRDefault="00D6227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533472DF" w14:textId="6F0D7E96" w:rsidR="00D62272" w:rsidRDefault="00D62272" w:rsidP="00D6227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специалист отдела по организации мероприятий ГО ЧС и МП </w:t>
            </w:r>
            <w:r w:rsidRPr="003242B2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Красночикойского </w:t>
            </w:r>
            <w:r w:rsidRPr="003242B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– секретарь комиссии;</w:t>
            </w:r>
          </w:p>
          <w:p w14:paraId="6A09B446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14:paraId="210D692F" w14:textId="77777777" w:rsidTr="00BD01B9">
        <w:tc>
          <w:tcPr>
            <w:tcW w:w="9814" w:type="dxa"/>
            <w:gridSpan w:val="2"/>
          </w:tcPr>
          <w:p w14:paraId="246230AF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Члены комиссии:</w:t>
            </w:r>
          </w:p>
          <w:p w14:paraId="65F27207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14:paraId="76C0D3D7" w14:textId="77777777" w:rsidTr="00BD01B9">
        <w:tc>
          <w:tcPr>
            <w:tcW w:w="2660" w:type="dxa"/>
            <w:hideMark/>
          </w:tcPr>
          <w:p w14:paraId="1A890678" w14:textId="77777777" w:rsidR="003242B2" w:rsidRPr="003242B2" w:rsidRDefault="00395A01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</w:p>
        </w:tc>
        <w:tc>
          <w:tcPr>
            <w:tcW w:w="7154" w:type="dxa"/>
          </w:tcPr>
          <w:p w14:paraId="15C9EDA2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начальник ОМВД России по </w:t>
            </w:r>
            <w:r w:rsidR="00395A01">
              <w:rPr>
                <w:sz w:val="28"/>
                <w:szCs w:val="28"/>
              </w:rPr>
              <w:t>Красночикойскому</w:t>
            </w:r>
            <w:r w:rsidRPr="003242B2">
              <w:rPr>
                <w:sz w:val="28"/>
                <w:szCs w:val="28"/>
              </w:rPr>
              <w:t xml:space="preserve"> району (по согласованию);</w:t>
            </w:r>
          </w:p>
          <w:p w14:paraId="7EAE10A0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14:paraId="384B2B6F" w14:textId="77777777" w:rsidTr="00BD01B9">
        <w:tc>
          <w:tcPr>
            <w:tcW w:w="2660" w:type="dxa"/>
            <w:hideMark/>
          </w:tcPr>
          <w:p w14:paraId="5E8BD9E9" w14:textId="66CBE44F" w:rsidR="003242B2" w:rsidRPr="003242B2" w:rsidRDefault="001247AF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В.Ю. Шашкин</w:t>
            </w:r>
          </w:p>
        </w:tc>
        <w:tc>
          <w:tcPr>
            <w:tcW w:w="7154" w:type="dxa"/>
          </w:tcPr>
          <w:p w14:paraId="3633B4C2" w14:textId="3E6899E9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-</w:t>
            </w:r>
            <w:r w:rsidR="00395A01">
              <w:rPr>
                <w:sz w:val="28"/>
                <w:szCs w:val="28"/>
              </w:rPr>
              <w:t xml:space="preserve"> </w:t>
            </w:r>
            <w:r w:rsidR="001247AF">
              <w:rPr>
                <w:sz w:val="28"/>
                <w:szCs w:val="28"/>
              </w:rPr>
              <w:t>начальник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ОНД и ПР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Петровск-Забайкальского,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Красночикойского</w:t>
            </w:r>
            <w:r w:rsidRPr="003242B2">
              <w:rPr>
                <w:sz w:val="28"/>
                <w:szCs w:val="28"/>
              </w:rPr>
              <w:t xml:space="preserve"> районам и г. </w:t>
            </w:r>
            <w:r w:rsidR="00395A01">
              <w:rPr>
                <w:sz w:val="28"/>
                <w:szCs w:val="28"/>
              </w:rPr>
              <w:t>Петровск-Забайкальский</w:t>
            </w:r>
            <w:r w:rsidRPr="003242B2">
              <w:rPr>
                <w:sz w:val="28"/>
                <w:szCs w:val="28"/>
              </w:rPr>
              <w:t xml:space="preserve"> УНД</w:t>
            </w:r>
            <w:r w:rsidR="00395A01">
              <w:rPr>
                <w:sz w:val="28"/>
                <w:szCs w:val="28"/>
              </w:rPr>
              <w:t xml:space="preserve"> и ПР</w:t>
            </w:r>
            <w:r w:rsidRPr="003242B2">
              <w:rPr>
                <w:sz w:val="28"/>
                <w:szCs w:val="28"/>
              </w:rPr>
              <w:t xml:space="preserve"> ГУ МЧС</w:t>
            </w:r>
            <w:r w:rsidR="00395A01">
              <w:rPr>
                <w:sz w:val="28"/>
                <w:szCs w:val="28"/>
              </w:rPr>
              <w:t xml:space="preserve"> России</w:t>
            </w:r>
            <w:r w:rsidRPr="003242B2">
              <w:rPr>
                <w:sz w:val="28"/>
                <w:szCs w:val="28"/>
              </w:rPr>
              <w:t xml:space="preserve"> по Забайкальскому краю (по согласованию);</w:t>
            </w:r>
          </w:p>
          <w:p w14:paraId="78AA4CA4" w14:textId="77777777" w:rsidR="003242B2" w:rsidRPr="003242B2" w:rsidRDefault="003242B2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A63209" w:rsidRPr="003242B2" w14:paraId="716F355A" w14:textId="77777777" w:rsidTr="00BD01B9">
        <w:tc>
          <w:tcPr>
            <w:tcW w:w="2660" w:type="dxa"/>
          </w:tcPr>
          <w:p w14:paraId="1373BFF6" w14:textId="067913AC" w:rsidR="00412DD2" w:rsidRPr="003242B2" w:rsidRDefault="00412DD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В.Ф.</w:t>
            </w:r>
            <w:r w:rsidR="00E334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Асташов          </w:t>
            </w:r>
          </w:p>
        </w:tc>
        <w:tc>
          <w:tcPr>
            <w:tcW w:w="7154" w:type="dxa"/>
          </w:tcPr>
          <w:p w14:paraId="4E7697BF" w14:textId="4DE55C68" w:rsidR="00412DD2" w:rsidRPr="003242B2" w:rsidRDefault="00412DD2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Красночикойского ОВО – филиала ФГКУ «УВО ВНГ России по Забайкальскому краю» (по согласованию)              </w:t>
            </w:r>
          </w:p>
          <w:p w14:paraId="36A84BC2" w14:textId="77777777" w:rsidR="00A63209" w:rsidRPr="003242B2" w:rsidRDefault="00A63209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A63209" w:rsidRPr="003242B2" w14:paraId="1954FE46" w14:textId="77777777" w:rsidTr="00BD01B9">
        <w:tc>
          <w:tcPr>
            <w:tcW w:w="2660" w:type="dxa"/>
            <w:hideMark/>
          </w:tcPr>
          <w:p w14:paraId="525EC2C4" w14:textId="7C6C598A" w:rsidR="00A63209" w:rsidRPr="003242B2" w:rsidRDefault="00E334FC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Маметов</w:t>
            </w:r>
            <w:proofErr w:type="spellEnd"/>
          </w:p>
        </w:tc>
        <w:tc>
          <w:tcPr>
            <w:tcW w:w="7154" w:type="dxa"/>
          </w:tcPr>
          <w:p w14:paraId="1862C9D3" w14:textId="0DC12095" w:rsidR="00A63209" w:rsidRDefault="00A63209" w:rsidP="00E334FC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отделения в г. Петровск - Забайкальский</w:t>
            </w:r>
            <w:r w:rsidRPr="003242B2">
              <w:rPr>
                <w:sz w:val="28"/>
                <w:szCs w:val="28"/>
              </w:rPr>
              <w:t xml:space="preserve"> УФСБ</w:t>
            </w:r>
            <w:r w:rsidR="001247AF">
              <w:rPr>
                <w:sz w:val="28"/>
                <w:szCs w:val="28"/>
              </w:rPr>
              <w:t xml:space="preserve"> России</w:t>
            </w:r>
            <w:r w:rsidRPr="003242B2">
              <w:rPr>
                <w:sz w:val="28"/>
                <w:szCs w:val="28"/>
              </w:rPr>
              <w:t xml:space="preserve"> по Забайкальскому краю (по согласованию).</w:t>
            </w:r>
          </w:p>
          <w:p w14:paraId="20E5575B" w14:textId="77777777" w:rsidR="00A63209" w:rsidRPr="003242B2" w:rsidRDefault="00A63209" w:rsidP="00E334FC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14:paraId="5F850725" w14:textId="77777777" w:rsidR="00E334FC" w:rsidRPr="00BD01B9" w:rsidRDefault="00E334FC" w:rsidP="00E334FC">
      <w:pPr>
        <w:pStyle w:val="ConsPlusNormal"/>
        <w:ind w:firstLine="539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Собственники места массового пребывания людей или лица, использующие место массового пребывания людей на ином законном основании, правообладатели места массового пребывания людей.</w:t>
      </w:r>
    </w:p>
    <w:p w14:paraId="0D6FF71A" w14:textId="77777777" w:rsidR="00E334FC" w:rsidRDefault="00E334FC" w:rsidP="00E334FC">
      <w:pPr>
        <w:pStyle w:val="ConsPlusNormal"/>
        <w:ind w:firstLine="540"/>
        <w:jc w:val="both"/>
        <w:rPr>
          <w:sz w:val="28"/>
          <w:szCs w:val="28"/>
        </w:rPr>
      </w:pPr>
    </w:p>
    <w:p w14:paraId="02FD21FA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91C2F9A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11AD428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8190B8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5AD3A12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0FB5757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C1F66AD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711D00C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1B65BC1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EE958E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12DFFB8A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6034070E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469096E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A128AAF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65CB4F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15C1929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83D53D7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187A76F5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E2D1BAE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56071F3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6296999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68F1E54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C76C77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B5024E4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BACC84F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073E5F2A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629F1B48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03B345D3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B3D7855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3CE396E5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39E4AADF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57BBDBB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79CB0C8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6B0D081C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1121040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E812023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2AA2962D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3EBFAD8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4C8D230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5D25BD0F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322363A6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6851B781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05ECA228" w14:textId="77777777" w:rsidR="00BF05F0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740B2E4D" w14:textId="77777777" w:rsidR="00902BD8" w:rsidRDefault="00902BD8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47E90813" w14:textId="77777777" w:rsidR="00902BD8" w:rsidRDefault="00902BD8" w:rsidP="00412DD2">
      <w:pPr>
        <w:pStyle w:val="ConsPlusNormal"/>
        <w:ind w:firstLine="540"/>
        <w:jc w:val="right"/>
        <w:rPr>
          <w:sz w:val="28"/>
          <w:szCs w:val="28"/>
        </w:rPr>
      </w:pPr>
    </w:p>
    <w:p w14:paraId="1979F5D5" w14:textId="719A37F2" w:rsidR="00BD01B9" w:rsidRPr="00BD01B9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</w:t>
      </w:r>
    </w:p>
    <w:p w14:paraId="2D652163" w14:textId="0E636EBE" w:rsidR="00BF05F0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Утверждено</w:t>
      </w:r>
      <w:r w:rsidR="00BF05F0">
        <w:rPr>
          <w:sz w:val="28"/>
          <w:szCs w:val="28"/>
        </w:rPr>
        <w:t xml:space="preserve"> </w:t>
      </w:r>
      <w:r w:rsidRPr="00BD01B9">
        <w:rPr>
          <w:sz w:val="28"/>
          <w:szCs w:val="28"/>
        </w:rPr>
        <w:t>постановлени</w:t>
      </w:r>
      <w:r w:rsidR="00412DD2">
        <w:rPr>
          <w:sz w:val="28"/>
          <w:szCs w:val="28"/>
        </w:rPr>
        <w:t>ем</w:t>
      </w:r>
      <w:r w:rsidRPr="00BD01B9">
        <w:rPr>
          <w:sz w:val="28"/>
          <w:szCs w:val="28"/>
        </w:rPr>
        <w:t xml:space="preserve"> </w:t>
      </w:r>
    </w:p>
    <w:p w14:paraId="78821F72" w14:textId="0387DE2F" w:rsidR="004B362A" w:rsidRDefault="00BF05F0" w:rsidP="00412DD2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а</w:t>
      </w:r>
      <w:r w:rsidR="00BD01B9" w:rsidRPr="00BD01B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4B362A">
        <w:rPr>
          <w:sz w:val="28"/>
          <w:szCs w:val="28"/>
        </w:rPr>
        <w:t xml:space="preserve">Красночикойского </w:t>
      </w:r>
    </w:p>
    <w:p w14:paraId="10FA4CA7" w14:textId="7C1C3468"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</w:t>
      </w:r>
      <w:r w:rsidR="004B362A">
        <w:rPr>
          <w:sz w:val="28"/>
          <w:szCs w:val="28"/>
        </w:rPr>
        <w:t>округа</w:t>
      </w:r>
    </w:p>
    <w:p w14:paraId="52DA731E" w14:textId="77777777" w:rsidR="000B7574" w:rsidRDefault="000B7574" w:rsidP="000B757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октября  2026 г.                                                                          № 927</w:t>
      </w:r>
    </w:p>
    <w:p w14:paraId="6327451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7491A76A" w14:textId="77777777" w:rsidR="00412DD2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Положение </w:t>
      </w:r>
    </w:p>
    <w:p w14:paraId="12D09295" w14:textId="460427C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 межведомственной комиссии по обследованию мест массового пребывания людей на территории </w:t>
      </w:r>
      <w:r w:rsidR="004B362A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4B362A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</w:t>
      </w:r>
    </w:p>
    <w:p w14:paraId="6694286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CDE11A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1.</w:t>
      </w:r>
      <w:r w:rsidR="00F60B12">
        <w:rPr>
          <w:sz w:val="28"/>
          <w:szCs w:val="28"/>
        </w:rPr>
        <w:t xml:space="preserve"> </w:t>
      </w:r>
      <w:r w:rsidR="00F60B12" w:rsidRPr="00F60B12">
        <w:rPr>
          <w:sz w:val="28"/>
          <w:szCs w:val="28"/>
        </w:rPr>
        <w:t>Межведомственная комиссия по обследованию мест массового пребывания людей (далее - комиссия) является постоянно действующим координационным органом, созданным в целях организации проведения категорирования мест массового пребывания людей для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последствий.</w:t>
      </w:r>
    </w:p>
    <w:p w14:paraId="4E588D56" w14:textId="75A9935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2. Комиссия осуществляет свою деятельность в соответствии с Конституцией Российской Федерации, Федеральными законами, Постановлением Правительства Российской Федерации от 25.03.2015 </w:t>
      </w:r>
      <w:r w:rsidR="004B362A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 </w:t>
      </w:r>
      <w:r w:rsidR="00710624">
        <w:rPr>
          <w:sz w:val="28"/>
          <w:szCs w:val="28"/>
        </w:rPr>
        <w:t>«</w:t>
      </w:r>
      <w:r w:rsidRPr="00BD01B9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BD01B9">
        <w:rPr>
          <w:sz w:val="28"/>
          <w:szCs w:val="28"/>
        </w:rPr>
        <w:t xml:space="preserve"> и иными нормативными правовыми актами Российской Федерации, Забайкальского края, постановлениями и распоряжениями администрации </w:t>
      </w:r>
      <w:r w:rsidR="004B362A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4B362A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и настоящим Положением.</w:t>
      </w:r>
    </w:p>
    <w:p w14:paraId="3632E945" w14:textId="6324FA3C"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01B9" w:rsidRPr="00BD01B9">
        <w:rPr>
          <w:sz w:val="28"/>
          <w:szCs w:val="28"/>
        </w:rPr>
        <w:t xml:space="preserve">. Комиссию возглавляет </w:t>
      </w:r>
      <w:r w:rsidR="004B362A">
        <w:rPr>
          <w:sz w:val="28"/>
          <w:szCs w:val="28"/>
        </w:rPr>
        <w:t xml:space="preserve">заместитель </w:t>
      </w:r>
      <w:r w:rsidR="00BD01B9" w:rsidRPr="00BD01B9">
        <w:rPr>
          <w:sz w:val="28"/>
          <w:szCs w:val="28"/>
        </w:rPr>
        <w:t>глав</w:t>
      </w:r>
      <w:r w:rsidR="004B362A">
        <w:rPr>
          <w:sz w:val="28"/>
          <w:szCs w:val="28"/>
        </w:rPr>
        <w:t>ы</w:t>
      </w:r>
      <w:r w:rsidR="00BD01B9" w:rsidRPr="00BD01B9">
        <w:rPr>
          <w:sz w:val="28"/>
          <w:szCs w:val="28"/>
        </w:rPr>
        <w:t xml:space="preserve"> </w:t>
      </w:r>
      <w:r w:rsidR="004B362A">
        <w:rPr>
          <w:sz w:val="28"/>
          <w:szCs w:val="28"/>
        </w:rPr>
        <w:t xml:space="preserve">Красночикойского </w:t>
      </w:r>
      <w:r w:rsidR="00BD01B9" w:rsidRPr="00BD01B9">
        <w:rPr>
          <w:sz w:val="28"/>
          <w:szCs w:val="28"/>
        </w:rPr>
        <w:t xml:space="preserve">муниципального </w:t>
      </w:r>
      <w:r w:rsidR="004B362A">
        <w:rPr>
          <w:sz w:val="28"/>
          <w:szCs w:val="28"/>
        </w:rPr>
        <w:t>округа</w:t>
      </w:r>
      <w:r w:rsidR="00BD01B9" w:rsidRPr="00BD01B9">
        <w:rPr>
          <w:sz w:val="28"/>
          <w:szCs w:val="28"/>
        </w:rPr>
        <w:t>, являющийся председателем Комиссии. Председатель комиссии осуществляет руководство ее деятельностью, определяет повестку дня, сроки и порядок рассмотрения вопросов на ее заседаниях, инициирует и проводит заседания комиссии, подписывает акты обследования и категорирования места массового пребывания людей и другие документы, касающиеся исполнения полномочий комиссии.</w:t>
      </w:r>
    </w:p>
    <w:p w14:paraId="5A2BCB6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Заместитель председателя комиссии в отсутствие председателя комиссии осуществляет его полномочия.</w:t>
      </w:r>
    </w:p>
    <w:p w14:paraId="5D27890F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Секретарь комиссии ведет делопроизводство по вопросам осуществления деятельности, оформляет протоколы заседаний, результаты работы, обеспечивает сохранность документов, связанных с работой, организует взаимодействие с территориальными органами безопасности, МВД России и МЧС России при проведении обследований и составлении паспортов безопасности места массового пребывания людей, контролирует своевременность их актуализации.</w:t>
      </w:r>
    </w:p>
    <w:p w14:paraId="50C1DF5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В состав Комиссии включаются правообладатель места массового пребывания людей или лицо, использующее место массового пребывания </w:t>
      </w:r>
      <w:r w:rsidRPr="00BD01B9">
        <w:rPr>
          <w:sz w:val="28"/>
          <w:szCs w:val="28"/>
        </w:rPr>
        <w:lastRenderedPageBreak/>
        <w:t>людей на ином законном основании (далее - правообладатели места массового пребывания людей), представители территориального органа безопасности, территориальных органов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бедствий. В случаях, когда деятельность Комиссии затрагивает интересы собственников объектов, которые располагаются в границах места массового пребывания людей, либо в непосредственной близости к нему, к работе Комиссии привлекаются представители собственников соответствующих объектов.</w:t>
      </w:r>
    </w:p>
    <w:p w14:paraId="38A1CCBF" w14:textId="77777777"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01B9" w:rsidRPr="00BD01B9">
        <w:rPr>
          <w:sz w:val="28"/>
          <w:szCs w:val="28"/>
        </w:rPr>
        <w:t>. Задачами Комиссии являются:</w:t>
      </w:r>
    </w:p>
    <w:p w14:paraId="3238817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осуществление обследования, категорирования, паспортизации мест массового пребывания людей и актуализации паспортов безопасности мест массового пребывания людей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последствий;</w:t>
      </w:r>
    </w:p>
    <w:p w14:paraId="3CCAC5E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контроль за исполнением требований к антитеррористической защищенности мест массового пребывания людей,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 (далее - требования, утвержденные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272);</w:t>
      </w:r>
    </w:p>
    <w:p w14:paraId="4A16564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обеспечение оперативного обмена информацией между ведомствами, участвующими в работе Комиссии, по вопросам предупреждения терроризма, в том числе по выявлению и последующему устранению причин и условий, способствующих совершению террористических актов.</w:t>
      </w:r>
    </w:p>
    <w:p w14:paraId="55F8C034" w14:textId="77777777"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01B9" w:rsidRPr="00BD01B9">
        <w:rPr>
          <w:sz w:val="28"/>
          <w:szCs w:val="28"/>
        </w:rPr>
        <w:t>. Комиссия для решения возложенных на нее задач осуществляет следующие полномочия:</w:t>
      </w:r>
    </w:p>
    <w:p w14:paraId="42F25FA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проводит обследование и категорирование мест массового пребывания людей в соответствии с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14:paraId="674BB46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составляет и актуализирует паспорт безопасности на каждое место массового пребывания людей в соответствии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14:paraId="5E54922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осуществляет контроль за исполнением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272, посредством организации и проведения плановых и внеплановых проверок в порядке, предусмотренном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14:paraId="6D76FD76" w14:textId="35B69292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вносит на рассмотрение антитеррористической комиссии </w:t>
      </w:r>
      <w:r w:rsidR="00D62272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D62272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предложения о мерах по обеспечению безопасности и антитеррористической защиты мест массового пребывания людей, объектов (территорий)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>.</w:t>
      </w:r>
    </w:p>
    <w:p w14:paraId="08E69347" w14:textId="39DB3D91"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D01B9" w:rsidRPr="00BD01B9">
        <w:rPr>
          <w:sz w:val="28"/>
          <w:szCs w:val="28"/>
        </w:rPr>
        <w:t xml:space="preserve">. Контроль за выполнением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="00BD01B9" w:rsidRPr="00BD01B9">
        <w:rPr>
          <w:sz w:val="28"/>
          <w:szCs w:val="28"/>
        </w:rPr>
        <w:t xml:space="preserve"> 272 </w:t>
      </w:r>
      <w:r w:rsidR="00BD01B9" w:rsidRPr="00BD01B9">
        <w:rPr>
          <w:sz w:val="28"/>
          <w:szCs w:val="28"/>
        </w:rPr>
        <w:lastRenderedPageBreak/>
        <w:t xml:space="preserve">осуществляется комиссией посредством организации и проведения плановых и внеплановых проверок с докладом результатов главе </w:t>
      </w:r>
      <w:r w:rsidR="00D62272">
        <w:rPr>
          <w:sz w:val="28"/>
          <w:szCs w:val="28"/>
        </w:rPr>
        <w:t xml:space="preserve">Красночикойского </w:t>
      </w:r>
      <w:r w:rsidR="00BD01B9" w:rsidRPr="00BD01B9">
        <w:rPr>
          <w:sz w:val="28"/>
          <w:szCs w:val="28"/>
        </w:rPr>
        <w:t xml:space="preserve">муниципального </w:t>
      </w:r>
      <w:r w:rsidR="00D62272">
        <w:rPr>
          <w:sz w:val="28"/>
          <w:szCs w:val="28"/>
        </w:rPr>
        <w:t>округа – председателю антитеррористической комиссии Красночикойского муниципального округа</w:t>
      </w:r>
      <w:r w:rsidR="00BD01B9" w:rsidRPr="00BD01B9">
        <w:rPr>
          <w:sz w:val="28"/>
          <w:szCs w:val="28"/>
        </w:rPr>
        <w:t>.</w:t>
      </w:r>
    </w:p>
    <w:p w14:paraId="10ACC491" w14:textId="77777777" w:rsid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Плановая проверка осуществляется 1 раз в год в соответствии с планом, утвержденным председателем комиссии, и проводится в форме документарного контроля или выездного обследования места массового пребывания людей на предмет определения состояния его антитеррористической защищенности.</w:t>
      </w:r>
    </w:p>
    <w:p w14:paraId="62D77984" w14:textId="57B32405" w:rsidR="00D62272" w:rsidRPr="00BD01B9" w:rsidRDefault="00D62272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актуализации паспорта безопасности места массового пребывания людей акт обследования и категорирования места с массовым пребыванием людей составляется в обязательном порядке</w:t>
      </w:r>
    </w:p>
    <w:p w14:paraId="4EFDA3E0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Внеплановые проверки проводятся в форме документарного контроля или выездного обследования места массового пребывания людей:</w:t>
      </w:r>
    </w:p>
    <w:p w14:paraId="7384A0DD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целях контроля устранения недостатков, выявленных в ходе плановых проверок;</w:t>
      </w:r>
    </w:p>
    <w:p w14:paraId="421C2BF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при повышении уровня террористической опасности, вводимого в соответствии с Указом Президента Российской Федерации от 14.06.2012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851 </w:t>
      </w:r>
      <w:r w:rsidR="001E5FB9">
        <w:rPr>
          <w:sz w:val="28"/>
          <w:szCs w:val="28"/>
        </w:rPr>
        <w:t>«</w:t>
      </w:r>
      <w:r w:rsidRPr="00BD01B9">
        <w:rPr>
          <w:sz w:val="28"/>
          <w:szCs w:val="28"/>
        </w:rPr>
        <w:t>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</w:t>
      </w:r>
      <w:r w:rsidR="001E5FB9">
        <w:rPr>
          <w:sz w:val="28"/>
          <w:szCs w:val="28"/>
        </w:rPr>
        <w:t>»</w:t>
      </w:r>
      <w:r w:rsidRPr="00BD01B9">
        <w:rPr>
          <w:sz w:val="28"/>
          <w:szCs w:val="28"/>
        </w:rPr>
        <w:t>;</w:t>
      </w:r>
    </w:p>
    <w:p w14:paraId="4DD0130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случае возникновения угрозы совершения или при совершении террористического акта в районе расположения места массового пребывания людей;</w:t>
      </w:r>
    </w:p>
    <w:p w14:paraId="4276BB0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при возникновении чрезвычайной ситуации в районе расположения места массового пребывания людей;</w:t>
      </w:r>
    </w:p>
    <w:p w14:paraId="5FF1B9F5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при поступлении от граждан жалоб на несоблюдение требований к антитеррористической защищенности мест массового пребывания людей и бездействие должностных лиц, органов и организаций в отношении обеспечения антитеррористической защищенности мест массового пребывания людей.</w:t>
      </w:r>
    </w:p>
    <w:p w14:paraId="5777D19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Срок проведения плановых и внеплановых проверок не может превышать 10 рабочих дней.</w:t>
      </w:r>
    </w:p>
    <w:p w14:paraId="2AB10CD7" w14:textId="7483817B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После проведения проверки, комиссия направляет правообладателю места массового пребывания людей и главе </w:t>
      </w:r>
      <w:r w:rsidR="001247AF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1247AF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предложения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недостатков.</w:t>
      </w:r>
    </w:p>
    <w:p w14:paraId="65464C4D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Контроль за устранением выявленных недостатков осуществляется комиссией.</w:t>
      </w:r>
    </w:p>
    <w:p w14:paraId="54EA08A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Комиссия правомочна принимать решения, если в ее заседании участвует не менее половины членов. Заседания Комиссии ведутся председателем.</w:t>
      </w:r>
    </w:p>
    <w:p w14:paraId="315AD0FA" w14:textId="7089E085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Внеочередное заседание Комиссии проводится по инициативе главы </w:t>
      </w:r>
      <w:r w:rsidR="001247AF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1247AF">
        <w:rPr>
          <w:sz w:val="28"/>
          <w:szCs w:val="28"/>
        </w:rPr>
        <w:t>округа</w:t>
      </w:r>
      <w:r w:rsidRPr="00BD01B9">
        <w:rPr>
          <w:sz w:val="28"/>
          <w:szCs w:val="28"/>
        </w:rPr>
        <w:t>, либо лица его замещающего.</w:t>
      </w:r>
    </w:p>
    <w:p w14:paraId="040FC64A" w14:textId="3C889602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Решение Комиссии считается принятым, если за него проголосовало </w:t>
      </w:r>
      <w:r w:rsidRPr="00BD01B9">
        <w:rPr>
          <w:sz w:val="28"/>
          <w:szCs w:val="28"/>
        </w:rPr>
        <w:lastRenderedPageBreak/>
        <w:t>большинство всех присутствующих членов Комиссии. Результаты голосования и решения Комиссии фиксируются в протоколе заседания Комиссии, который подписывает председатель Комиссии. При наличии у члена Комиссии особого мнения оно отражается в протоколе.</w:t>
      </w:r>
    </w:p>
    <w:p w14:paraId="6C36B296" w14:textId="77777777" w:rsid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01B9" w:rsidRPr="00BD01B9">
        <w:rPr>
          <w:sz w:val="28"/>
          <w:szCs w:val="28"/>
        </w:rPr>
        <w:t>. Результаты работы Комиссии по категорированию мест массового пребывания людей оформляются актом обследования и категорирования места массового пребывани</w:t>
      </w:r>
      <w:r w:rsidR="00190E0B">
        <w:rPr>
          <w:sz w:val="28"/>
          <w:szCs w:val="28"/>
        </w:rPr>
        <w:t>я людей, который составляется в шести</w:t>
      </w:r>
      <w:r w:rsidR="00BD01B9" w:rsidRPr="00BD01B9">
        <w:rPr>
          <w:sz w:val="28"/>
          <w:szCs w:val="28"/>
        </w:rPr>
        <w:t xml:space="preserve"> экземплярах, подписывается всеми членами Комиссии и является неотъемлемой частью паспорта безопасности места массового пребывания людей.</w:t>
      </w:r>
    </w:p>
    <w:p w14:paraId="14997362" w14:textId="0CABF953" w:rsidR="008F22F0" w:rsidRDefault="001247AF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При</w:t>
      </w:r>
      <w:r w:rsidR="0090172B">
        <w:rPr>
          <w:sz w:val="28"/>
          <w:szCs w:val="28"/>
        </w:rPr>
        <w:t xml:space="preserve"> невозможности личного участия в работе Комиссии, по</w:t>
      </w:r>
      <w:r>
        <w:rPr>
          <w:sz w:val="28"/>
          <w:szCs w:val="28"/>
        </w:rPr>
        <w:t xml:space="preserve"> проведени</w:t>
      </w:r>
      <w:r w:rsidR="0090172B">
        <w:rPr>
          <w:sz w:val="28"/>
          <w:szCs w:val="28"/>
        </w:rPr>
        <w:t>ю</w:t>
      </w:r>
      <w:r>
        <w:rPr>
          <w:sz w:val="28"/>
          <w:szCs w:val="28"/>
        </w:rPr>
        <w:t xml:space="preserve"> обследования</w:t>
      </w:r>
      <w:r w:rsidR="00902BD8">
        <w:rPr>
          <w:sz w:val="28"/>
          <w:szCs w:val="28"/>
        </w:rPr>
        <w:t xml:space="preserve">, </w:t>
      </w:r>
      <w:r>
        <w:rPr>
          <w:sz w:val="28"/>
          <w:szCs w:val="28"/>
        </w:rPr>
        <w:t>категорирования</w:t>
      </w:r>
      <w:r w:rsidR="00902BD8">
        <w:rPr>
          <w:sz w:val="28"/>
          <w:szCs w:val="28"/>
        </w:rPr>
        <w:t xml:space="preserve"> и подписании акта</w:t>
      </w:r>
      <w:r w:rsidR="0090172B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должностны</w:t>
      </w:r>
      <w:r w:rsidR="0090172B">
        <w:rPr>
          <w:sz w:val="28"/>
          <w:szCs w:val="28"/>
        </w:rPr>
        <w:t>х</w:t>
      </w:r>
      <w:r>
        <w:rPr>
          <w:sz w:val="28"/>
          <w:szCs w:val="28"/>
        </w:rPr>
        <w:t xml:space="preserve"> лиц, включенными в состав Комиссии (приложение № 1)</w:t>
      </w:r>
      <w:r w:rsidR="0090172B">
        <w:rPr>
          <w:sz w:val="28"/>
          <w:szCs w:val="28"/>
        </w:rPr>
        <w:t>, ими могут назначаться, для работы в составе Комиссии, другие должностные лица из числа сотрудников (работников) данного учреждения (организации), которы</w:t>
      </w:r>
      <w:r w:rsidR="00902BD8">
        <w:rPr>
          <w:sz w:val="28"/>
          <w:szCs w:val="28"/>
        </w:rPr>
        <w:t>м</w:t>
      </w:r>
      <w:r w:rsidR="0090172B">
        <w:rPr>
          <w:sz w:val="28"/>
          <w:szCs w:val="28"/>
        </w:rPr>
        <w:t xml:space="preserve"> </w:t>
      </w:r>
      <w:r w:rsidR="00902BD8">
        <w:rPr>
          <w:sz w:val="28"/>
          <w:szCs w:val="28"/>
        </w:rPr>
        <w:t>предоставляется</w:t>
      </w:r>
      <w:r w:rsidR="0090172B">
        <w:rPr>
          <w:sz w:val="28"/>
          <w:szCs w:val="28"/>
        </w:rPr>
        <w:t xml:space="preserve"> право росписи в актах</w:t>
      </w:r>
      <w:r>
        <w:rPr>
          <w:sz w:val="28"/>
          <w:szCs w:val="28"/>
        </w:rPr>
        <w:t xml:space="preserve"> обследования и категорирования</w:t>
      </w:r>
      <w:r w:rsidR="0090172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E8247DC" w14:textId="0E9C1334" w:rsidR="001247AF" w:rsidRPr="00BD01B9" w:rsidRDefault="001247AF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96E1D0E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605D5F9A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792975A7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6937849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227A62A9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C27B493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2A475AAC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0E6E4836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7D4FD49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01059FCE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FD063D9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089356A6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176FE2F1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A61F9B7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BB5A3DE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625C52F0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0AE6B27C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F59E4BC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6A8E826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8DECA34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760002E8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797C6C33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54FCC5A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15F5ADB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22D6C4F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3A0E9FE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02A1311" w14:textId="77777777" w:rsidR="00171497" w:rsidRDefault="00171497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F3D8034" w14:textId="77777777"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78665BA2" w14:textId="5F804D82" w:rsidR="00BD01B9" w:rsidRPr="00BD01B9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3</w:t>
      </w:r>
    </w:p>
    <w:p w14:paraId="72808AFE" w14:textId="77777777" w:rsidR="00BF05F0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Утвержден</w:t>
      </w:r>
      <w:r w:rsidR="00246F61">
        <w:rPr>
          <w:sz w:val="28"/>
          <w:szCs w:val="28"/>
        </w:rPr>
        <w:t>о</w:t>
      </w:r>
      <w:r w:rsidRPr="00BD01B9">
        <w:rPr>
          <w:sz w:val="28"/>
          <w:szCs w:val="28"/>
        </w:rPr>
        <w:t xml:space="preserve"> постановлением </w:t>
      </w:r>
    </w:p>
    <w:p w14:paraId="54D24252" w14:textId="486122D1" w:rsidR="008F22F0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администрации </w:t>
      </w:r>
      <w:r w:rsidR="008F22F0">
        <w:rPr>
          <w:sz w:val="28"/>
          <w:szCs w:val="28"/>
        </w:rPr>
        <w:t>Красночикойского</w:t>
      </w:r>
    </w:p>
    <w:p w14:paraId="4862D0B4" w14:textId="6D8696BE"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</w:t>
      </w:r>
      <w:r w:rsidR="008F22F0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</w:t>
      </w:r>
    </w:p>
    <w:p w14:paraId="217F2A61" w14:textId="77777777" w:rsidR="000B7574" w:rsidRDefault="000B7574" w:rsidP="000B757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октября  2026 г.                                                                          № 927</w:t>
      </w:r>
    </w:p>
    <w:p w14:paraId="5C942E2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14:paraId="3BBA8400" w14:textId="77777777" w:rsidR="00246F61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Акт </w:t>
      </w:r>
    </w:p>
    <w:p w14:paraId="7D66CFEF" w14:textId="67C547C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обследования и категорирования места массового пребывания людей на территории </w:t>
      </w:r>
      <w:r w:rsidR="00BF05F0">
        <w:rPr>
          <w:sz w:val="28"/>
          <w:szCs w:val="28"/>
        </w:rPr>
        <w:t xml:space="preserve">Красночикойского </w:t>
      </w:r>
      <w:r w:rsidRPr="00BD01B9">
        <w:rPr>
          <w:sz w:val="28"/>
          <w:szCs w:val="28"/>
        </w:rPr>
        <w:t xml:space="preserve">муниципального </w:t>
      </w:r>
      <w:r w:rsidR="00BF05F0">
        <w:rPr>
          <w:sz w:val="28"/>
          <w:szCs w:val="28"/>
        </w:rPr>
        <w:t>округа</w:t>
      </w:r>
      <w:r w:rsidRPr="00BD01B9">
        <w:rPr>
          <w:sz w:val="28"/>
          <w:szCs w:val="28"/>
        </w:rPr>
        <w:t xml:space="preserve"> </w:t>
      </w:r>
    </w:p>
    <w:p w14:paraId="6C43FF2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07A07AC6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"___" __________ 20__ г.</w:t>
      </w:r>
    </w:p>
    <w:p w14:paraId="3292BE4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429B1E3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Комиссией в составе: ___________________________________________________________</w:t>
      </w:r>
    </w:p>
    <w:p w14:paraId="53E2C4B9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3DA1D582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0488B013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0AD78632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0943F5F9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0F4001B7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258E7C0F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663A163A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5D73938C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35F051F4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5F84CD4A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04C46CF3" w14:textId="77777777"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14:paraId="7E944A50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14:paraId="19F3ED6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3DE84CEF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проведено обследование места массового пребывания людей: ________________________</w:t>
      </w:r>
    </w:p>
    <w:p w14:paraId="13DC3A9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_____________________________________________________________________________,</w:t>
      </w:r>
    </w:p>
    <w:p w14:paraId="02C0EE41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(наименование учреждения, его ведомственная принадлежность)</w:t>
      </w:r>
    </w:p>
    <w:p w14:paraId="3E80F1F4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расположенного по адресу: ______________________________________________________</w:t>
      </w:r>
    </w:p>
    <w:p w14:paraId="73CEFC46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(почтовый индекс, адрес)</w:t>
      </w:r>
    </w:p>
    <w:p w14:paraId="66B10A14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14:paraId="30DC9CD3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Руководитель организации (учреждения): __________________________________________</w:t>
      </w:r>
    </w:p>
    <w:p w14:paraId="1A791249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14:paraId="31BF46DF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(фамилия, имя, отчество, рабочий телефон)</w:t>
      </w:r>
    </w:p>
    <w:p w14:paraId="120EB660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ходе обследования установлено, что:</w:t>
      </w:r>
    </w:p>
    <w:p w14:paraId="597740C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сотрудников в организации (всего): _____________________________________,</w:t>
      </w:r>
    </w:p>
    <w:p w14:paraId="4EFD5CE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количество работников в смену: __________________________________________________,</w:t>
      </w:r>
    </w:p>
    <w:p w14:paraId="68E1C363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посетителей (в день макс.): ____________________________________________.</w:t>
      </w:r>
    </w:p>
    <w:p w14:paraId="38119305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Режим работы учреждения: круглосуточно _________________________________________,</w:t>
      </w:r>
    </w:p>
    <w:p w14:paraId="1541E96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 ____ до ____ в рабочие дни,</w:t>
      </w:r>
    </w:p>
    <w:p w14:paraId="1CA4E6C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 ____ до ____ в выходные и праздничные дни.</w:t>
      </w:r>
    </w:p>
    <w:p w14:paraId="7D36DEA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зданий (корпусов), в которых размещено учреждение: _____________________.</w:t>
      </w:r>
    </w:p>
    <w:p w14:paraId="3D09600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Тип здания (зданий): ___________________________________________________________.</w:t>
      </w:r>
    </w:p>
    <w:p w14:paraId="2BB5A39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этажей в здании: ____________________________________________________.</w:t>
      </w:r>
    </w:p>
    <w:p w14:paraId="7252AB4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Занимаемая площадь (здания / территории): _______________________________________.</w:t>
      </w:r>
    </w:p>
    <w:p w14:paraId="6881BC8D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выходов в здании: ______, из них запасных выходов: ______________________.</w:t>
      </w:r>
    </w:p>
    <w:p w14:paraId="542B4D8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Учреждение находится в непосредственной близости от ______________________________</w:t>
      </w:r>
    </w:p>
    <w:p w14:paraId="1C49375D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3FDDBB09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(жилые строения, предприятия с опасным производством, предприятия торговли, вокзалы и др.)</w:t>
      </w:r>
    </w:p>
    <w:p w14:paraId="385D105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тип ограждения, его состояние: __________________________________________</w:t>
      </w:r>
    </w:p>
    <w:p w14:paraId="65491C7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0D6F8C5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(забор бетонный, металлическая ограда и др.)</w:t>
      </w:r>
    </w:p>
    <w:p w14:paraId="12128618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освещения на прилегающей территории: ___________________________________.</w:t>
      </w:r>
    </w:p>
    <w:p w14:paraId="6BAF091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контрольно-пропускного пункта, его состояние и</w:t>
      </w:r>
    </w:p>
    <w:p w14:paraId="34FD281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инженерно-техническая </w:t>
      </w:r>
      <w:proofErr w:type="spellStart"/>
      <w:r w:rsidRPr="00BD01B9">
        <w:rPr>
          <w:sz w:val="28"/>
          <w:szCs w:val="28"/>
        </w:rPr>
        <w:t>укрепленность</w:t>
      </w:r>
      <w:proofErr w:type="spellEnd"/>
      <w:r w:rsidRPr="00BD01B9">
        <w:rPr>
          <w:sz w:val="28"/>
          <w:szCs w:val="28"/>
        </w:rPr>
        <w:t>: ____________________________________________</w:t>
      </w:r>
    </w:p>
    <w:p w14:paraId="6EF8387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39A66C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на территории вспомогательных строений, их назначение: ____________________</w:t>
      </w:r>
    </w:p>
    <w:p w14:paraId="156683D8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18DC9FE2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взрывоопасных, химических веществ: ______________________________________</w:t>
      </w:r>
    </w:p>
    <w:p w14:paraId="62EE4D3C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(количество, место и основания хранения)</w:t>
      </w:r>
    </w:p>
    <w:p w14:paraId="6B15D01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3EDDAFC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Наличие чердачных помещений: </w:t>
      </w:r>
      <w:r w:rsidRPr="00BD01B9">
        <w:rPr>
          <w:sz w:val="28"/>
          <w:szCs w:val="28"/>
        </w:rPr>
        <w:lastRenderedPageBreak/>
        <w:t>_________________________________________________.</w:t>
      </w:r>
    </w:p>
    <w:p w14:paraId="59ADCEB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подвальных помещений: ________________________________________________.</w:t>
      </w:r>
    </w:p>
    <w:p w14:paraId="7BDF553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Возможность бесконтрольного доступа посторонних лиц в чердачные и подвальные помещения: ___________________________________________________________________</w:t>
      </w:r>
    </w:p>
    <w:p w14:paraId="41D5BF14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0104BD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Техническое состояние окон: _____________________________________________________</w:t>
      </w:r>
    </w:p>
    <w:p w14:paraId="4C3A4E52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(исправность запорных устройств, наличие решеток)</w:t>
      </w:r>
    </w:p>
    <w:p w14:paraId="73DB8A1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84E4AB5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физической охраны: ____________________________________________________.</w:t>
      </w:r>
    </w:p>
    <w:p w14:paraId="7E94E960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(пост полиции, ЧОП, сторож и т.д.)</w:t>
      </w:r>
    </w:p>
    <w:p w14:paraId="31CA1019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какой период охраняется учреждение: ___________________________________________</w:t>
      </w:r>
    </w:p>
    <w:p w14:paraId="2FD84B40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17CBAA9F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(круглосуточно, если по графику, то указать время работы)</w:t>
      </w:r>
    </w:p>
    <w:p w14:paraId="7B5D5D7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технических средств обеспечения безопасности: __________________</w:t>
      </w:r>
    </w:p>
    <w:p w14:paraId="47D797E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34EBC540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(приспособления для снижения скорости автомобиля, шлагбаум)</w:t>
      </w:r>
    </w:p>
    <w:p w14:paraId="53FAE88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охранной сигнализации: ________________________________</w:t>
      </w:r>
    </w:p>
    <w:p w14:paraId="5BB7CA20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(указать, куда выведен сигнал тревоги)</w:t>
      </w:r>
    </w:p>
    <w:p w14:paraId="34D21F38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7C0468E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"тревожной кнопки" (КТС): ____________________________________</w:t>
      </w:r>
    </w:p>
    <w:p w14:paraId="503963A6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(указать количество стационарных КТС и на </w:t>
      </w:r>
      <w:proofErr w:type="spellStart"/>
      <w:r w:rsidRPr="00BD01B9">
        <w:rPr>
          <w:sz w:val="28"/>
          <w:szCs w:val="28"/>
        </w:rPr>
        <w:t>брелке</w:t>
      </w:r>
      <w:proofErr w:type="spellEnd"/>
      <w:r w:rsidRPr="00BD01B9">
        <w:rPr>
          <w:sz w:val="28"/>
          <w:szCs w:val="28"/>
        </w:rPr>
        <w:t>)</w:t>
      </w:r>
    </w:p>
    <w:p w14:paraId="44B0A95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системы видеонаблюдения: ___________________________________</w:t>
      </w:r>
    </w:p>
    <w:p w14:paraId="485DB790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E57EF4C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(количество видеокамер внутри здания, на прилегающей территории, срок хранения записи)</w:t>
      </w:r>
    </w:p>
    <w:p w14:paraId="1E84043D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пожарной сигнализации: _______________________________.</w:t>
      </w:r>
    </w:p>
    <w:p w14:paraId="49A35287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пожаротушения: ______________________________________.</w:t>
      </w:r>
    </w:p>
    <w:p w14:paraId="19A1F1F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Дополнительные сведения по пожарной безопасности: </w:t>
      </w:r>
      <w:r w:rsidRPr="00BD01B9">
        <w:rPr>
          <w:sz w:val="28"/>
          <w:szCs w:val="28"/>
        </w:rPr>
        <w:lastRenderedPageBreak/>
        <w:t>_______________________________.</w:t>
      </w:r>
    </w:p>
    <w:p w14:paraId="74CD54C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043AE07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Ответственный за противопожарную безопасность: __________________________________</w:t>
      </w:r>
    </w:p>
    <w:p w14:paraId="61C109B8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59EBA4D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14:paraId="755DE95F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Ответственный за антитеррористическую безопасность: ______________________________</w:t>
      </w:r>
    </w:p>
    <w:p w14:paraId="2ECED3B4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14:paraId="4F9C7356" w14:textId="77777777"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14:paraId="40018701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 учреждении разработанной и утвержденной документации по вопросам</w:t>
      </w:r>
    </w:p>
    <w:p w14:paraId="15A50643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обеспечения безопасности (название документа, год разработки):</w:t>
      </w:r>
    </w:p>
    <w:p w14:paraId="76EDE418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1. ___________________________________________________________________________,</w:t>
      </w:r>
    </w:p>
    <w:p w14:paraId="1F546FEC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2. ___________________________________________________________________________,</w:t>
      </w:r>
    </w:p>
    <w:p w14:paraId="05566650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3. ___________________________________________________________________________.</w:t>
      </w:r>
    </w:p>
    <w:p w14:paraId="5E9FB9AB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Заключение комиссии:</w:t>
      </w:r>
    </w:p>
    <w:p w14:paraId="30A2AE3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6C022654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Присвоить месту массового пребывании людей ______ категорию.</w:t>
      </w:r>
    </w:p>
    <w:p w14:paraId="2985671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Председатель комиссии _____________________________ _________________________</w:t>
      </w:r>
    </w:p>
    <w:p w14:paraId="7DD1B473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(подпись) (фамилия, имя, отчество)</w:t>
      </w:r>
    </w:p>
    <w:p w14:paraId="710495B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57F063B9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Члены комиссии:</w:t>
      </w:r>
    </w:p>
    <w:p w14:paraId="3C2E8CBE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0"/>
        <w:gridCol w:w="4643"/>
      </w:tblGrid>
      <w:tr w:rsidR="00BD01B9" w:rsidRPr="00BD01B9" w14:paraId="2D8E9523" w14:textId="77777777" w:rsidTr="00BD01B9">
        <w:tc>
          <w:tcPr>
            <w:tcW w:w="3260" w:type="dxa"/>
            <w:hideMark/>
          </w:tcPr>
          <w:p w14:paraId="60DA3B60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2F24B05C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14:paraId="73AF48FA" w14:textId="77777777" w:rsidTr="00BD01B9">
        <w:tc>
          <w:tcPr>
            <w:tcW w:w="3260" w:type="dxa"/>
            <w:hideMark/>
          </w:tcPr>
          <w:p w14:paraId="51FC1FC7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505BFABF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14:paraId="613B9DA6" w14:textId="77777777" w:rsidTr="00BD01B9">
        <w:tc>
          <w:tcPr>
            <w:tcW w:w="3260" w:type="dxa"/>
            <w:hideMark/>
          </w:tcPr>
          <w:p w14:paraId="268F85A0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6B0606B1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14:paraId="2250D00F" w14:textId="77777777" w:rsidTr="00BD01B9">
        <w:tc>
          <w:tcPr>
            <w:tcW w:w="3260" w:type="dxa"/>
            <w:hideMark/>
          </w:tcPr>
          <w:p w14:paraId="471BD221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11591A40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14:paraId="2D690F8C" w14:textId="77777777" w:rsidTr="00BD01B9">
        <w:tc>
          <w:tcPr>
            <w:tcW w:w="3260" w:type="dxa"/>
            <w:hideMark/>
          </w:tcPr>
          <w:p w14:paraId="114A9BE1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764AC4B3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 xml:space="preserve">(фамилия, имя, отчество, рабочий </w:t>
            </w:r>
            <w:r w:rsidRPr="00BD01B9">
              <w:rPr>
                <w:sz w:val="28"/>
                <w:szCs w:val="28"/>
              </w:rPr>
              <w:lastRenderedPageBreak/>
              <w:t>телефон)</w:t>
            </w:r>
          </w:p>
        </w:tc>
      </w:tr>
      <w:tr w:rsidR="00BD01B9" w:rsidRPr="00BD01B9" w14:paraId="4B25120A" w14:textId="77777777" w:rsidTr="00BD01B9">
        <w:tc>
          <w:tcPr>
            <w:tcW w:w="3260" w:type="dxa"/>
            <w:hideMark/>
          </w:tcPr>
          <w:p w14:paraId="328645E7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lastRenderedPageBreak/>
              <w:t>(подпись)</w:t>
            </w:r>
          </w:p>
        </w:tc>
        <w:tc>
          <w:tcPr>
            <w:tcW w:w="4643" w:type="dxa"/>
            <w:hideMark/>
          </w:tcPr>
          <w:p w14:paraId="643472CD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14:paraId="256783F8" w14:textId="77777777" w:rsidTr="00BD01B9">
        <w:tc>
          <w:tcPr>
            <w:tcW w:w="3260" w:type="dxa"/>
            <w:hideMark/>
          </w:tcPr>
          <w:p w14:paraId="6831F53A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14:paraId="5F99ABFA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14:paraId="0F3E7506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14:paraId="6A1C15EF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Собственник, либо</w:t>
      </w:r>
    </w:p>
    <w:p w14:paraId="528258D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лицо использующее ММПЛ</w:t>
      </w:r>
    </w:p>
    <w:p w14:paraId="6D9773AA" w14:textId="77777777"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3509"/>
      </w:tblGrid>
      <w:tr w:rsidR="00BD01B9" w:rsidRPr="00BD01B9" w14:paraId="31FC6B4D" w14:textId="77777777" w:rsidTr="00BD01B9">
        <w:tc>
          <w:tcPr>
            <w:tcW w:w="3402" w:type="dxa"/>
            <w:hideMark/>
          </w:tcPr>
          <w:p w14:paraId="663D441B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3509" w:type="dxa"/>
            <w:hideMark/>
          </w:tcPr>
          <w:p w14:paraId="576AA9AE" w14:textId="77777777"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14:paraId="3BAD42D0" w14:textId="77777777" w:rsidR="00581A19" w:rsidRPr="00BD01B9" w:rsidRDefault="00581A19" w:rsidP="00BD01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81A19" w:rsidRPr="00BD01B9" w:rsidSect="00817C68">
      <w:pgSz w:w="11906" w:h="16838"/>
      <w:pgMar w:top="737" w:right="85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3C"/>
    <w:rsid w:val="000B7574"/>
    <w:rsid w:val="001247AF"/>
    <w:rsid w:val="00146D3C"/>
    <w:rsid w:val="00171497"/>
    <w:rsid w:val="00190E0B"/>
    <w:rsid w:val="001E5FB9"/>
    <w:rsid w:val="00246F61"/>
    <w:rsid w:val="00293B6F"/>
    <w:rsid w:val="002C1106"/>
    <w:rsid w:val="003242B2"/>
    <w:rsid w:val="0037289C"/>
    <w:rsid w:val="00395A01"/>
    <w:rsid w:val="00412DD2"/>
    <w:rsid w:val="0048114D"/>
    <w:rsid w:val="004B362A"/>
    <w:rsid w:val="005040E9"/>
    <w:rsid w:val="00575037"/>
    <w:rsid w:val="00581A19"/>
    <w:rsid w:val="005929CC"/>
    <w:rsid w:val="005A5426"/>
    <w:rsid w:val="005B0261"/>
    <w:rsid w:val="005D5F3C"/>
    <w:rsid w:val="00631368"/>
    <w:rsid w:val="0067322C"/>
    <w:rsid w:val="00690410"/>
    <w:rsid w:val="006D7186"/>
    <w:rsid w:val="00710624"/>
    <w:rsid w:val="007C3999"/>
    <w:rsid w:val="00800C20"/>
    <w:rsid w:val="00817C68"/>
    <w:rsid w:val="008A6FF9"/>
    <w:rsid w:val="008B6687"/>
    <w:rsid w:val="008C5187"/>
    <w:rsid w:val="008F22F0"/>
    <w:rsid w:val="0090172B"/>
    <w:rsid w:val="00902BD8"/>
    <w:rsid w:val="009B3A73"/>
    <w:rsid w:val="009F246B"/>
    <w:rsid w:val="00A63209"/>
    <w:rsid w:val="00B13057"/>
    <w:rsid w:val="00B16B16"/>
    <w:rsid w:val="00BA1102"/>
    <w:rsid w:val="00BD01B9"/>
    <w:rsid w:val="00BF05F0"/>
    <w:rsid w:val="00C0007C"/>
    <w:rsid w:val="00C67F5D"/>
    <w:rsid w:val="00C83DBD"/>
    <w:rsid w:val="00D62272"/>
    <w:rsid w:val="00E334FC"/>
    <w:rsid w:val="00E340A1"/>
    <w:rsid w:val="00E80749"/>
    <w:rsid w:val="00F00F5F"/>
    <w:rsid w:val="00F0587F"/>
    <w:rsid w:val="00F60B12"/>
    <w:rsid w:val="00F74886"/>
    <w:rsid w:val="00F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C24"/>
  <w15:docId w15:val="{F2374389-5C06-4741-988F-A48A04AB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5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62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E5FB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6">
    <w:name w:val="Hyperlink"/>
    <w:basedOn w:val="a0"/>
    <w:uiPriority w:val="99"/>
    <w:unhideWhenUsed/>
    <w:rsid w:val="0048114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1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C9CEF-C8CA-4E1B-8321-A6D348B9A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2912</Words>
  <Characters>16604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32</cp:revision>
  <cp:lastPrinted>2026-10-13T00:07:00Z</cp:lastPrinted>
  <dcterms:created xsi:type="dcterms:W3CDTF">2026-10-01T05:56:00Z</dcterms:created>
  <dcterms:modified xsi:type="dcterms:W3CDTF">2026-10-22T03:19:00Z</dcterms:modified>
</cp:coreProperties>
</file>