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AF0DF9">
        <w:rPr>
          <w:rFonts w:ascii="Times New Roman" w:hAnsi="Times New Roman"/>
          <w:b/>
          <w:color w:val="000000" w:themeColor="text1"/>
          <w:sz w:val="20"/>
        </w:rPr>
        <w:t>19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марта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E81DDC" w:rsidRDefault="00E81DDC" w:rsidP="00AF0DF9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AF0DF9" w:rsidRDefault="00AF0DF9" w:rsidP="00AF0DF9">
      <w:pPr>
        <w:pStyle w:val="a3"/>
        <w:spacing w:after="0"/>
        <w:ind w:left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Около 60 тысяч собственников транспортных средств освобождаются от уплаты транспортного налога в Забайкалье</w:t>
      </w:r>
    </w:p>
    <w:p w:rsidR="00AF0DF9" w:rsidRPr="00B46E86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AF0DF9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Кампания по представлению заявлений на льготы по имущественным налогам в самом разгаре. Напомним, подать заявление необходимо до 1 мая. В том числе и на льготу по транспортному налогу. </w:t>
      </w:r>
    </w:p>
    <w:p w:rsidR="00AF0DF9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AF0DF9" w:rsidRPr="00B15C8B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B15C8B">
        <w:rPr>
          <w:rFonts w:ascii="Times New Roman" w:eastAsiaTheme="minorHAnsi" w:hAnsi="Times New Roman"/>
          <w:sz w:val="26"/>
          <w:szCs w:val="26"/>
        </w:rPr>
        <w:t>На территории края льг</w:t>
      </w:r>
      <w:bookmarkStart w:id="0" w:name="_GoBack"/>
      <w:bookmarkEnd w:id="0"/>
      <w:r w:rsidRPr="00B15C8B">
        <w:rPr>
          <w:rFonts w:ascii="Times New Roman" w:eastAsiaTheme="minorHAnsi" w:hAnsi="Times New Roman"/>
          <w:sz w:val="26"/>
          <w:szCs w:val="26"/>
        </w:rPr>
        <w:t xml:space="preserve">оты по транспортному налогу установлены Законом Забайкальского края </w:t>
      </w:r>
      <w:r w:rsidRPr="0041104D">
        <w:rPr>
          <w:rFonts w:ascii="Times New Roman" w:eastAsiaTheme="minorHAnsi" w:hAnsi="Times New Roman"/>
          <w:sz w:val="26"/>
          <w:szCs w:val="26"/>
          <w:u w:val="single"/>
        </w:rPr>
        <w:t>от 20.11.2008 № 73-ЗЗК «О транспортном налоге».</w:t>
      </w:r>
    </w:p>
    <w:p w:rsidR="00AF0DF9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AF0DF9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По данным прошлого года самая большая категория лиц, имеющих </w:t>
      </w:r>
      <w:r w:rsidRPr="00B15C8B">
        <w:rPr>
          <w:rFonts w:ascii="Times New Roman" w:eastAsiaTheme="minorHAnsi" w:hAnsi="Times New Roman"/>
          <w:sz w:val="26"/>
          <w:szCs w:val="26"/>
        </w:rPr>
        <w:t>право</w:t>
      </w:r>
      <w:r>
        <w:rPr>
          <w:rFonts w:ascii="Times New Roman" w:eastAsiaTheme="minorHAnsi" w:hAnsi="Times New Roman"/>
          <w:sz w:val="26"/>
          <w:szCs w:val="26"/>
        </w:rPr>
        <w:t xml:space="preserve"> на льготу по транспортному налогу в Забайкалье </w:t>
      </w:r>
      <w:r w:rsidRPr="00B15C8B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 xml:space="preserve">- это пенсионеры и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предпенсионеры</w:t>
      </w:r>
      <w:proofErr w:type="spellEnd"/>
      <w:r>
        <w:rPr>
          <w:rFonts w:ascii="Times New Roman" w:eastAsiaTheme="minorHAnsi" w:hAnsi="Times New Roman"/>
          <w:sz w:val="26"/>
          <w:szCs w:val="26"/>
        </w:rPr>
        <w:t>, инвалиды</w:t>
      </w:r>
      <w:r w:rsidRPr="00B15C8B">
        <w:rPr>
          <w:rFonts w:ascii="Times New Roman" w:eastAsiaTheme="minorHAnsi" w:hAnsi="Times New Roman"/>
          <w:sz w:val="26"/>
          <w:szCs w:val="26"/>
        </w:rPr>
        <w:t xml:space="preserve"> I и I</w:t>
      </w:r>
      <w:r>
        <w:rPr>
          <w:rFonts w:ascii="Times New Roman" w:eastAsiaTheme="minorHAnsi" w:hAnsi="Times New Roman"/>
          <w:sz w:val="26"/>
          <w:szCs w:val="26"/>
        </w:rPr>
        <w:t>I группы (более 56 тысяч лиц). Л</w:t>
      </w:r>
      <w:r w:rsidRPr="00B15C8B">
        <w:rPr>
          <w:rFonts w:ascii="Times New Roman" w:eastAsiaTheme="minorHAnsi" w:hAnsi="Times New Roman"/>
          <w:sz w:val="26"/>
          <w:szCs w:val="26"/>
        </w:rPr>
        <w:t xml:space="preserve">ьгота предоставляется в размере 33 % от исчисленной суммы налога в отношении одного транспортного средства категории: легковые и грузовые автомобили с мощностью двигателя до 150 </w:t>
      </w:r>
      <w:proofErr w:type="spellStart"/>
      <w:r w:rsidRPr="00B15C8B">
        <w:rPr>
          <w:rFonts w:ascii="Times New Roman" w:eastAsiaTheme="minorHAnsi" w:hAnsi="Times New Roman"/>
          <w:sz w:val="26"/>
          <w:szCs w:val="26"/>
        </w:rPr>
        <w:t>л.с</w:t>
      </w:r>
      <w:proofErr w:type="spellEnd"/>
      <w:r w:rsidRPr="00B15C8B">
        <w:rPr>
          <w:rFonts w:ascii="Times New Roman" w:eastAsiaTheme="minorHAnsi" w:hAnsi="Times New Roman"/>
          <w:sz w:val="26"/>
          <w:szCs w:val="26"/>
        </w:rPr>
        <w:t>., мотоциклы и мотороллеры, другие самоходные транспортные средства.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</w:p>
    <w:p w:rsidR="00AF0DF9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AF0DF9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От уплаты транспортного налога также освобождаются участники специальной военной операции и </w:t>
      </w:r>
      <w:r w:rsidRPr="00F35D6E">
        <w:rPr>
          <w:rFonts w:ascii="Times New Roman" w:eastAsiaTheme="minorHAnsi" w:hAnsi="Times New Roman"/>
          <w:sz w:val="26"/>
          <w:szCs w:val="26"/>
        </w:rPr>
        <w:t>собственники транспортных средств, оснащенных исключительно электрическими двигателями</w:t>
      </w:r>
      <w:r>
        <w:rPr>
          <w:rFonts w:ascii="Times New Roman" w:eastAsiaTheme="minorHAnsi" w:hAnsi="Times New Roman"/>
          <w:sz w:val="26"/>
          <w:szCs w:val="26"/>
        </w:rPr>
        <w:t>. За прошлый налоговый период льготы получили 3 тысячи и 400 лиц соответственно.</w:t>
      </w:r>
    </w:p>
    <w:p w:rsidR="00AF0DF9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AF0DF9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Для</w:t>
      </w:r>
      <w:r w:rsidRPr="00B15C8B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участников</w:t>
      </w:r>
      <w:r w:rsidRPr="00B15C8B">
        <w:rPr>
          <w:rFonts w:ascii="Times New Roman" w:eastAsiaTheme="minorHAnsi" w:hAnsi="Times New Roman"/>
          <w:sz w:val="26"/>
          <w:szCs w:val="26"/>
        </w:rPr>
        <w:t xml:space="preserve"> Ве</w:t>
      </w:r>
      <w:r>
        <w:rPr>
          <w:rFonts w:ascii="Times New Roman" w:eastAsiaTheme="minorHAnsi" w:hAnsi="Times New Roman"/>
          <w:sz w:val="26"/>
          <w:szCs w:val="26"/>
        </w:rPr>
        <w:t>ликой Отечественной войны, Героев Советского Союза, Героев Российской Федерации, Героев</w:t>
      </w:r>
      <w:r w:rsidRPr="00B15C8B">
        <w:rPr>
          <w:rFonts w:ascii="Times New Roman" w:eastAsiaTheme="minorHAnsi" w:hAnsi="Times New Roman"/>
          <w:sz w:val="26"/>
          <w:szCs w:val="26"/>
        </w:rPr>
        <w:t xml:space="preserve"> Труда Российской Федерации</w:t>
      </w:r>
      <w:r>
        <w:rPr>
          <w:rFonts w:ascii="Times New Roman" w:eastAsiaTheme="minorHAnsi" w:hAnsi="Times New Roman"/>
          <w:sz w:val="26"/>
          <w:szCs w:val="26"/>
        </w:rPr>
        <w:t xml:space="preserve"> также предусмотрено освобождение </w:t>
      </w:r>
      <w:r w:rsidRPr="00B15C8B">
        <w:rPr>
          <w:rFonts w:ascii="Times New Roman" w:eastAsiaTheme="minorHAnsi" w:hAnsi="Times New Roman"/>
          <w:sz w:val="26"/>
          <w:szCs w:val="26"/>
        </w:rPr>
        <w:t>от уплаты транспортного налога в отношении одного транспортного средства категории: легковые автомобили, мотоциклы и мотороллеры, другие с</w:t>
      </w:r>
      <w:r>
        <w:rPr>
          <w:rFonts w:ascii="Times New Roman" w:eastAsiaTheme="minorHAnsi" w:hAnsi="Times New Roman"/>
          <w:sz w:val="26"/>
          <w:szCs w:val="26"/>
        </w:rPr>
        <w:t>амоходные транспортные средства.</w:t>
      </w:r>
    </w:p>
    <w:p w:rsidR="00AF0DF9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AF0DF9" w:rsidRPr="00641CFA" w:rsidRDefault="00AF0DF9" w:rsidP="00AF0DF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Е</w:t>
      </w:r>
      <w:r w:rsidRPr="003F2597">
        <w:rPr>
          <w:rFonts w:ascii="Times New Roman" w:eastAsiaTheme="minorHAnsi" w:hAnsi="Times New Roman"/>
          <w:sz w:val="26"/>
          <w:szCs w:val="26"/>
        </w:rPr>
        <w:t xml:space="preserve">сли налогоплательщик не </w:t>
      </w:r>
      <w:r>
        <w:rPr>
          <w:rFonts w:ascii="Times New Roman" w:eastAsiaTheme="minorHAnsi" w:hAnsi="Times New Roman"/>
          <w:sz w:val="26"/>
          <w:szCs w:val="26"/>
        </w:rPr>
        <w:t>направил</w:t>
      </w:r>
      <w:r w:rsidRPr="003F2597">
        <w:rPr>
          <w:rFonts w:ascii="Times New Roman" w:eastAsiaTheme="minorHAnsi" w:hAnsi="Times New Roman"/>
          <w:sz w:val="26"/>
          <w:szCs w:val="26"/>
        </w:rPr>
        <w:t xml:space="preserve"> заявление о</w:t>
      </w:r>
      <w:r>
        <w:rPr>
          <w:rFonts w:ascii="Times New Roman" w:eastAsiaTheme="minorHAnsi" w:hAnsi="Times New Roman"/>
          <w:sz w:val="26"/>
          <w:szCs w:val="26"/>
        </w:rPr>
        <w:t xml:space="preserve"> предоставлении</w:t>
      </w:r>
      <w:r w:rsidRPr="003F2597">
        <w:rPr>
          <w:rFonts w:ascii="Times New Roman" w:eastAsiaTheme="minorHAnsi" w:hAnsi="Times New Roman"/>
          <w:sz w:val="26"/>
          <w:szCs w:val="26"/>
        </w:rPr>
        <w:t xml:space="preserve"> льготы или не сообщил об отказе от применения льготы, налоговая льгота будет предоставлена на основании сведений, полученных ФНС России из уполномоченных органов или ранее представлен</w:t>
      </w:r>
      <w:r w:rsidRPr="00184577">
        <w:rPr>
          <w:rFonts w:ascii="Times New Roman" w:eastAsiaTheme="minorHAnsi" w:hAnsi="Times New Roman"/>
          <w:sz w:val="26"/>
          <w:szCs w:val="26"/>
        </w:rPr>
        <w:t>ных налогоплательщиком. Основн</w:t>
      </w:r>
      <w:r w:rsidRPr="003F2597">
        <w:rPr>
          <w:rFonts w:ascii="Times New Roman" w:eastAsiaTheme="minorHAnsi" w:hAnsi="Times New Roman"/>
          <w:sz w:val="26"/>
          <w:szCs w:val="26"/>
        </w:rPr>
        <w:t>ая категория граждан, которым льготы предоставляютс</w:t>
      </w:r>
      <w:r w:rsidRPr="00184577">
        <w:rPr>
          <w:rFonts w:ascii="Times New Roman" w:eastAsiaTheme="minorHAnsi" w:hAnsi="Times New Roman"/>
          <w:sz w:val="26"/>
          <w:szCs w:val="26"/>
        </w:rPr>
        <w:t xml:space="preserve">я в </w:t>
      </w:r>
      <w:proofErr w:type="spellStart"/>
      <w:r w:rsidRPr="00184577">
        <w:rPr>
          <w:rFonts w:ascii="Times New Roman" w:eastAsiaTheme="minorHAnsi" w:hAnsi="Times New Roman"/>
          <w:sz w:val="26"/>
          <w:szCs w:val="26"/>
        </w:rPr>
        <w:t>беззаявительном</w:t>
      </w:r>
      <w:proofErr w:type="spellEnd"/>
      <w:r w:rsidRPr="00184577">
        <w:rPr>
          <w:rFonts w:ascii="Times New Roman" w:eastAsiaTheme="minorHAnsi" w:hAnsi="Times New Roman"/>
          <w:sz w:val="26"/>
          <w:szCs w:val="26"/>
        </w:rPr>
        <w:t xml:space="preserve"> порядке - это</w:t>
      </w:r>
      <w:r w:rsidRPr="003F2597">
        <w:rPr>
          <w:rFonts w:ascii="Times New Roman" w:eastAsiaTheme="minorHAnsi" w:hAnsi="Times New Roman"/>
          <w:sz w:val="26"/>
          <w:szCs w:val="26"/>
        </w:rPr>
        <w:t xml:space="preserve"> пенсион</w:t>
      </w:r>
      <w:r>
        <w:rPr>
          <w:rFonts w:ascii="Times New Roman" w:eastAsiaTheme="minorHAnsi" w:hAnsi="Times New Roman"/>
          <w:sz w:val="26"/>
          <w:szCs w:val="26"/>
        </w:rPr>
        <w:t xml:space="preserve">еры и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предпенсионеры</w:t>
      </w:r>
      <w:proofErr w:type="spellEnd"/>
      <w:r>
        <w:rPr>
          <w:rFonts w:ascii="Times New Roman" w:eastAsiaTheme="minorHAnsi" w:hAnsi="Times New Roman"/>
          <w:sz w:val="26"/>
          <w:szCs w:val="26"/>
        </w:rPr>
        <w:t xml:space="preserve">, инвалиды. </w:t>
      </w:r>
    </w:p>
    <w:p w:rsidR="00AF0DF9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AF0DF9" w:rsidRPr="003F2597" w:rsidRDefault="00AF0DF9" w:rsidP="00AF0DF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УФНС рекомендует проверить наличие льготы в </w:t>
      </w:r>
      <w:r>
        <w:rPr>
          <w:rFonts w:ascii="Times New Roman" w:eastAsiaTheme="minorHAnsi" w:hAnsi="Times New Roman"/>
          <w:sz w:val="26"/>
          <w:szCs w:val="26"/>
          <w:u w:val="single"/>
        </w:rPr>
        <w:t>«Личном</w:t>
      </w:r>
      <w:r w:rsidRPr="003F2597">
        <w:rPr>
          <w:rFonts w:ascii="Times New Roman" w:eastAsiaTheme="minorHAnsi" w:hAnsi="Times New Roman"/>
          <w:sz w:val="26"/>
          <w:szCs w:val="26"/>
          <w:u w:val="single"/>
        </w:rPr>
        <w:t xml:space="preserve"> кабинет</w:t>
      </w:r>
      <w:r>
        <w:rPr>
          <w:rFonts w:ascii="Times New Roman" w:eastAsiaTheme="minorHAnsi" w:hAnsi="Times New Roman"/>
          <w:sz w:val="26"/>
          <w:szCs w:val="26"/>
          <w:u w:val="single"/>
        </w:rPr>
        <w:t>е</w:t>
      </w:r>
      <w:r w:rsidRPr="003F2597">
        <w:rPr>
          <w:rFonts w:ascii="Times New Roman" w:eastAsiaTheme="minorHAnsi" w:hAnsi="Times New Roman"/>
          <w:sz w:val="26"/>
          <w:szCs w:val="26"/>
          <w:u w:val="single"/>
        </w:rPr>
        <w:t xml:space="preserve"> налого</w:t>
      </w:r>
      <w:r>
        <w:rPr>
          <w:rFonts w:ascii="Times New Roman" w:eastAsiaTheme="minorHAnsi" w:hAnsi="Times New Roman"/>
          <w:sz w:val="26"/>
          <w:szCs w:val="26"/>
          <w:u w:val="single"/>
        </w:rPr>
        <w:t>плательщика для физических лиц»,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3F2597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 xml:space="preserve">и, в случае ее отсутствия, направить </w:t>
      </w:r>
      <w:r>
        <w:rPr>
          <w:rFonts w:ascii="Times New Roman" w:eastAsiaTheme="minorHAnsi" w:hAnsi="Times New Roman"/>
          <w:sz w:val="26"/>
          <w:szCs w:val="26"/>
        </w:rPr>
        <w:lastRenderedPageBreak/>
        <w:t>з</w:t>
      </w:r>
      <w:r w:rsidRPr="003F2597">
        <w:rPr>
          <w:rFonts w:ascii="Times New Roman" w:eastAsiaTheme="minorHAnsi" w:hAnsi="Times New Roman"/>
          <w:sz w:val="26"/>
          <w:szCs w:val="26"/>
        </w:rPr>
        <w:t xml:space="preserve">аявление по установленной форме (КНД 1150063) </w:t>
      </w:r>
      <w:r>
        <w:rPr>
          <w:rFonts w:ascii="Times New Roman" w:eastAsiaTheme="minorHAnsi" w:hAnsi="Times New Roman"/>
          <w:sz w:val="26"/>
          <w:szCs w:val="26"/>
        </w:rPr>
        <w:t xml:space="preserve">в любой налоговый орган </w:t>
      </w:r>
      <w:r w:rsidRPr="003F2597">
        <w:rPr>
          <w:rFonts w:ascii="Times New Roman" w:eastAsiaTheme="minorHAnsi" w:hAnsi="Times New Roman"/>
          <w:sz w:val="26"/>
          <w:szCs w:val="26"/>
        </w:rPr>
        <w:t>через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91428C">
        <w:rPr>
          <w:rFonts w:ascii="Times New Roman" w:eastAsiaTheme="minorHAnsi" w:hAnsi="Times New Roman"/>
          <w:sz w:val="26"/>
          <w:szCs w:val="26"/>
          <w:u w:val="single"/>
        </w:rPr>
        <w:t>Личный кабинет</w:t>
      </w:r>
      <w:r>
        <w:rPr>
          <w:rFonts w:ascii="Times New Roman" w:eastAsiaTheme="minorHAnsi" w:hAnsi="Times New Roman"/>
          <w:sz w:val="26"/>
          <w:szCs w:val="26"/>
        </w:rPr>
        <w:t>,</w:t>
      </w:r>
      <w:r w:rsidRPr="003F2597">
        <w:rPr>
          <w:rFonts w:ascii="Times New Roman" w:eastAsiaTheme="minorHAnsi" w:hAnsi="Times New Roman"/>
          <w:sz w:val="26"/>
          <w:szCs w:val="26"/>
        </w:rPr>
        <w:t xml:space="preserve"> любое отделение МФЦ</w:t>
      </w:r>
      <w:r>
        <w:rPr>
          <w:rFonts w:ascii="Times New Roman" w:eastAsiaTheme="minorHAnsi" w:hAnsi="Times New Roman"/>
          <w:sz w:val="26"/>
          <w:szCs w:val="26"/>
        </w:rPr>
        <w:t>, предоставить</w:t>
      </w:r>
      <w:r w:rsidRPr="003F2597">
        <w:rPr>
          <w:rFonts w:ascii="Times New Roman" w:eastAsiaTheme="minorHAnsi" w:hAnsi="Times New Roman"/>
          <w:sz w:val="26"/>
          <w:szCs w:val="26"/>
        </w:rPr>
        <w:t xml:space="preserve"> лично</w:t>
      </w:r>
      <w:r>
        <w:rPr>
          <w:rFonts w:ascii="Times New Roman" w:eastAsiaTheme="minorHAnsi" w:hAnsi="Times New Roman"/>
          <w:sz w:val="26"/>
          <w:szCs w:val="26"/>
        </w:rPr>
        <w:t xml:space="preserve"> или по почте.</w:t>
      </w:r>
      <w:r w:rsidRPr="003F2597">
        <w:rPr>
          <w:rFonts w:ascii="Times New Roman" w:eastAsiaTheme="minorHAnsi" w:hAnsi="Times New Roman"/>
          <w:sz w:val="26"/>
          <w:szCs w:val="26"/>
        </w:rPr>
        <w:t xml:space="preserve"> </w:t>
      </w:r>
    </w:p>
    <w:p w:rsidR="00AF0DF9" w:rsidRDefault="00AF0DF9" w:rsidP="00AF0DF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AF0DF9" w:rsidRPr="0091428C" w:rsidRDefault="00AF0DF9" w:rsidP="00AF0DF9">
      <w:pPr>
        <w:spacing w:after="0"/>
        <w:jc w:val="both"/>
        <w:rPr>
          <w:rFonts w:asciiTheme="minorHAnsi" w:hAnsiTheme="minorHAnsi"/>
          <w:sz w:val="26"/>
          <w:szCs w:val="26"/>
        </w:rPr>
      </w:pPr>
      <w:r w:rsidRPr="00184577">
        <w:rPr>
          <w:rFonts w:ascii="Times New Roman" w:eastAsiaTheme="minorHAnsi" w:hAnsi="Times New Roman"/>
          <w:sz w:val="26"/>
          <w:szCs w:val="26"/>
        </w:rPr>
        <w:t xml:space="preserve">Ознакомиться с информацией о льготах можно с помощью сервиса ФНС России </w:t>
      </w:r>
      <w:r w:rsidRPr="00D65050">
        <w:rPr>
          <w:rFonts w:ascii="Times New Roman" w:eastAsiaTheme="minorHAnsi" w:hAnsi="Times New Roman"/>
          <w:sz w:val="26"/>
          <w:szCs w:val="26"/>
          <w:u w:val="single"/>
        </w:rPr>
        <w:t>«Справочная информация о ставках и льготах по имущественным налогам».</w:t>
      </w:r>
    </w:p>
    <w:p w:rsidR="00660906" w:rsidRPr="00E81DDC" w:rsidRDefault="00660906" w:rsidP="00972B7F">
      <w:pPr>
        <w:jc w:val="center"/>
        <w:rPr>
          <w:rFonts w:ascii="Times New Roman" w:hAnsi="Times New Roman"/>
          <w:sz w:val="26"/>
          <w:szCs w:val="26"/>
        </w:rPr>
      </w:pPr>
    </w:p>
    <w:sectPr w:rsidR="00660906" w:rsidRPr="00E81DD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0"/>
  </w:num>
  <w:num w:numId="5">
    <w:abstractNumId w:val="3"/>
  </w:num>
  <w:num w:numId="6">
    <w:abstractNumId w:val="10"/>
  </w:num>
  <w:num w:numId="7">
    <w:abstractNumId w:val="7"/>
  </w:num>
  <w:num w:numId="8">
    <w:abstractNumId w:val="5"/>
  </w:num>
  <w:num w:numId="9">
    <w:abstractNumId w:val="9"/>
  </w:num>
  <w:num w:numId="10">
    <w:abstractNumId w:val="13"/>
  </w:num>
  <w:num w:numId="11">
    <w:abstractNumId w:val="11"/>
  </w:num>
  <w:num w:numId="12">
    <w:abstractNumId w:val="6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AAC5F-7682-482A-A7A0-76029AE33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131</cp:revision>
  <dcterms:created xsi:type="dcterms:W3CDTF">2020-12-15T05:32:00Z</dcterms:created>
  <dcterms:modified xsi:type="dcterms:W3CDTF">2025-03-19T13:42:00Z</dcterms:modified>
</cp:coreProperties>
</file>