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0065" w:type="dxa"/>
        <w:tblInd w:w="-34" w:type="dxa"/>
        <w:tblLayout w:type="fixed"/>
        <w:tblLook w:val="04A0" w:firstRow="1" w:lastRow="0" w:firstColumn="1" w:lastColumn="0" w:noHBand="0" w:noVBand="1"/>
      </w:tblPr>
      <w:tblGrid>
        <w:gridCol w:w="33"/>
        <w:gridCol w:w="3935"/>
        <w:gridCol w:w="1018"/>
        <w:gridCol w:w="1392"/>
        <w:gridCol w:w="3544"/>
        <w:gridCol w:w="52"/>
        <w:gridCol w:w="91"/>
      </w:tblGrid>
      <w:tr w:rsidR="00BF3A03" w:rsidTr="00BF3A03">
        <w:trPr>
          <w:gridAfter w:val="1"/>
          <w:wAfter w:w="91" w:type="dxa"/>
        </w:trPr>
        <w:tc>
          <w:tcPr>
            <w:tcW w:w="4987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:rsidR="00BF3A03" w:rsidRDefault="00BF3A03">
            <w:pPr>
              <w:rPr>
                <w:rFonts w:ascii="Calibri" w:hAnsi="Calibri"/>
              </w:rPr>
            </w:pPr>
          </w:p>
        </w:tc>
        <w:tc>
          <w:tcPr>
            <w:tcW w:w="4988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BF3A03" w:rsidRDefault="00BF3A03">
            <w:pPr>
              <w:rPr>
                <w:kern w:val="2"/>
                <w:lang w:eastAsia="en-US"/>
              </w:rPr>
            </w:pPr>
            <w:r>
              <w:rPr>
                <w:b/>
                <w:kern w:val="2"/>
                <w:lang w:eastAsia="en-US"/>
              </w:rPr>
              <w:t>Приложение № 1</w:t>
            </w:r>
            <w:r w:rsidR="006044DD">
              <w:rPr>
                <w:b/>
                <w:kern w:val="2"/>
                <w:lang w:eastAsia="en-US"/>
              </w:rPr>
              <w:t>8</w:t>
            </w:r>
          </w:p>
          <w:p w:rsidR="00BF3A03" w:rsidRDefault="00BF3A03">
            <w:pPr>
              <w:ind w:left="34"/>
              <w:jc w:val="both"/>
              <w:rPr>
                <w:kern w:val="2"/>
                <w:sz w:val="24"/>
                <w:lang w:eastAsia="en-US"/>
              </w:rPr>
            </w:pPr>
            <w:r>
              <w:rPr>
                <w:kern w:val="2"/>
                <w:lang w:eastAsia="en-US"/>
              </w:rPr>
              <w:t>к СВМФК 001 «Общие правила проведения контрол</w:t>
            </w:r>
            <w:r>
              <w:rPr>
                <w:kern w:val="2"/>
                <w:lang w:eastAsia="en-US"/>
              </w:rPr>
              <w:t>ь</w:t>
            </w:r>
            <w:r>
              <w:rPr>
                <w:kern w:val="2"/>
                <w:lang w:eastAsia="en-US"/>
              </w:rPr>
              <w:t xml:space="preserve">ного мероприятия» </w:t>
            </w:r>
          </w:p>
        </w:tc>
      </w:tr>
      <w:tr w:rsidR="00BF3A03" w:rsidTr="00BF3A03">
        <w:trPr>
          <w:gridBefore w:val="1"/>
          <w:gridAfter w:val="2"/>
          <w:wBefore w:w="34" w:type="dxa"/>
          <w:wAfter w:w="143" w:type="dxa"/>
        </w:trPr>
        <w:tc>
          <w:tcPr>
            <w:tcW w:w="9889" w:type="dxa"/>
            <w:gridSpan w:val="4"/>
            <w:tcBorders>
              <w:top w:val="nil"/>
              <w:left w:val="nil"/>
              <w:bottom w:val="single" w:sz="12" w:space="0" w:color="auto"/>
              <w:right w:val="nil"/>
            </w:tcBorders>
            <w:hideMark/>
          </w:tcPr>
          <w:p w:rsidR="00BF3A03" w:rsidRDefault="00BF3A03">
            <w:pPr>
              <w:widowControl w:val="0"/>
              <w:jc w:val="center"/>
              <w:rPr>
                <w:b/>
                <w:kern w:val="2"/>
                <w:sz w:val="28"/>
                <w:szCs w:val="28"/>
                <w:lang w:eastAsia="en-US"/>
              </w:rPr>
            </w:pPr>
            <w:r>
              <w:rPr>
                <w:b/>
                <w:kern w:val="2"/>
                <w:sz w:val="28"/>
                <w:szCs w:val="28"/>
                <w:lang w:eastAsia="en-US"/>
              </w:rPr>
              <w:t xml:space="preserve">РЕВИЗИОННАЯ КОМИССИЯ </w:t>
            </w:r>
          </w:p>
          <w:p w:rsidR="00BF3A03" w:rsidRDefault="00BF3A03">
            <w:pPr>
              <w:widowControl w:val="0"/>
              <w:jc w:val="center"/>
              <w:rPr>
                <w:b/>
                <w:kern w:val="2"/>
                <w:sz w:val="28"/>
                <w:szCs w:val="28"/>
                <w:lang w:eastAsia="en-US"/>
              </w:rPr>
            </w:pPr>
            <w:r>
              <w:rPr>
                <w:b/>
                <w:kern w:val="2"/>
                <w:sz w:val="28"/>
                <w:szCs w:val="28"/>
                <w:lang w:eastAsia="en-US"/>
              </w:rPr>
              <w:t>МУНИЦИПАЛЬНОГО РАЙОНА</w:t>
            </w:r>
          </w:p>
          <w:p w:rsidR="00BF3A03" w:rsidRDefault="00BF3A03">
            <w:pPr>
              <w:widowControl w:val="0"/>
              <w:jc w:val="center"/>
              <w:rPr>
                <w:b/>
                <w:kern w:val="2"/>
                <w:sz w:val="28"/>
                <w:szCs w:val="28"/>
                <w:lang w:eastAsia="en-US"/>
              </w:rPr>
            </w:pPr>
            <w:r>
              <w:rPr>
                <w:b/>
                <w:kern w:val="2"/>
                <w:sz w:val="28"/>
                <w:szCs w:val="28"/>
                <w:lang w:eastAsia="en-US"/>
              </w:rPr>
              <w:t>«КРАСНОЧИКОЙСКИЙ РАЙОН»</w:t>
            </w:r>
          </w:p>
        </w:tc>
      </w:tr>
      <w:tr w:rsidR="00BF3A03" w:rsidTr="00BF3A03">
        <w:trPr>
          <w:gridBefore w:val="1"/>
          <w:wBefore w:w="34" w:type="dxa"/>
        </w:trPr>
        <w:tc>
          <w:tcPr>
            <w:tcW w:w="3935" w:type="dxa"/>
            <w:tcBorders>
              <w:top w:val="nil"/>
              <w:left w:val="nil"/>
              <w:bottom w:val="single" w:sz="12" w:space="0" w:color="auto"/>
              <w:right w:val="nil"/>
            </w:tcBorders>
            <w:hideMark/>
          </w:tcPr>
          <w:p w:rsidR="00BF3A03" w:rsidRDefault="00BF3A03">
            <w:pPr>
              <w:widowControl w:val="0"/>
              <w:jc w:val="center"/>
              <w:rPr>
                <w:kern w:val="2"/>
                <w:lang w:eastAsia="en-US"/>
              </w:rPr>
            </w:pPr>
            <w:r>
              <w:rPr>
                <w:kern w:val="2"/>
                <w:lang w:eastAsia="en-US"/>
              </w:rPr>
              <w:t>ЗАБАЙКАЛЬСКИЙ КРАЙ</w:t>
            </w:r>
          </w:p>
          <w:p w:rsidR="00BF3A03" w:rsidRDefault="00BF3A03">
            <w:pPr>
              <w:widowControl w:val="0"/>
              <w:jc w:val="center"/>
              <w:rPr>
                <w:kern w:val="2"/>
                <w:lang w:eastAsia="en-US"/>
              </w:rPr>
            </w:pPr>
            <w:r>
              <w:rPr>
                <w:kern w:val="2"/>
                <w:lang w:eastAsia="en-US"/>
              </w:rPr>
              <w:t xml:space="preserve">С. КРАСНЫЙ ЧИКОЙ,  </w:t>
            </w:r>
          </w:p>
          <w:p w:rsidR="00BF3A03" w:rsidRDefault="00BF3A03">
            <w:pPr>
              <w:widowControl w:val="0"/>
              <w:jc w:val="center"/>
              <w:rPr>
                <w:kern w:val="2"/>
                <w:sz w:val="24"/>
                <w:lang w:eastAsia="en-US"/>
              </w:rPr>
            </w:pPr>
            <w:r>
              <w:rPr>
                <w:kern w:val="2"/>
                <w:lang w:eastAsia="en-US"/>
              </w:rPr>
              <w:t>ул. ПАРТИЗАНСКАЯ, 27</w:t>
            </w:r>
          </w:p>
        </w:tc>
        <w:tc>
          <w:tcPr>
            <w:tcW w:w="2410" w:type="dxa"/>
            <w:gridSpan w:val="2"/>
            <w:tcBorders>
              <w:top w:val="nil"/>
              <w:left w:val="nil"/>
              <w:bottom w:val="single" w:sz="12" w:space="0" w:color="auto"/>
              <w:right w:val="nil"/>
            </w:tcBorders>
          </w:tcPr>
          <w:p w:rsidR="00BF3A03" w:rsidRDefault="00BF3A03">
            <w:pPr>
              <w:widowControl w:val="0"/>
              <w:jc w:val="center"/>
              <w:rPr>
                <w:kern w:val="2"/>
                <w:lang w:eastAsia="en-US"/>
              </w:rPr>
            </w:pPr>
          </w:p>
          <w:p w:rsidR="00BF3A03" w:rsidRDefault="00BF3A03">
            <w:pPr>
              <w:widowControl w:val="0"/>
              <w:jc w:val="center"/>
              <w:rPr>
                <w:kern w:val="2"/>
                <w:lang w:eastAsia="en-US"/>
              </w:rPr>
            </w:pPr>
            <w:r>
              <w:rPr>
                <w:kern w:val="2"/>
                <w:lang w:eastAsia="en-US"/>
              </w:rPr>
              <w:t>Тел 2-23-60</w:t>
            </w:r>
          </w:p>
          <w:p w:rsidR="00BF3A03" w:rsidRDefault="003D4882">
            <w:pPr>
              <w:jc w:val="both"/>
              <w:rPr>
                <w:kern w:val="2"/>
                <w:sz w:val="24"/>
                <w:lang w:eastAsia="en-US"/>
              </w:rPr>
            </w:pPr>
            <w:hyperlink r:id="rId9" w:history="1">
              <w:r w:rsidR="00BF3A03">
                <w:rPr>
                  <w:rStyle w:val="af0"/>
                  <w:kern w:val="2"/>
                  <w:sz w:val="18"/>
                  <w:szCs w:val="18"/>
                  <w:lang w:val="en-US" w:eastAsia="en-US"/>
                </w:rPr>
                <w:t>Revkomissiya2006@mail.ru</w:t>
              </w:r>
            </w:hyperlink>
          </w:p>
        </w:tc>
        <w:tc>
          <w:tcPr>
            <w:tcW w:w="3687" w:type="dxa"/>
            <w:gridSpan w:val="3"/>
            <w:tcBorders>
              <w:top w:val="nil"/>
              <w:left w:val="nil"/>
              <w:bottom w:val="single" w:sz="12" w:space="0" w:color="auto"/>
              <w:right w:val="nil"/>
            </w:tcBorders>
            <w:hideMark/>
          </w:tcPr>
          <w:p w:rsidR="00BF3A03" w:rsidRDefault="00BF3A03">
            <w:pPr>
              <w:widowControl w:val="0"/>
              <w:jc w:val="center"/>
              <w:rPr>
                <w:kern w:val="2"/>
                <w:lang w:eastAsia="en-US"/>
              </w:rPr>
            </w:pPr>
            <w:r>
              <w:rPr>
                <w:kern w:val="2"/>
                <w:lang w:eastAsia="en-US"/>
              </w:rPr>
              <w:t>ИНН 7509004201</w:t>
            </w:r>
          </w:p>
          <w:p w:rsidR="00BF3A03" w:rsidRDefault="00BF3A03">
            <w:pPr>
              <w:widowControl w:val="0"/>
              <w:jc w:val="center"/>
              <w:rPr>
                <w:kern w:val="2"/>
                <w:lang w:eastAsia="en-US"/>
              </w:rPr>
            </w:pPr>
            <w:r>
              <w:rPr>
                <w:kern w:val="2"/>
                <w:lang w:eastAsia="en-US"/>
              </w:rPr>
              <w:t>КПП 750901001</w:t>
            </w:r>
          </w:p>
          <w:p w:rsidR="00BF3A03" w:rsidRDefault="00BF3A03">
            <w:pPr>
              <w:widowControl w:val="0"/>
              <w:jc w:val="center"/>
              <w:rPr>
                <w:kern w:val="2"/>
                <w:sz w:val="24"/>
                <w:lang w:eastAsia="en-US"/>
              </w:rPr>
            </w:pPr>
            <w:r>
              <w:rPr>
                <w:kern w:val="2"/>
                <w:lang w:eastAsia="en-US"/>
              </w:rPr>
              <w:t>ОГРН 1067538004786</w:t>
            </w:r>
          </w:p>
        </w:tc>
      </w:tr>
    </w:tbl>
    <w:p w:rsidR="00935006" w:rsidRPr="003E57AE" w:rsidRDefault="003E57AE" w:rsidP="00935006">
      <w:pPr>
        <w:suppressAutoHyphens/>
        <w:rPr>
          <w:sz w:val="28"/>
          <w:szCs w:val="28"/>
        </w:rPr>
      </w:pPr>
      <w:r>
        <w:rPr>
          <w:sz w:val="28"/>
          <w:szCs w:val="28"/>
        </w:rPr>
        <w:t>«</w:t>
      </w:r>
      <w:r w:rsidR="00F20CDA">
        <w:rPr>
          <w:sz w:val="28"/>
          <w:szCs w:val="28"/>
        </w:rPr>
        <w:t>2</w:t>
      </w:r>
      <w:r w:rsidR="00C057A8">
        <w:rPr>
          <w:sz w:val="28"/>
          <w:szCs w:val="28"/>
        </w:rPr>
        <w:t>4</w:t>
      </w:r>
      <w:r>
        <w:rPr>
          <w:sz w:val="28"/>
          <w:szCs w:val="28"/>
        </w:rPr>
        <w:t xml:space="preserve">» </w:t>
      </w:r>
      <w:r w:rsidR="00C057A8">
        <w:rPr>
          <w:sz w:val="28"/>
          <w:szCs w:val="28"/>
        </w:rPr>
        <w:t>июн</w:t>
      </w:r>
      <w:r w:rsidR="000C7FD9">
        <w:rPr>
          <w:sz w:val="28"/>
          <w:szCs w:val="28"/>
        </w:rPr>
        <w:t>я</w:t>
      </w:r>
      <w:r>
        <w:rPr>
          <w:sz w:val="28"/>
          <w:szCs w:val="28"/>
        </w:rPr>
        <w:t xml:space="preserve"> 20</w:t>
      </w:r>
      <w:r w:rsidR="006377BE">
        <w:rPr>
          <w:sz w:val="28"/>
          <w:szCs w:val="28"/>
        </w:rPr>
        <w:t>2</w:t>
      </w:r>
      <w:r w:rsidR="00C057A8">
        <w:rPr>
          <w:sz w:val="28"/>
          <w:szCs w:val="28"/>
        </w:rPr>
        <w:t>4</w:t>
      </w:r>
      <w:r>
        <w:rPr>
          <w:sz w:val="28"/>
          <w:szCs w:val="28"/>
        </w:rPr>
        <w:t xml:space="preserve"> г.</w:t>
      </w:r>
    </w:p>
    <w:p w:rsidR="007B027B" w:rsidRPr="00DE4111" w:rsidRDefault="007B027B" w:rsidP="001D7D39">
      <w:pPr>
        <w:jc w:val="center"/>
        <w:rPr>
          <w:sz w:val="28"/>
          <w:szCs w:val="28"/>
        </w:rPr>
      </w:pPr>
    </w:p>
    <w:p w:rsidR="007712FD" w:rsidRPr="00DE4111" w:rsidRDefault="00C85F6F" w:rsidP="007716C4">
      <w:pPr>
        <w:jc w:val="center"/>
        <w:outlineLvl w:val="0"/>
        <w:rPr>
          <w:b/>
          <w:sz w:val="28"/>
          <w:szCs w:val="28"/>
        </w:rPr>
      </w:pPr>
      <w:r w:rsidRPr="00DE4111">
        <w:rPr>
          <w:b/>
          <w:sz w:val="28"/>
          <w:szCs w:val="28"/>
        </w:rPr>
        <w:t>ОТЧЕТ</w:t>
      </w:r>
    </w:p>
    <w:p w:rsidR="007B027B" w:rsidRPr="009C2B03" w:rsidRDefault="004C27D3" w:rsidP="007716C4">
      <w:pPr>
        <w:jc w:val="center"/>
        <w:outlineLvl w:val="0"/>
        <w:rPr>
          <w:i/>
          <w:sz w:val="16"/>
          <w:szCs w:val="16"/>
        </w:rPr>
      </w:pPr>
      <w:r w:rsidRPr="009C2B03">
        <w:rPr>
          <w:b/>
          <w:sz w:val="24"/>
          <w:szCs w:val="24"/>
        </w:rPr>
        <w:t>п</w:t>
      </w:r>
      <w:r w:rsidR="007B027B" w:rsidRPr="009C2B03">
        <w:rPr>
          <w:b/>
          <w:sz w:val="24"/>
          <w:szCs w:val="24"/>
        </w:rPr>
        <w:t>о</w:t>
      </w:r>
      <w:r w:rsidRPr="009C2B03">
        <w:rPr>
          <w:b/>
          <w:sz w:val="24"/>
          <w:szCs w:val="24"/>
        </w:rPr>
        <w:t xml:space="preserve"> </w:t>
      </w:r>
      <w:r w:rsidR="00203909" w:rsidRPr="009C2B03">
        <w:rPr>
          <w:b/>
          <w:sz w:val="24"/>
          <w:szCs w:val="24"/>
        </w:rPr>
        <w:t>результатам</w:t>
      </w:r>
      <w:r w:rsidR="005248A7" w:rsidRPr="009C2B03">
        <w:rPr>
          <w:b/>
          <w:sz w:val="24"/>
          <w:szCs w:val="24"/>
        </w:rPr>
        <w:t xml:space="preserve"> проведения</w:t>
      </w:r>
      <w:r w:rsidR="00203909" w:rsidRPr="009C2B03">
        <w:rPr>
          <w:b/>
          <w:sz w:val="24"/>
          <w:szCs w:val="24"/>
        </w:rPr>
        <w:t xml:space="preserve"> </w:t>
      </w:r>
      <w:r w:rsidR="007C52D0" w:rsidRPr="009C2B03">
        <w:rPr>
          <w:b/>
          <w:sz w:val="24"/>
          <w:szCs w:val="24"/>
        </w:rPr>
        <w:t xml:space="preserve">контрольного мероприятия </w:t>
      </w:r>
    </w:p>
    <w:p w:rsidR="001D7D39" w:rsidRPr="00DE4111" w:rsidRDefault="001D7D39" w:rsidP="007716C4">
      <w:pPr>
        <w:jc w:val="center"/>
        <w:outlineLvl w:val="0"/>
        <w:rPr>
          <w:b/>
          <w:sz w:val="28"/>
          <w:szCs w:val="28"/>
        </w:rPr>
      </w:pPr>
    </w:p>
    <w:p w:rsidR="00053811" w:rsidRPr="006377BE" w:rsidRDefault="00053811" w:rsidP="007716C4">
      <w:pPr>
        <w:jc w:val="both"/>
        <w:rPr>
          <w:sz w:val="28"/>
          <w:szCs w:val="28"/>
        </w:rPr>
      </w:pPr>
      <w:r w:rsidRPr="007716C4">
        <w:rPr>
          <w:sz w:val="28"/>
          <w:szCs w:val="28"/>
        </w:rPr>
        <w:t xml:space="preserve">Наименование (тема) контрольного </w:t>
      </w:r>
      <w:r w:rsidRPr="00D073F0">
        <w:rPr>
          <w:sz w:val="28"/>
          <w:szCs w:val="28"/>
        </w:rPr>
        <w:t>мероприятия:</w:t>
      </w:r>
      <w:r w:rsidR="00D073F0" w:rsidRPr="00D073F0">
        <w:rPr>
          <w:sz w:val="28"/>
          <w:szCs w:val="28"/>
        </w:rPr>
        <w:t xml:space="preserve"> </w:t>
      </w:r>
      <w:r w:rsidR="00D073F0">
        <w:rPr>
          <w:sz w:val="28"/>
          <w:szCs w:val="28"/>
        </w:rPr>
        <w:t>внешняя</w:t>
      </w:r>
      <w:r w:rsidR="00D073F0" w:rsidRPr="00D073F0">
        <w:rPr>
          <w:sz w:val="28"/>
          <w:szCs w:val="28"/>
        </w:rPr>
        <w:t xml:space="preserve"> проверк</w:t>
      </w:r>
      <w:r w:rsidR="00D073F0">
        <w:rPr>
          <w:sz w:val="28"/>
          <w:szCs w:val="28"/>
        </w:rPr>
        <w:t>а</w:t>
      </w:r>
      <w:r w:rsidR="00D073F0" w:rsidRPr="00D073F0">
        <w:rPr>
          <w:sz w:val="28"/>
          <w:szCs w:val="28"/>
        </w:rPr>
        <w:t xml:space="preserve"> годовой бюджетной отчетности </w:t>
      </w:r>
      <w:r w:rsidR="00D073F0" w:rsidRPr="00D073F0">
        <w:rPr>
          <w:snapToGrid w:val="0"/>
          <w:sz w:val="28"/>
          <w:szCs w:val="28"/>
        </w:rPr>
        <w:t xml:space="preserve">главного администратора доходов бюджета, главного распорядителя бюджетных средств, </w:t>
      </w:r>
      <w:r w:rsidR="00D073F0" w:rsidRPr="006377BE">
        <w:rPr>
          <w:snapToGrid w:val="0"/>
          <w:sz w:val="28"/>
          <w:szCs w:val="28"/>
        </w:rPr>
        <w:t>главного администратора источников ф</w:t>
      </w:r>
      <w:r w:rsidR="00D073F0" w:rsidRPr="006377BE">
        <w:rPr>
          <w:snapToGrid w:val="0"/>
          <w:sz w:val="28"/>
          <w:szCs w:val="28"/>
        </w:rPr>
        <w:t>и</w:t>
      </w:r>
      <w:r w:rsidR="00D073F0" w:rsidRPr="006377BE">
        <w:rPr>
          <w:snapToGrid w:val="0"/>
          <w:sz w:val="28"/>
          <w:szCs w:val="28"/>
        </w:rPr>
        <w:t>нансирования дефицита бюджета</w:t>
      </w:r>
      <w:r w:rsidR="004679B0" w:rsidRPr="006377BE">
        <w:rPr>
          <w:snapToGrid w:val="0"/>
          <w:sz w:val="28"/>
          <w:szCs w:val="28"/>
        </w:rPr>
        <w:t>.</w:t>
      </w:r>
    </w:p>
    <w:p w:rsidR="00053811" w:rsidRPr="00D073F0" w:rsidRDefault="00053811" w:rsidP="007716C4">
      <w:pPr>
        <w:jc w:val="both"/>
        <w:rPr>
          <w:sz w:val="28"/>
          <w:szCs w:val="28"/>
        </w:rPr>
      </w:pPr>
      <w:r w:rsidRPr="00D073F0">
        <w:rPr>
          <w:sz w:val="28"/>
          <w:szCs w:val="28"/>
        </w:rPr>
        <w:t>Провере</w:t>
      </w:r>
      <w:r w:rsidR="00837D11" w:rsidRPr="00D073F0">
        <w:rPr>
          <w:sz w:val="28"/>
          <w:szCs w:val="28"/>
        </w:rPr>
        <w:t>нны</w:t>
      </w:r>
      <w:r w:rsidRPr="00D073F0">
        <w:rPr>
          <w:sz w:val="28"/>
          <w:szCs w:val="28"/>
        </w:rPr>
        <w:t xml:space="preserve">й </w:t>
      </w:r>
      <w:r w:rsidR="006377BE">
        <w:rPr>
          <w:sz w:val="28"/>
          <w:szCs w:val="28"/>
        </w:rPr>
        <w:t>период: 20</w:t>
      </w:r>
      <w:r w:rsidR="00F20CDA">
        <w:rPr>
          <w:sz w:val="28"/>
          <w:szCs w:val="28"/>
        </w:rPr>
        <w:t>2</w:t>
      </w:r>
      <w:r w:rsidR="00C057A8">
        <w:rPr>
          <w:sz w:val="28"/>
          <w:szCs w:val="28"/>
        </w:rPr>
        <w:t>3</w:t>
      </w:r>
      <w:r w:rsidR="00D073F0">
        <w:rPr>
          <w:sz w:val="28"/>
          <w:szCs w:val="28"/>
        </w:rPr>
        <w:t xml:space="preserve"> год</w:t>
      </w:r>
    </w:p>
    <w:p w:rsidR="00053811" w:rsidRPr="00D073F0" w:rsidRDefault="00053811" w:rsidP="007716C4">
      <w:pPr>
        <w:jc w:val="both"/>
        <w:rPr>
          <w:sz w:val="28"/>
          <w:szCs w:val="28"/>
        </w:rPr>
      </w:pPr>
      <w:r w:rsidRPr="007716C4">
        <w:rPr>
          <w:sz w:val="28"/>
          <w:szCs w:val="28"/>
        </w:rPr>
        <w:t>Основание для проведения контрольного мероприяти</w:t>
      </w:r>
      <w:r w:rsidRPr="00D073F0">
        <w:rPr>
          <w:sz w:val="28"/>
          <w:szCs w:val="28"/>
        </w:rPr>
        <w:t xml:space="preserve">я: </w:t>
      </w:r>
      <w:r w:rsidR="00D073F0" w:rsidRPr="00D073F0">
        <w:rPr>
          <w:sz w:val="28"/>
          <w:szCs w:val="28"/>
        </w:rPr>
        <w:t xml:space="preserve">п. </w:t>
      </w:r>
      <w:r w:rsidR="000F45FB">
        <w:rPr>
          <w:sz w:val="28"/>
          <w:szCs w:val="28"/>
        </w:rPr>
        <w:t>8</w:t>
      </w:r>
      <w:r w:rsidR="009556EB">
        <w:rPr>
          <w:sz w:val="28"/>
          <w:szCs w:val="28"/>
        </w:rPr>
        <w:t xml:space="preserve"> раздел 1</w:t>
      </w:r>
      <w:r w:rsidR="00D073F0" w:rsidRPr="00D073F0">
        <w:rPr>
          <w:sz w:val="28"/>
          <w:szCs w:val="28"/>
        </w:rPr>
        <w:t xml:space="preserve"> Плана</w:t>
      </w:r>
      <w:r w:rsidR="00C057A8">
        <w:rPr>
          <w:sz w:val="28"/>
          <w:szCs w:val="28"/>
        </w:rPr>
        <w:t xml:space="preserve"> ко</w:t>
      </w:r>
      <w:r w:rsidR="00C057A8">
        <w:rPr>
          <w:sz w:val="28"/>
          <w:szCs w:val="28"/>
        </w:rPr>
        <w:t>н</w:t>
      </w:r>
      <w:r w:rsidR="00C057A8">
        <w:rPr>
          <w:sz w:val="28"/>
          <w:szCs w:val="28"/>
        </w:rPr>
        <w:t>трольных и экспертно-аналитических мероприятий Р</w:t>
      </w:r>
      <w:r w:rsidR="00D073F0" w:rsidRPr="00D073F0">
        <w:rPr>
          <w:sz w:val="28"/>
          <w:szCs w:val="28"/>
        </w:rPr>
        <w:t>евизионной комиссии м</w:t>
      </w:r>
      <w:r w:rsidR="00D073F0" w:rsidRPr="00D073F0">
        <w:rPr>
          <w:sz w:val="28"/>
          <w:szCs w:val="28"/>
        </w:rPr>
        <w:t>у</w:t>
      </w:r>
      <w:r w:rsidR="00D073F0" w:rsidRPr="00D073F0">
        <w:rPr>
          <w:sz w:val="28"/>
          <w:szCs w:val="28"/>
        </w:rPr>
        <w:t>ниципального района «Красночикойский район» на 20</w:t>
      </w:r>
      <w:r w:rsidR="006377BE">
        <w:rPr>
          <w:sz w:val="28"/>
          <w:szCs w:val="28"/>
        </w:rPr>
        <w:t>2</w:t>
      </w:r>
      <w:r w:rsidR="00C057A8">
        <w:rPr>
          <w:sz w:val="28"/>
          <w:szCs w:val="28"/>
        </w:rPr>
        <w:t>4</w:t>
      </w:r>
      <w:r w:rsidR="00D073F0" w:rsidRPr="00D073F0">
        <w:rPr>
          <w:sz w:val="28"/>
          <w:szCs w:val="28"/>
        </w:rPr>
        <w:t xml:space="preserve"> год</w:t>
      </w:r>
      <w:r w:rsidR="00D073F0">
        <w:rPr>
          <w:sz w:val="28"/>
          <w:szCs w:val="28"/>
        </w:rPr>
        <w:t>.</w:t>
      </w:r>
    </w:p>
    <w:p w:rsidR="00214DF1" w:rsidRPr="007716C4" w:rsidRDefault="00214DF1" w:rsidP="007716C4">
      <w:pPr>
        <w:jc w:val="both"/>
        <w:rPr>
          <w:sz w:val="28"/>
          <w:szCs w:val="28"/>
        </w:rPr>
      </w:pPr>
      <w:r w:rsidRPr="00D073F0">
        <w:rPr>
          <w:sz w:val="28"/>
          <w:szCs w:val="28"/>
        </w:rPr>
        <w:t xml:space="preserve">Реквизиты </w:t>
      </w:r>
      <w:r w:rsidR="007716C4" w:rsidRPr="00D073F0">
        <w:rPr>
          <w:sz w:val="28"/>
          <w:szCs w:val="28"/>
        </w:rPr>
        <w:t>распоряжения</w:t>
      </w:r>
      <w:r w:rsidRPr="00D073F0">
        <w:rPr>
          <w:sz w:val="28"/>
          <w:szCs w:val="28"/>
        </w:rPr>
        <w:t xml:space="preserve"> на проведение контрольного м</w:t>
      </w:r>
      <w:r w:rsidRPr="007716C4">
        <w:rPr>
          <w:sz w:val="28"/>
          <w:szCs w:val="28"/>
        </w:rPr>
        <w:t>ероприятия</w:t>
      </w:r>
      <w:r w:rsidR="007716C4">
        <w:rPr>
          <w:sz w:val="28"/>
          <w:szCs w:val="28"/>
        </w:rPr>
        <w:t xml:space="preserve">: </w:t>
      </w:r>
      <w:r w:rsidR="00D073F0">
        <w:rPr>
          <w:sz w:val="28"/>
          <w:szCs w:val="28"/>
        </w:rPr>
        <w:t xml:space="preserve">от </w:t>
      </w:r>
      <w:r w:rsidR="00C37664">
        <w:rPr>
          <w:sz w:val="28"/>
          <w:szCs w:val="28"/>
        </w:rPr>
        <w:t>07</w:t>
      </w:r>
      <w:r w:rsidR="00D073F0">
        <w:rPr>
          <w:sz w:val="28"/>
          <w:szCs w:val="28"/>
        </w:rPr>
        <w:t>.0</w:t>
      </w:r>
      <w:r w:rsidR="00C37664">
        <w:rPr>
          <w:sz w:val="28"/>
          <w:szCs w:val="28"/>
        </w:rPr>
        <w:t>5</w:t>
      </w:r>
      <w:r w:rsidR="00D073F0">
        <w:rPr>
          <w:sz w:val="28"/>
          <w:szCs w:val="28"/>
        </w:rPr>
        <w:t>.20</w:t>
      </w:r>
      <w:r w:rsidR="006377BE">
        <w:rPr>
          <w:sz w:val="28"/>
          <w:szCs w:val="28"/>
        </w:rPr>
        <w:t>2</w:t>
      </w:r>
      <w:r w:rsidR="00C37664">
        <w:rPr>
          <w:sz w:val="28"/>
          <w:szCs w:val="28"/>
        </w:rPr>
        <w:t>4</w:t>
      </w:r>
      <w:r w:rsidR="00D073F0">
        <w:rPr>
          <w:sz w:val="28"/>
          <w:szCs w:val="28"/>
        </w:rPr>
        <w:t xml:space="preserve"> г. № </w:t>
      </w:r>
      <w:r w:rsidR="006C6FFB">
        <w:rPr>
          <w:sz w:val="28"/>
          <w:szCs w:val="28"/>
        </w:rPr>
        <w:t>0</w:t>
      </w:r>
      <w:r w:rsidR="00C37664">
        <w:rPr>
          <w:sz w:val="28"/>
          <w:szCs w:val="28"/>
        </w:rPr>
        <w:t>8</w:t>
      </w:r>
      <w:r w:rsidR="00D073F0">
        <w:rPr>
          <w:sz w:val="28"/>
          <w:szCs w:val="28"/>
        </w:rPr>
        <w:t>-КМ.</w:t>
      </w:r>
    </w:p>
    <w:p w:rsidR="00FE50C0" w:rsidRPr="00D073F0" w:rsidRDefault="00FE50C0" w:rsidP="007716C4">
      <w:pPr>
        <w:jc w:val="both"/>
        <w:rPr>
          <w:sz w:val="28"/>
          <w:szCs w:val="28"/>
        </w:rPr>
      </w:pPr>
      <w:r w:rsidRPr="007716C4">
        <w:rPr>
          <w:sz w:val="28"/>
          <w:szCs w:val="28"/>
        </w:rPr>
        <w:t>Перечень проверенных органов или организа</w:t>
      </w:r>
      <w:r w:rsidRPr="00D073F0">
        <w:rPr>
          <w:sz w:val="28"/>
          <w:szCs w:val="28"/>
        </w:rPr>
        <w:t>ций</w:t>
      </w:r>
      <w:r w:rsidR="00227C84" w:rsidRPr="00D073F0">
        <w:rPr>
          <w:sz w:val="28"/>
          <w:szCs w:val="28"/>
        </w:rPr>
        <w:t>:</w:t>
      </w:r>
      <w:r w:rsidR="00D073F0" w:rsidRPr="00D073F0">
        <w:rPr>
          <w:sz w:val="28"/>
          <w:szCs w:val="28"/>
        </w:rPr>
        <w:t xml:space="preserve"> Администрация сельского поселения «</w:t>
      </w:r>
      <w:r w:rsidR="000F45FB">
        <w:rPr>
          <w:sz w:val="28"/>
          <w:szCs w:val="28"/>
        </w:rPr>
        <w:t>Конкинское</w:t>
      </w:r>
      <w:r w:rsidR="00D073F0" w:rsidRPr="00D073F0">
        <w:rPr>
          <w:sz w:val="28"/>
          <w:szCs w:val="28"/>
        </w:rPr>
        <w:t>»</w:t>
      </w:r>
      <w:r w:rsidR="00D073F0">
        <w:rPr>
          <w:sz w:val="28"/>
          <w:szCs w:val="28"/>
        </w:rPr>
        <w:t>.</w:t>
      </w:r>
    </w:p>
    <w:p w:rsidR="00241D08" w:rsidRPr="007716C4" w:rsidRDefault="00241D08" w:rsidP="007716C4">
      <w:pPr>
        <w:jc w:val="both"/>
        <w:rPr>
          <w:sz w:val="28"/>
          <w:szCs w:val="28"/>
        </w:rPr>
      </w:pPr>
      <w:r w:rsidRPr="00D073F0">
        <w:rPr>
          <w:sz w:val="28"/>
          <w:szCs w:val="28"/>
        </w:rPr>
        <w:t>Перечень органов или организаций, в котор</w:t>
      </w:r>
      <w:r w:rsidRPr="007716C4">
        <w:rPr>
          <w:sz w:val="28"/>
          <w:szCs w:val="28"/>
        </w:rPr>
        <w:t>ых была проведена встречная пр</w:t>
      </w:r>
      <w:r w:rsidRPr="007716C4">
        <w:rPr>
          <w:sz w:val="28"/>
          <w:szCs w:val="28"/>
        </w:rPr>
        <w:t>о</w:t>
      </w:r>
      <w:r w:rsidRPr="007716C4">
        <w:rPr>
          <w:sz w:val="28"/>
          <w:szCs w:val="28"/>
        </w:rPr>
        <w:t>верка</w:t>
      </w:r>
      <w:r w:rsidR="00227C84" w:rsidRPr="007716C4">
        <w:rPr>
          <w:sz w:val="28"/>
          <w:szCs w:val="28"/>
        </w:rPr>
        <w:t>:</w:t>
      </w:r>
      <w:r w:rsidRPr="007716C4">
        <w:rPr>
          <w:sz w:val="28"/>
          <w:szCs w:val="28"/>
        </w:rPr>
        <w:t xml:space="preserve"> ______</w:t>
      </w:r>
      <w:r w:rsidR="007716C4">
        <w:rPr>
          <w:sz w:val="28"/>
          <w:szCs w:val="28"/>
        </w:rPr>
        <w:t>________________________________________________</w:t>
      </w:r>
      <w:r w:rsidRPr="007716C4">
        <w:rPr>
          <w:sz w:val="28"/>
          <w:szCs w:val="28"/>
        </w:rPr>
        <w:t>_</w:t>
      </w:r>
      <w:r w:rsidR="00214863" w:rsidRPr="007716C4">
        <w:rPr>
          <w:rStyle w:val="af"/>
          <w:sz w:val="28"/>
          <w:szCs w:val="28"/>
        </w:rPr>
        <w:footnoteReference w:id="1"/>
      </w:r>
    </w:p>
    <w:p w:rsidR="00E804C8" w:rsidRPr="00D073F0" w:rsidRDefault="00053811" w:rsidP="007716C4">
      <w:pPr>
        <w:jc w:val="both"/>
        <w:rPr>
          <w:sz w:val="28"/>
          <w:szCs w:val="28"/>
        </w:rPr>
      </w:pPr>
      <w:r w:rsidRPr="007716C4">
        <w:rPr>
          <w:sz w:val="28"/>
          <w:szCs w:val="28"/>
        </w:rPr>
        <w:t xml:space="preserve">Должностные лица </w:t>
      </w:r>
      <w:r w:rsidR="00C37664">
        <w:rPr>
          <w:sz w:val="28"/>
          <w:szCs w:val="28"/>
        </w:rPr>
        <w:t>Р</w:t>
      </w:r>
      <w:r w:rsidR="007716C4">
        <w:rPr>
          <w:sz w:val="28"/>
          <w:szCs w:val="28"/>
        </w:rPr>
        <w:t>евизионной комиссии муниципального района «Красноч</w:t>
      </w:r>
      <w:r w:rsidR="007716C4">
        <w:rPr>
          <w:sz w:val="28"/>
          <w:szCs w:val="28"/>
        </w:rPr>
        <w:t>и</w:t>
      </w:r>
      <w:r w:rsidR="007716C4">
        <w:rPr>
          <w:sz w:val="28"/>
          <w:szCs w:val="28"/>
        </w:rPr>
        <w:t>койский район»</w:t>
      </w:r>
      <w:r w:rsidRPr="007716C4">
        <w:rPr>
          <w:sz w:val="28"/>
          <w:szCs w:val="28"/>
        </w:rPr>
        <w:t>, прини</w:t>
      </w:r>
      <w:r w:rsidRPr="00D073F0">
        <w:rPr>
          <w:sz w:val="28"/>
          <w:szCs w:val="28"/>
        </w:rPr>
        <w:t xml:space="preserve">мавшие участие в </w:t>
      </w:r>
      <w:r w:rsidR="005F0864" w:rsidRPr="00D073F0">
        <w:rPr>
          <w:sz w:val="28"/>
          <w:szCs w:val="28"/>
        </w:rPr>
        <w:t xml:space="preserve">проведении </w:t>
      </w:r>
      <w:r w:rsidRPr="00D073F0">
        <w:rPr>
          <w:sz w:val="28"/>
          <w:szCs w:val="28"/>
        </w:rPr>
        <w:t>контрольно</w:t>
      </w:r>
      <w:r w:rsidR="005F0864" w:rsidRPr="00D073F0">
        <w:rPr>
          <w:sz w:val="28"/>
          <w:szCs w:val="28"/>
        </w:rPr>
        <w:t>го</w:t>
      </w:r>
      <w:r w:rsidRPr="00D073F0">
        <w:rPr>
          <w:sz w:val="28"/>
          <w:szCs w:val="28"/>
        </w:rPr>
        <w:t xml:space="preserve"> меропри</w:t>
      </w:r>
      <w:r w:rsidRPr="00D073F0">
        <w:rPr>
          <w:sz w:val="28"/>
          <w:szCs w:val="28"/>
        </w:rPr>
        <w:t>я</w:t>
      </w:r>
      <w:r w:rsidRPr="00D073F0">
        <w:rPr>
          <w:sz w:val="28"/>
          <w:szCs w:val="28"/>
        </w:rPr>
        <w:t>ти</w:t>
      </w:r>
      <w:r w:rsidR="005F0864" w:rsidRPr="00D073F0">
        <w:rPr>
          <w:sz w:val="28"/>
          <w:szCs w:val="28"/>
        </w:rPr>
        <w:t>я</w:t>
      </w:r>
      <w:r w:rsidR="00EA0FA8" w:rsidRPr="00D073F0">
        <w:rPr>
          <w:sz w:val="28"/>
          <w:szCs w:val="28"/>
        </w:rPr>
        <w:t>:</w:t>
      </w:r>
      <w:r w:rsidRPr="00D073F0">
        <w:rPr>
          <w:sz w:val="28"/>
          <w:szCs w:val="28"/>
        </w:rPr>
        <w:t xml:space="preserve"> </w:t>
      </w:r>
      <w:r w:rsidR="00D073F0" w:rsidRPr="00D073F0">
        <w:rPr>
          <w:sz w:val="28"/>
          <w:szCs w:val="28"/>
        </w:rPr>
        <w:t xml:space="preserve">Аудитор </w:t>
      </w:r>
      <w:r w:rsidR="00D02993">
        <w:rPr>
          <w:snapToGrid w:val="0"/>
          <w:sz w:val="28"/>
          <w:szCs w:val="28"/>
        </w:rPr>
        <w:t>Беломестнова Вера Владимировна</w:t>
      </w:r>
    </w:p>
    <w:p w:rsidR="00053811" w:rsidRPr="007716C4" w:rsidRDefault="00790854" w:rsidP="007716C4">
      <w:pPr>
        <w:jc w:val="both"/>
        <w:rPr>
          <w:sz w:val="28"/>
          <w:szCs w:val="28"/>
        </w:rPr>
      </w:pPr>
      <w:r w:rsidRPr="00D073F0">
        <w:rPr>
          <w:sz w:val="28"/>
          <w:szCs w:val="28"/>
        </w:rPr>
        <w:t xml:space="preserve">Срок проведения </w:t>
      </w:r>
      <w:r w:rsidR="00EA0FA8" w:rsidRPr="00D073F0">
        <w:rPr>
          <w:sz w:val="28"/>
          <w:szCs w:val="28"/>
        </w:rPr>
        <w:t xml:space="preserve">основного этапа </w:t>
      </w:r>
      <w:r w:rsidR="00EA0FA8" w:rsidRPr="007716C4">
        <w:rPr>
          <w:sz w:val="28"/>
          <w:szCs w:val="28"/>
        </w:rPr>
        <w:t xml:space="preserve">контрольного мероприятия: </w:t>
      </w:r>
      <w:r w:rsidR="00451692">
        <w:rPr>
          <w:sz w:val="28"/>
          <w:szCs w:val="28"/>
        </w:rPr>
        <w:t xml:space="preserve">с </w:t>
      </w:r>
      <w:r w:rsidR="00C37664">
        <w:rPr>
          <w:sz w:val="28"/>
          <w:szCs w:val="28"/>
        </w:rPr>
        <w:t>07</w:t>
      </w:r>
      <w:r w:rsidR="00451692">
        <w:rPr>
          <w:sz w:val="28"/>
          <w:szCs w:val="28"/>
        </w:rPr>
        <w:t>.0</w:t>
      </w:r>
      <w:r w:rsidR="00C37664">
        <w:rPr>
          <w:sz w:val="28"/>
          <w:szCs w:val="28"/>
        </w:rPr>
        <w:t>5</w:t>
      </w:r>
      <w:r w:rsidR="00451692">
        <w:rPr>
          <w:sz w:val="28"/>
          <w:szCs w:val="28"/>
        </w:rPr>
        <w:t>.20</w:t>
      </w:r>
      <w:r w:rsidR="006377BE">
        <w:rPr>
          <w:sz w:val="28"/>
          <w:szCs w:val="28"/>
        </w:rPr>
        <w:t>2</w:t>
      </w:r>
      <w:r w:rsidR="00C37664">
        <w:rPr>
          <w:sz w:val="28"/>
          <w:szCs w:val="28"/>
        </w:rPr>
        <w:t>4</w:t>
      </w:r>
      <w:r w:rsidR="00D073F0">
        <w:rPr>
          <w:sz w:val="28"/>
          <w:szCs w:val="28"/>
        </w:rPr>
        <w:t xml:space="preserve"> г. по </w:t>
      </w:r>
      <w:r w:rsidR="00C37664">
        <w:rPr>
          <w:sz w:val="28"/>
          <w:szCs w:val="28"/>
        </w:rPr>
        <w:t>1</w:t>
      </w:r>
      <w:r w:rsidR="00A15B0B">
        <w:rPr>
          <w:sz w:val="28"/>
          <w:szCs w:val="28"/>
        </w:rPr>
        <w:t>5</w:t>
      </w:r>
      <w:r w:rsidR="00D073F0">
        <w:rPr>
          <w:sz w:val="28"/>
          <w:szCs w:val="28"/>
        </w:rPr>
        <w:t>.0</w:t>
      </w:r>
      <w:r w:rsidR="00C37664">
        <w:rPr>
          <w:sz w:val="28"/>
          <w:szCs w:val="28"/>
        </w:rPr>
        <w:t>5</w:t>
      </w:r>
      <w:r w:rsidR="00D073F0">
        <w:rPr>
          <w:sz w:val="28"/>
          <w:szCs w:val="28"/>
        </w:rPr>
        <w:t>.20</w:t>
      </w:r>
      <w:r w:rsidR="006377BE">
        <w:rPr>
          <w:sz w:val="28"/>
          <w:szCs w:val="28"/>
        </w:rPr>
        <w:t>2</w:t>
      </w:r>
      <w:r w:rsidR="00C37664">
        <w:rPr>
          <w:sz w:val="28"/>
          <w:szCs w:val="28"/>
        </w:rPr>
        <w:t>4</w:t>
      </w:r>
      <w:r w:rsidR="00D073F0">
        <w:rPr>
          <w:sz w:val="28"/>
          <w:szCs w:val="28"/>
        </w:rPr>
        <w:t xml:space="preserve"> г.</w:t>
      </w:r>
      <w:r w:rsidR="00A7121E" w:rsidRPr="007716C4">
        <w:rPr>
          <w:rStyle w:val="af"/>
          <w:sz w:val="28"/>
          <w:szCs w:val="28"/>
        </w:rPr>
        <w:footnoteReference w:id="2"/>
      </w:r>
      <w:r w:rsidR="00E804C8" w:rsidRPr="007716C4">
        <w:rPr>
          <w:sz w:val="28"/>
          <w:szCs w:val="28"/>
        </w:rPr>
        <w:t xml:space="preserve"> </w:t>
      </w:r>
    </w:p>
    <w:p w:rsidR="00BE2EE7" w:rsidRPr="007716C4" w:rsidRDefault="00214863" w:rsidP="007716C4">
      <w:pPr>
        <w:pStyle w:val="2"/>
        <w:ind w:left="0" w:firstLine="0"/>
        <w:jc w:val="both"/>
        <w:rPr>
          <w:b w:val="0"/>
          <w:sz w:val="28"/>
          <w:szCs w:val="28"/>
        </w:rPr>
      </w:pPr>
      <w:r w:rsidRPr="007716C4">
        <w:rPr>
          <w:b w:val="0"/>
          <w:sz w:val="28"/>
          <w:szCs w:val="28"/>
        </w:rPr>
        <w:t>Реквизиты акта (актов), составленного</w:t>
      </w:r>
      <w:proofErr w:type="gramStart"/>
      <w:r w:rsidR="00022B86" w:rsidRPr="007716C4">
        <w:rPr>
          <w:b w:val="0"/>
          <w:sz w:val="28"/>
          <w:szCs w:val="28"/>
        </w:rPr>
        <w:t xml:space="preserve"> (-</w:t>
      </w:r>
      <w:proofErr w:type="gramEnd"/>
      <w:r w:rsidR="00022B86" w:rsidRPr="007716C4">
        <w:rPr>
          <w:b w:val="0"/>
          <w:sz w:val="28"/>
          <w:szCs w:val="28"/>
        </w:rPr>
        <w:t>ых)</w:t>
      </w:r>
      <w:r w:rsidRPr="007716C4">
        <w:rPr>
          <w:b w:val="0"/>
          <w:sz w:val="28"/>
          <w:szCs w:val="28"/>
        </w:rPr>
        <w:t xml:space="preserve"> по результатам контрольного м</w:t>
      </w:r>
      <w:r w:rsidRPr="007716C4">
        <w:rPr>
          <w:b w:val="0"/>
          <w:sz w:val="28"/>
          <w:szCs w:val="28"/>
        </w:rPr>
        <w:t>е</w:t>
      </w:r>
      <w:r w:rsidRPr="007716C4">
        <w:rPr>
          <w:b w:val="0"/>
          <w:sz w:val="28"/>
          <w:szCs w:val="28"/>
        </w:rPr>
        <w:t>роприятия</w:t>
      </w:r>
      <w:r w:rsidR="00710FFD" w:rsidRPr="007716C4">
        <w:rPr>
          <w:b w:val="0"/>
          <w:sz w:val="28"/>
          <w:szCs w:val="28"/>
        </w:rPr>
        <w:t>:</w:t>
      </w:r>
      <w:r w:rsidRPr="007716C4">
        <w:rPr>
          <w:b w:val="0"/>
          <w:sz w:val="28"/>
          <w:szCs w:val="28"/>
        </w:rPr>
        <w:t xml:space="preserve"> </w:t>
      </w:r>
      <w:r w:rsidR="00D073F0">
        <w:rPr>
          <w:b w:val="0"/>
          <w:sz w:val="28"/>
          <w:szCs w:val="28"/>
        </w:rPr>
        <w:t xml:space="preserve">от </w:t>
      </w:r>
      <w:r w:rsidR="00C37664">
        <w:rPr>
          <w:b w:val="0"/>
          <w:sz w:val="28"/>
          <w:szCs w:val="28"/>
        </w:rPr>
        <w:t>15</w:t>
      </w:r>
      <w:r w:rsidR="00D073F0">
        <w:rPr>
          <w:b w:val="0"/>
          <w:sz w:val="28"/>
          <w:szCs w:val="28"/>
        </w:rPr>
        <w:t>.0</w:t>
      </w:r>
      <w:r w:rsidR="00C37664">
        <w:rPr>
          <w:b w:val="0"/>
          <w:sz w:val="28"/>
          <w:szCs w:val="28"/>
        </w:rPr>
        <w:t>5</w:t>
      </w:r>
      <w:r w:rsidR="00D073F0">
        <w:rPr>
          <w:b w:val="0"/>
          <w:sz w:val="28"/>
          <w:szCs w:val="28"/>
        </w:rPr>
        <w:t>.20</w:t>
      </w:r>
      <w:r w:rsidR="006E6604">
        <w:rPr>
          <w:b w:val="0"/>
          <w:sz w:val="28"/>
          <w:szCs w:val="28"/>
        </w:rPr>
        <w:t>2</w:t>
      </w:r>
      <w:r w:rsidR="00C37664">
        <w:rPr>
          <w:b w:val="0"/>
          <w:sz w:val="28"/>
          <w:szCs w:val="28"/>
        </w:rPr>
        <w:t>4</w:t>
      </w:r>
      <w:r w:rsidR="00D073F0">
        <w:rPr>
          <w:b w:val="0"/>
          <w:sz w:val="28"/>
          <w:szCs w:val="28"/>
        </w:rPr>
        <w:t xml:space="preserve"> г.  № </w:t>
      </w:r>
      <w:r w:rsidR="00F20CDA">
        <w:rPr>
          <w:b w:val="0"/>
          <w:sz w:val="28"/>
          <w:szCs w:val="28"/>
        </w:rPr>
        <w:t>0</w:t>
      </w:r>
      <w:r w:rsidR="00C37664">
        <w:rPr>
          <w:b w:val="0"/>
          <w:sz w:val="28"/>
          <w:szCs w:val="28"/>
        </w:rPr>
        <w:t>7</w:t>
      </w:r>
      <w:r w:rsidR="00D073F0">
        <w:rPr>
          <w:b w:val="0"/>
          <w:sz w:val="28"/>
          <w:szCs w:val="28"/>
        </w:rPr>
        <w:t>-</w:t>
      </w:r>
      <w:r w:rsidR="006E6604">
        <w:rPr>
          <w:b w:val="0"/>
          <w:sz w:val="28"/>
          <w:szCs w:val="28"/>
        </w:rPr>
        <w:t>2</w:t>
      </w:r>
      <w:r w:rsidR="00C37664">
        <w:rPr>
          <w:b w:val="0"/>
          <w:sz w:val="28"/>
          <w:szCs w:val="28"/>
        </w:rPr>
        <w:t>4</w:t>
      </w:r>
      <w:r w:rsidR="00D073F0">
        <w:rPr>
          <w:b w:val="0"/>
          <w:sz w:val="28"/>
          <w:szCs w:val="28"/>
        </w:rPr>
        <w:t>/КМ.</w:t>
      </w:r>
    </w:p>
    <w:p w:rsidR="00126A59" w:rsidRPr="007716C4" w:rsidRDefault="00263099" w:rsidP="004679B0">
      <w:pPr>
        <w:pStyle w:val="2"/>
        <w:ind w:left="0" w:firstLine="709"/>
        <w:jc w:val="both"/>
        <w:rPr>
          <w:b w:val="0"/>
          <w:sz w:val="28"/>
          <w:szCs w:val="28"/>
        </w:rPr>
      </w:pPr>
      <w:r w:rsidRPr="007716C4">
        <w:rPr>
          <w:b w:val="0"/>
          <w:sz w:val="28"/>
          <w:szCs w:val="28"/>
        </w:rPr>
        <w:t xml:space="preserve">По результатам </w:t>
      </w:r>
      <w:r w:rsidR="00126A59" w:rsidRPr="007716C4">
        <w:rPr>
          <w:b w:val="0"/>
          <w:sz w:val="28"/>
          <w:szCs w:val="28"/>
        </w:rPr>
        <w:t>контрольного мероприятия установлено следующее</w:t>
      </w:r>
      <w:r w:rsidR="00B77CE6" w:rsidRPr="007716C4">
        <w:rPr>
          <w:rStyle w:val="af"/>
          <w:b w:val="0"/>
          <w:sz w:val="28"/>
          <w:szCs w:val="28"/>
        </w:rPr>
        <w:footnoteReference w:id="3"/>
      </w:r>
      <w:r w:rsidR="00D073F0">
        <w:rPr>
          <w:b w:val="0"/>
          <w:sz w:val="28"/>
          <w:szCs w:val="28"/>
        </w:rPr>
        <w:t>:</w:t>
      </w:r>
    </w:p>
    <w:p w:rsidR="00922DE3" w:rsidRPr="00C65A6B" w:rsidRDefault="00922DE3" w:rsidP="004679B0">
      <w:pPr>
        <w:ind w:firstLine="709"/>
        <w:jc w:val="both"/>
        <w:rPr>
          <w:sz w:val="28"/>
          <w:szCs w:val="28"/>
        </w:rPr>
      </w:pPr>
      <w:r w:rsidRPr="00C65A6B">
        <w:rPr>
          <w:sz w:val="28"/>
          <w:szCs w:val="28"/>
        </w:rPr>
        <w:t>1. Перечень форм и таблиц бюджетной отчетности соответствует треб</w:t>
      </w:r>
      <w:r w:rsidRPr="00C65A6B">
        <w:rPr>
          <w:sz w:val="28"/>
          <w:szCs w:val="28"/>
        </w:rPr>
        <w:t>о</w:t>
      </w:r>
      <w:r w:rsidRPr="00C65A6B">
        <w:rPr>
          <w:sz w:val="28"/>
          <w:szCs w:val="28"/>
        </w:rPr>
        <w:t>ваниям приказа Минфина России от 28.12.2010 г. № 191н «Об утверждении И</w:t>
      </w:r>
      <w:r w:rsidRPr="00C65A6B">
        <w:rPr>
          <w:sz w:val="28"/>
          <w:szCs w:val="28"/>
        </w:rPr>
        <w:t>н</w:t>
      </w:r>
      <w:r w:rsidRPr="00C65A6B">
        <w:rPr>
          <w:sz w:val="28"/>
          <w:szCs w:val="28"/>
        </w:rPr>
        <w:t>струкции о порядке составления и представления годовой, квартальной и м</w:t>
      </w:r>
      <w:r w:rsidRPr="00C65A6B">
        <w:rPr>
          <w:sz w:val="28"/>
          <w:szCs w:val="28"/>
        </w:rPr>
        <w:t>е</w:t>
      </w:r>
      <w:r w:rsidRPr="00C65A6B">
        <w:rPr>
          <w:sz w:val="28"/>
          <w:szCs w:val="28"/>
        </w:rPr>
        <w:t>сячной отчетности об исполнении бюджетов бюджетной системы РФ».</w:t>
      </w:r>
    </w:p>
    <w:p w:rsidR="00C65A6B" w:rsidRPr="00C65A6B" w:rsidRDefault="00C65A6B" w:rsidP="00C65A6B">
      <w:pPr>
        <w:ind w:firstLine="708"/>
        <w:jc w:val="both"/>
        <w:rPr>
          <w:sz w:val="28"/>
          <w:szCs w:val="28"/>
        </w:rPr>
      </w:pPr>
      <w:r w:rsidRPr="00C65A6B">
        <w:rPr>
          <w:sz w:val="28"/>
          <w:szCs w:val="28"/>
        </w:rPr>
        <w:lastRenderedPageBreak/>
        <w:t>2. В нарушение п. 2 ст. 160.1 Бюджетного кодекса РФ администратор д</w:t>
      </w:r>
      <w:r w:rsidRPr="00C65A6B">
        <w:rPr>
          <w:sz w:val="28"/>
          <w:szCs w:val="28"/>
        </w:rPr>
        <w:t>о</w:t>
      </w:r>
      <w:r w:rsidRPr="00C65A6B">
        <w:rPr>
          <w:sz w:val="28"/>
          <w:szCs w:val="28"/>
        </w:rPr>
        <w:t xml:space="preserve">ходов не осуществляет начисление, учет и </w:t>
      </w:r>
      <w:proofErr w:type="gramStart"/>
      <w:r w:rsidRPr="00C65A6B">
        <w:rPr>
          <w:sz w:val="28"/>
          <w:szCs w:val="28"/>
        </w:rPr>
        <w:t>контроль за</w:t>
      </w:r>
      <w:proofErr w:type="gramEnd"/>
      <w:r w:rsidRPr="00C65A6B">
        <w:rPr>
          <w:sz w:val="28"/>
          <w:szCs w:val="28"/>
        </w:rPr>
        <w:t xml:space="preserve"> правильностью исчисл</w:t>
      </w:r>
      <w:r w:rsidRPr="00C65A6B">
        <w:rPr>
          <w:sz w:val="28"/>
          <w:szCs w:val="28"/>
        </w:rPr>
        <w:t>е</w:t>
      </w:r>
      <w:r w:rsidRPr="00C65A6B">
        <w:rPr>
          <w:sz w:val="28"/>
          <w:szCs w:val="28"/>
        </w:rPr>
        <w:t>ния, полнотой и своевременностью осуществления платежей в бюджет по в</w:t>
      </w:r>
      <w:r w:rsidRPr="00C65A6B">
        <w:rPr>
          <w:sz w:val="28"/>
          <w:szCs w:val="28"/>
        </w:rPr>
        <w:t>и</w:t>
      </w:r>
      <w:r w:rsidRPr="00C65A6B">
        <w:rPr>
          <w:sz w:val="28"/>
          <w:szCs w:val="28"/>
        </w:rPr>
        <w:t>дам доходов.</w:t>
      </w:r>
    </w:p>
    <w:p w:rsidR="00C65A6B" w:rsidRDefault="00C65A6B" w:rsidP="00C65A6B">
      <w:pPr>
        <w:pStyle w:val="3"/>
        <w:tabs>
          <w:tab w:val="left" w:pos="567"/>
          <w:tab w:val="center" w:pos="4590"/>
        </w:tabs>
        <w:spacing w:after="0"/>
        <w:ind w:firstLine="709"/>
        <w:jc w:val="both"/>
        <w:rPr>
          <w:sz w:val="28"/>
          <w:szCs w:val="28"/>
        </w:rPr>
      </w:pPr>
      <w:r w:rsidRPr="00C65A6B">
        <w:rPr>
          <w:sz w:val="28"/>
          <w:szCs w:val="28"/>
        </w:rPr>
        <w:t xml:space="preserve">3. В нарушение  </w:t>
      </w:r>
      <w:r w:rsidRPr="002237D8">
        <w:rPr>
          <w:sz w:val="28"/>
          <w:szCs w:val="28"/>
        </w:rPr>
        <w:t>СГС  «Основные средства» и п. 50 Инструкции</w:t>
      </w:r>
      <w:r w:rsidRPr="00D06A58">
        <w:rPr>
          <w:sz w:val="28"/>
          <w:szCs w:val="28"/>
        </w:rPr>
        <w:t xml:space="preserve"> от 01.12.2010 г. № 157н объекты основных сре</w:t>
      </w:r>
      <w:proofErr w:type="gramStart"/>
      <w:r w:rsidRPr="00D06A58">
        <w:rPr>
          <w:sz w:val="28"/>
          <w:szCs w:val="28"/>
        </w:rPr>
        <w:t>дств ст</w:t>
      </w:r>
      <w:proofErr w:type="gramEnd"/>
      <w:r w:rsidRPr="00D06A58">
        <w:rPr>
          <w:sz w:val="28"/>
          <w:szCs w:val="28"/>
        </w:rPr>
        <w:t>оимостью до 10000 руб. включительно, за исключением объектов библиотечного фонда, уч</w:t>
      </w:r>
      <w:r>
        <w:rPr>
          <w:sz w:val="28"/>
          <w:szCs w:val="28"/>
        </w:rPr>
        <w:t>итываются на балансовых счетах</w:t>
      </w:r>
      <w:r w:rsidRPr="001F4060">
        <w:rPr>
          <w:sz w:val="28"/>
          <w:szCs w:val="28"/>
        </w:rPr>
        <w:t>.</w:t>
      </w:r>
    </w:p>
    <w:p w:rsidR="00C65A6B" w:rsidRPr="008C7C0F" w:rsidRDefault="00C65A6B" w:rsidP="00C65A6B">
      <w:pPr>
        <w:pStyle w:val="3"/>
        <w:tabs>
          <w:tab w:val="left" w:pos="567"/>
          <w:tab w:val="center" w:pos="4590"/>
        </w:tabs>
        <w:spacing w:after="0"/>
        <w:ind w:firstLine="709"/>
        <w:jc w:val="both"/>
        <w:rPr>
          <w:sz w:val="28"/>
          <w:szCs w:val="28"/>
        </w:rPr>
      </w:pPr>
      <w:r w:rsidRPr="008C7C0F">
        <w:rPr>
          <w:sz w:val="28"/>
          <w:szCs w:val="28"/>
        </w:rPr>
        <w:t xml:space="preserve">4. </w:t>
      </w:r>
      <w:proofErr w:type="gramStart"/>
      <w:r w:rsidRPr="008C7C0F">
        <w:rPr>
          <w:sz w:val="28"/>
          <w:szCs w:val="28"/>
        </w:rPr>
        <w:t>В нарушение Федерального закона от 06.12.2011 г. № 402-ФЗ «О бу</w:t>
      </w:r>
      <w:r w:rsidRPr="008C7C0F">
        <w:rPr>
          <w:sz w:val="28"/>
          <w:szCs w:val="28"/>
        </w:rPr>
        <w:t>х</w:t>
      </w:r>
      <w:r w:rsidRPr="008C7C0F">
        <w:rPr>
          <w:sz w:val="28"/>
          <w:szCs w:val="28"/>
        </w:rPr>
        <w:t>галтерском учете», приказа Минфина РФ от 31.12.2016 г. № 257н, приказа Минфина от 15.06.2021 г. № 84н</w:t>
      </w:r>
      <w:r>
        <w:rPr>
          <w:sz w:val="28"/>
          <w:szCs w:val="28"/>
        </w:rPr>
        <w:t xml:space="preserve"> </w:t>
      </w:r>
      <w:r w:rsidRPr="008C7C0F">
        <w:rPr>
          <w:sz w:val="28"/>
          <w:szCs w:val="28"/>
        </w:rPr>
        <w:t>и п. 38, п. 141 Инструкции от 01.12.2010 г. № 157н неверно отражено имущество в казне на сумму 1354761,13 руб., которое используется в хозяйственной деятельности учреждения и следовало отразить его в составе основных средств.</w:t>
      </w:r>
      <w:proofErr w:type="gramEnd"/>
    </w:p>
    <w:p w:rsidR="00C65A6B" w:rsidRPr="001F4060" w:rsidRDefault="00C65A6B" w:rsidP="00C65A6B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20C8B">
        <w:rPr>
          <w:rFonts w:ascii="Times New Roman" w:hAnsi="Times New Roman" w:cs="Times New Roman"/>
          <w:sz w:val="28"/>
          <w:szCs w:val="28"/>
        </w:rPr>
        <w:t xml:space="preserve"> 5. </w:t>
      </w:r>
      <w:r w:rsidRPr="00394C28">
        <w:rPr>
          <w:rFonts w:ascii="Times New Roman" w:hAnsi="Times New Roman" w:cs="Times New Roman"/>
          <w:sz w:val="28"/>
          <w:szCs w:val="28"/>
        </w:rPr>
        <w:t>В нарушение Федерального закона от 06.12.2011 г. № 402-ФЗ «О бу</w:t>
      </w:r>
      <w:r w:rsidRPr="00394C28">
        <w:rPr>
          <w:rFonts w:ascii="Times New Roman" w:hAnsi="Times New Roman" w:cs="Times New Roman"/>
          <w:sz w:val="28"/>
          <w:szCs w:val="28"/>
        </w:rPr>
        <w:t>х</w:t>
      </w:r>
      <w:r w:rsidRPr="00394C28">
        <w:rPr>
          <w:rFonts w:ascii="Times New Roman" w:hAnsi="Times New Roman" w:cs="Times New Roman"/>
          <w:sz w:val="28"/>
          <w:szCs w:val="28"/>
        </w:rPr>
        <w:t>галтерском учете», СГС «Бюджетная информация в бухгалтерской (финанс</w:t>
      </w:r>
      <w:r w:rsidRPr="00394C28">
        <w:rPr>
          <w:rFonts w:ascii="Times New Roman" w:hAnsi="Times New Roman" w:cs="Times New Roman"/>
          <w:sz w:val="28"/>
          <w:szCs w:val="28"/>
        </w:rPr>
        <w:t>о</w:t>
      </w:r>
      <w:r w:rsidRPr="00394C28">
        <w:rPr>
          <w:rFonts w:ascii="Times New Roman" w:hAnsi="Times New Roman" w:cs="Times New Roman"/>
          <w:sz w:val="28"/>
          <w:szCs w:val="28"/>
        </w:rPr>
        <w:t xml:space="preserve">вой) отчетности» и п. 20 Инструкции 28.12.2010 г. № 191н  </w:t>
      </w:r>
      <w:r>
        <w:rPr>
          <w:rFonts w:ascii="Times New Roman" w:hAnsi="Times New Roman" w:cs="Times New Roman"/>
          <w:sz w:val="28"/>
          <w:szCs w:val="28"/>
        </w:rPr>
        <w:t>стоимость имущ</w:t>
      </w:r>
      <w:r>
        <w:rPr>
          <w:rFonts w:ascii="Times New Roman" w:hAnsi="Times New Roman" w:cs="Times New Roman"/>
          <w:sz w:val="28"/>
          <w:szCs w:val="28"/>
        </w:rPr>
        <w:t>е</w:t>
      </w:r>
      <w:r>
        <w:rPr>
          <w:rFonts w:ascii="Times New Roman" w:hAnsi="Times New Roman" w:cs="Times New Roman"/>
          <w:sz w:val="28"/>
          <w:szCs w:val="28"/>
        </w:rPr>
        <w:t>ства на забалансовом счете 21 «Основные средства в эксплуатации» не соотве</w:t>
      </w:r>
      <w:r>
        <w:rPr>
          <w:rFonts w:ascii="Times New Roman" w:hAnsi="Times New Roman" w:cs="Times New Roman"/>
          <w:sz w:val="28"/>
          <w:szCs w:val="28"/>
        </w:rPr>
        <w:t>т</w:t>
      </w:r>
      <w:r>
        <w:rPr>
          <w:rFonts w:ascii="Times New Roman" w:hAnsi="Times New Roman" w:cs="Times New Roman"/>
          <w:sz w:val="28"/>
          <w:szCs w:val="28"/>
        </w:rPr>
        <w:t>ствует данным оборотно-сальдовой ведомости по забалансовым счетам на су</w:t>
      </w:r>
      <w:r>
        <w:rPr>
          <w:rFonts w:ascii="Times New Roman" w:hAnsi="Times New Roman" w:cs="Times New Roman"/>
          <w:sz w:val="28"/>
          <w:szCs w:val="28"/>
        </w:rPr>
        <w:t>м</w:t>
      </w:r>
      <w:r>
        <w:rPr>
          <w:rFonts w:ascii="Times New Roman" w:hAnsi="Times New Roman" w:cs="Times New Roman"/>
          <w:sz w:val="28"/>
          <w:szCs w:val="28"/>
        </w:rPr>
        <w:t>му 5051,46 руб.</w:t>
      </w:r>
    </w:p>
    <w:p w:rsidR="00C65A6B" w:rsidRPr="00C65A6B" w:rsidRDefault="00C65A6B" w:rsidP="00C65A6B">
      <w:pPr>
        <w:ind w:firstLine="709"/>
        <w:jc w:val="both"/>
        <w:rPr>
          <w:sz w:val="28"/>
          <w:szCs w:val="28"/>
        </w:rPr>
      </w:pPr>
      <w:r w:rsidRPr="00C65A6B">
        <w:rPr>
          <w:sz w:val="28"/>
          <w:szCs w:val="28"/>
        </w:rPr>
        <w:t>6. В нарушение Федерального закона от 06.12.2011 г. № 402-ФЗ, СГС «Бюджетная информация в бухгалтерской (финансовой) отчетности», Инстру</w:t>
      </w:r>
      <w:r w:rsidRPr="00C65A6B">
        <w:rPr>
          <w:sz w:val="28"/>
          <w:szCs w:val="28"/>
        </w:rPr>
        <w:t>к</w:t>
      </w:r>
      <w:r w:rsidRPr="00C65A6B">
        <w:rPr>
          <w:sz w:val="28"/>
          <w:szCs w:val="28"/>
        </w:rPr>
        <w:t>ции от 28.12.2010 г. № 191н данные бюджетного учета не соответствуют да</w:t>
      </w:r>
      <w:r w:rsidRPr="00C65A6B">
        <w:rPr>
          <w:sz w:val="28"/>
          <w:szCs w:val="28"/>
        </w:rPr>
        <w:t>н</w:t>
      </w:r>
      <w:r w:rsidRPr="00C65A6B">
        <w:rPr>
          <w:sz w:val="28"/>
          <w:szCs w:val="28"/>
        </w:rPr>
        <w:t>ным бюджетной отчетности.</w:t>
      </w:r>
    </w:p>
    <w:p w:rsidR="00C65A6B" w:rsidRPr="00C65A6B" w:rsidRDefault="00C65A6B" w:rsidP="00C65A6B">
      <w:pPr>
        <w:autoSpaceDE w:val="0"/>
        <w:autoSpaceDN w:val="0"/>
        <w:ind w:firstLine="709"/>
        <w:jc w:val="both"/>
        <w:rPr>
          <w:iCs/>
          <w:sz w:val="28"/>
          <w:szCs w:val="28"/>
        </w:rPr>
      </w:pPr>
      <w:r w:rsidRPr="00C65A6B">
        <w:rPr>
          <w:sz w:val="28"/>
          <w:szCs w:val="28"/>
        </w:rPr>
        <w:t>7. В нарушение Федерального закона от 06.12.2011 г. № 402-ФЗ «О бу</w:t>
      </w:r>
      <w:r w:rsidRPr="00C65A6B">
        <w:rPr>
          <w:sz w:val="28"/>
          <w:szCs w:val="28"/>
        </w:rPr>
        <w:t>х</w:t>
      </w:r>
      <w:r w:rsidRPr="00C65A6B">
        <w:rPr>
          <w:sz w:val="28"/>
          <w:szCs w:val="28"/>
        </w:rPr>
        <w:t xml:space="preserve">галтерском учете» и Инструкции </w:t>
      </w:r>
      <w:r w:rsidR="00437FCE">
        <w:rPr>
          <w:sz w:val="28"/>
          <w:szCs w:val="28"/>
        </w:rPr>
        <w:t>от 01.12.2010 г.</w:t>
      </w:r>
      <w:r w:rsidR="00437FCE">
        <w:rPr>
          <w:sz w:val="28"/>
          <w:szCs w:val="28"/>
        </w:rPr>
        <w:t xml:space="preserve"> </w:t>
      </w:r>
      <w:r w:rsidRPr="00C65A6B">
        <w:rPr>
          <w:sz w:val="28"/>
          <w:szCs w:val="28"/>
        </w:rPr>
        <w:t>№ 157н не ведется учет бю</w:t>
      </w:r>
      <w:r w:rsidRPr="00C65A6B">
        <w:rPr>
          <w:sz w:val="28"/>
          <w:szCs w:val="28"/>
        </w:rPr>
        <w:t>д</w:t>
      </w:r>
      <w:r w:rsidRPr="00C65A6B">
        <w:rPr>
          <w:sz w:val="28"/>
          <w:szCs w:val="28"/>
        </w:rPr>
        <w:t>жетных ассигнований на счете 050300000 «Бюджетные ассигнования</w:t>
      </w:r>
      <w:r w:rsidRPr="00C65A6B">
        <w:rPr>
          <w:b/>
          <w:bCs/>
          <w:sz w:val="28"/>
          <w:szCs w:val="28"/>
        </w:rPr>
        <w:t xml:space="preserve"> </w:t>
      </w:r>
      <w:r w:rsidRPr="00C65A6B">
        <w:rPr>
          <w:sz w:val="28"/>
          <w:szCs w:val="28"/>
        </w:rPr>
        <w:t>получат</w:t>
      </w:r>
      <w:r w:rsidRPr="00C65A6B">
        <w:rPr>
          <w:sz w:val="28"/>
          <w:szCs w:val="28"/>
        </w:rPr>
        <w:t>е</w:t>
      </w:r>
      <w:r w:rsidRPr="00C65A6B">
        <w:rPr>
          <w:sz w:val="28"/>
          <w:szCs w:val="28"/>
        </w:rPr>
        <w:t>лей бюджетных средств и администраторов</w:t>
      </w:r>
      <w:r w:rsidRPr="00C65A6B">
        <w:rPr>
          <w:b/>
          <w:bCs/>
          <w:sz w:val="28"/>
          <w:szCs w:val="28"/>
        </w:rPr>
        <w:t xml:space="preserve"> </w:t>
      </w:r>
      <w:r w:rsidRPr="00C65A6B">
        <w:rPr>
          <w:sz w:val="28"/>
          <w:szCs w:val="28"/>
        </w:rPr>
        <w:t>выплат по источникам».</w:t>
      </w:r>
    </w:p>
    <w:p w:rsidR="00C65A6B" w:rsidRPr="00C65A6B" w:rsidRDefault="00C65A6B" w:rsidP="00C65A6B">
      <w:pPr>
        <w:ind w:firstLine="709"/>
        <w:jc w:val="both"/>
        <w:rPr>
          <w:sz w:val="28"/>
          <w:szCs w:val="28"/>
        </w:rPr>
      </w:pPr>
      <w:r w:rsidRPr="00C65A6B">
        <w:rPr>
          <w:sz w:val="28"/>
          <w:szCs w:val="28"/>
        </w:rPr>
        <w:t>8. В нарушении п. 3 ст. 11 Федерального закона от 06.12.2011 г. № 402–ФЗ «О бухгалтерском учете», раздела 8 ФСБУ «Концептуальные основы бу</w:t>
      </w:r>
      <w:r w:rsidRPr="00C65A6B">
        <w:rPr>
          <w:sz w:val="28"/>
          <w:szCs w:val="28"/>
        </w:rPr>
        <w:t>х</w:t>
      </w:r>
      <w:r w:rsidRPr="00C65A6B">
        <w:rPr>
          <w:sz w:val="28"/>
          <w:szCs w:val="28"/>
        </w:rPr>
        <w:t>галтерского учета и отчетности государственного сектора», п. 1.5 методических указаний, утвержденных приказом Минфина от 13.06.1995 г. № 49 инвентар</w:t>
      </w:r>
      <w:r w:rsidRPr="00C65A6B">
        <w:rPr>
          <w:sz w:val="28"/>
          <w:szCs w:val="28"/>
        </w:rPr>
        <w:t>и</w:t>
      </w:r>
      <w:r w:rsidRPr="00C65A6B">
        <w:rPr>
          <w:sz w:val="28"/>
          <w:szCs w:val="28"/>
        </w:rPr>
        <w:t>зация активов и обязательств в 2023 году не проводилась.</w:t>
      </w:r>
    </w:p>
    <w:p w:rsidR="00C65A6B" w:rsidRPr="00C65A6B" w:rsidRDefault="00C65A6B" w:rsidP="00C65A6B">
      <w:pPr>
        <w:autoSpaceDE w:val="0"/>
        <w:autoSpaceDN w:val="0"/>
        <w:ind w:firstLine="709"/>
        <w:jc w:val="both"/>
        <w:rPr>
          <w:sz w:val="28"/>
          <w:szCs w:val="28"/>
        </w:rPr>
      </w:pPr>
      <w:r w:rsidRPr="00C65A6B">
        <w:rPr>
          <w:sz w:val="28"/>
          <w:szCs w:val="28"/>
        </w:rPr>
        <w:t>9. В нарушение Федерального закона от 06.12.2011 г. № 402-ФЗ, И</w:t>
      </w:r>
      <w:r w:rsidRPr="00C65A6B">
        <w:rPr>
          <w:sz w:val="28"/>
          <w:szCs w:val="28"/>
        </w:rPr>
        <w:t>н</w:t>
      </w:r>
      <w:r w:rsidRPr="00C65A6B">
        <w:rPr>
          <w:sz w:val="28"/>
          <w:szCs w:val="28"/>
        </w:rPr>
        <w:t>струкции 28.12.2010 г. № 191н в форме 0503169 не отражена просроченная кр</w:t>
      </w:r>
      <w:r w:rsidRPr="00C65A6B">
        <w:rPr>
          <w:sz w:val="28"/>
          <w:szCs w:val="28"/>
        </w:rPr>
        <w:t>е</w:t>
      </w:r>
      <w:r w:rsidRPr="00C65A6B">
        <w:rPr>
          <w:sz w:val="28"/>
          <w:szCs w:val="28"/>
        </w:rPr>
        <w:t>диторская задолженность по 1.302.64.000 «Расчеты по пенсиям, пособиям, в</w:t>
      </w:r>
      <w:r w:rsidRPr="00C65A6B">
        <w:rPr>
          <w:sz w:val="28"/>
          <w:szCs w:val="28"/>
        </w:rPr>
        <w:t>ы</w:t>
      </w:r>
      <w:r w:rsidRPr="00C65A6B">
        <w:rPr>
          <w:sz w:val="28"/>
          <w:szCs w:val="28"/>
        </w:rPr>
        <w:t xml:space="preserve">плачиваемым работодателями, нанимателями бывшим работникам» в сумме 116836,24 руб. </w:t>
      </w:r>
    </w:p>
    <w:p w:rsidR="00C65A6B" w:rsidRPr="00C65A6B" w:rsidRDefault="00C65A6B" w:rsidP="00C65A6B">
      <w:pPr>
        <w:ind w:firstLine="709"/>
        <w:jc w:val="both"/>
        <w:rPr>
          <w:sz w:val="28"/>
          <w:szCs w:val="28"/>
        </w:rPr>
      </w:pPr>
      <w:r w:rsidRPr="00C65A6B">
        <w:rPr>
          <w:sz w:val="28"/>
          <w:szCs w:val="28"/>
        </w:rPr>
        <w:t>10. Годовая бюджетная отчетность главного администратора бюджетных сре</w:t>
      </w:r>
      <w:proofErr w:type="gramStart"/>
      <w:r w:rsidRPr="00C65A6B">
        <w:rPr>
          <w:sz w:val="28"/>
          <w:szCs w:val="28"/>
        </w:rPr>
        <w:t>дств сф</w:t>
      </w:r>
      <w:proofErr w:type="gramEnd"/>
      <w:r w:rsidRPr="00C65A6B">
        <w:rPr>
          <w:sz w:val="28"/>
          <w:szCs w:val="28"/>
        </w:rPr>
        <w:t>ормирована с нарушением норм Бюджетного кодекса РФ, Федерал</w:t>
      </w:r>
      <w:r w:rsidRPr="00C65A6B">
        <w:rPr>
          <w:sz w:val="28"/>
          <w:szCs w:val="28"/>
        </w:rPr>
        <w:t>ь</w:t>
      </w:r>
      <w:r w:rsidRPr="00C65A6B">
        <w:rPr>
          <w:sz w:val="28"/>
          <w:szCs w:val="28"/>
        </w:rPr>
        <w:t>ного закона от 06.12.2011 г. 402-ФЗ «О бухгалтерском учете», СГС «Бюджетная информация в бухгалтерской (финансовой) отчетности».</w:t>
      </w:r>
    </w:p>
    <w:p w:rsidR="00C65A6B" w:rsidRDefault="00C65A6B" w:rsidP="00C65A6B">
      <w:pPr>
        <w:ind w:firstLine="708"/>
        <w:jc w:val="both"/>
        <w:rPr>
          <w:sz w:val="28"/>
          <w:szCs w:val="28"/>
        </w:rPr>
      </w:pPr>
    </w:p>
    <w:p w:rsidR="00CD6FA6" w:rsidRPr="007716C4" w:rsidRDefault="00073ACA" w:rsidP="00C65A6B">
      <w:pPr>
        <w:ind w:firstLine="708"/>
        <w:jc w:val="both"/>
        <w:rPr>
          <w:b/>
          <w:sz w:val="28"/>
          <w:szCs w:val="28"/>
        </w:rPr>
      </w:pPr>
      <w:r w:rsidRPr="007716C4">
        <w:rPr>
          <w:sz w:val="28"/>
          <w:szCs w:val="28"/>
        </w:rPr>
        <w:t xml:space="preserve">Выводы </w:t>
      </w:r>
      <w:r w:rsidR="00CD6FA6" w:rsidRPr="007716C4">
        <w:rPr>
          <w:sz w:val="28"/>
          <w:szCs w:val="28"/>
        </w:rPr>
        <w:t>по результатам контрольного мероприятия</w:t>
      </w:r>
      <w:proofErr w:type="gramStart"/>
      <w:r w:rsidR="00CD6FA6" w:rsidRPr="007716C4">
        <w:rPr>
          <w:sz w:val="28"/>
          <w:szCs w:val="28"/>
          <w:vertAlign w:val="superscript"/>
        </w:rPr>
        <w:t>4</w:t>
      </w:r>
      <w:proofErr w:type="gramEnd"/>
      <w:r w:rsidR="008A7368" w:rsidRPr="007716C4">
        <w:rPr>
          <w:sz w:val="28"/>
          <w:szCs w:val="28"/>
        </w:rPr>
        <w:t>:</w:t>
      </w:r>
    </w:p>
    <w:p w:rsidR="000A011E" w:rsidRDefault="000A011E" w:rsidP="009A3311">
      <w:pPr>
        <w:pStyle w:val="2"/>
        <w:ind w:left="0" w:firstLine="709"/>
        <w:jc w:val="both"/>
        <w:rPr>
          <w:b w:val="0"/>
          <w:sz w:val="28"/>
          <w:szCs w:val="28"/>
        </w:rPr>
      </w:pPr>
    </w:p>
    <w:p w:rsidR="004617CC" w:rsidRDefault="00CD6FA6" w:rsidP="009A3311">
      <w:pPr>
        <w:pStyle w:val="2"/>
        <w:ind w:left="0" w:firstLine="709"/>
        <w:jc w:val="both"/>
        <w:rPr>
          <w:b w:val="0"/>
          <w:sz w:val="28"/>
          <w:szCs w:val="28"/>
        </w:rPr>
      </w:pPr>
      <w:r w:rsidRPr="00A02070">
        <w:rPr>
          <w:b w:val="0"/>
          <w:sz w:val="28"/>
          <w:szCs w:val="28"/>
        </w:rPr>
        <w:lastRenderedPageBreak/>
        <w:t>П</w:t>
      </w:r>
      <w:r w:rsidR="00632658" w:rsidRPr="00A02070">
        <w:rPr>
          <w:b w:val="0"/>
          <w:sz w:val="28"/>
          <w:szCs w:val="28"/>
        </w:rPr>
        <w:t xml:space="preserve">редложения </w:t>
      </w:r>
      <w:r w:rsidR="004617CC" w:rsidRPr="00A02070">
        <w:rPr>
          <w:b w:val="0"/>
          <w:sz w:val="28"/>
          <w:szCs w:val="28"/>
        </w:rPr>
        <w:t>по результатам контрольного мероприяти</w:t>
      </w:r>
      <w:r w:rsidR="004617CC" w:rsidRPr="007716C4">
        <w:rPr>
          <w:b w:val="0"/>
          <w:sz w:val="28"/>
          <w:szCs w:val="28"/>
        </w:rPr>
        <w:t>я</w:t>
      </w:r>
      <w:r w:rsidRPr="007716C4">
        <w:rPr>
          <w:b w:val="0"/>
          <w:sz w:val="28"/>
          <w:szCs w:val="28"/>
          <w:vertAlign w:val="superscript"/>
        </w:rPr>
        <w:t>5</w:t>
      </w:r>
      <w:r w:rsidR="004617CC" w:rsidRPr="007716C4">
        <w:rPr>
          <w:b w:val="0"/>
          <w:sz w:val="28"/>
          <w:szCs w:val="28"/>
        </w:rPr>
        <w:t>:</w:t>
      </w:r>
    </w:p>
    <w:p w:rsidR="009A3311" w:rsidRDefault="009A3311" w:rsidP="009A3311">
      <w:pPr>
        <w:pStyle w:val="2"/>
        <w:ind w:left="0" w:firstLine="709"/>
        <w:jc w:val="both"/>
        <w:rPr>
          <w:b w:val="0"/>
          <w:sz w:val="28"/>
          <w:szCs w:val="28"/>
        </w:rPr>
      </w:pPr>
    </w:p>
    <w:p w:rsidR="00C65A6B" w:rsidRPr="002A343C" w:rsidRDefault="00E14324" w:rsidP="00251FB6">
      <w:pPr>
        <w:pStyle w:val="2"/>
        <w:ind w:left="0" w:firstLine="709"/>
        <w:jc w:val="both"/>
        <w:rPr>
          <w:b w:val="0"/>
          <w:sz w:val="28"/>
          <w:szCs w:val="28"/>
        </w:rPr>
      </w:pPr>
      <w:r w:rsidRPr="002A343C">
        <w:rPr>
          <w:b w:val="0"/>
          <w:sz w:val="28"/>
          <w:szCs w:val="28"/>
        </w:rPr>
        <w:t xml:space="preserve">1. </w:t>
      </w:r>
      <w:r w:rsidR="00C65A6B" w:rsidRPr="002A343C">
        <w:rPr>
          <w:b w:val="0"/>
          <w:sz w:val="28"/>
          <w:szCs w:val="28"/>
        </w:rPr>
        <w:t>Устранить нарушения бюджетного и иного законодательства.</w:t>
      </w:r>
    </w:p>
    <w:p w:rsidR="00C65A6B" w:rsidRDefault="00C65A6B" w:rsidP="00251FB6">
      <w:pPr>
        <w:pStyle w:val="af5"/>
        <w:widowControl w:val="0"/>
        <w:ind w:left="0" w:right="0" w:firstLine="709"/>
        <w:jc w:val="both"/>
        <w:rPr>
          <w:szCs w:val="28"/>
        </w:rPr>
      </w:pPr>
      <w:r>
        <w:rPr>
          <w:szCs w:val="28"/>
        </w:rPr>
        <w:t xml:space="preserve">2. </w:t>
      </w:r>
      <w:r w:rsidRPr="0016730C">
        <w:rPr>
          <w:szCs w:val="28"/>
        </w:rPr>
        <w:t>Провести комплексную инвентаризацию активов</w:t>
      </w:r>
      <w:r>
        <w:rPr>
          <w:szCs w:val="28"/>
        </w:rPr>
        <w:t xml:space="preserve"> </w:t>
      </w:r>
      <w:r w:rsidRPr="0016730C">
        <w:rPr>
          <w:szCs w:val="28"/>
        </w:rPr>
        <w:t>и обязательств адм</w:t>
      </w:r>
      <w:r w:rsidRPr="0016730C">
        <w:rPr>
          <w:szCs w:val="28"/>
        </w:rPr>
        <w:t>и</w:t>
      </w:r>
      <w:r w:rsidRPr="0016730C">
        <w:rPr>
          <w:szCs w:val="28"/>
        </w:rPr>
        <w:t>нистрации сельского поселения «</w:t>
      </w:r>
      <w:r>
        <w:rPr>
          <w:szCs w:val="28"/>
        </w:rPr>
        <w:t>Конкинс</w:t>
      </w:r>
      <w:r w:rsidRPr="0016730C">
        <w:rPr>
          <w:szCs w:val="28"/>
        </w:rPr>
        <w:t>кое».</w:t>
      </w:r>
    </w:p>
    <w:p w:rsidR="00C65A6B" w:rsidRPr="00612B5F" w:rsidRDefault="00C65A6B" w:rsidP="00251FB6">
      <w:pPr>
        <w:widowControl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3. В связи с допущенными нарушениями привлечь к дисциплинарной о</w:t>
      </w:r>
      <w:r>
        <w:rPr>
          <w:sz w:val="28"/>
          <w:szCs w:val="28"/>
        </w:rPr>
        <w:t>т</w:t>
      </w:r>
      <w:r>
        <w:rPr>
          <w:sz w:val="28"/>
          <w:szCs w:val="28"/>
        </w:rPr>
        <w:t>ветственности в соответствии с Трудовым кодексом РФ лиц, виновных в доп</w:t>
      </w:r>
      <w:r>
        <w:rPr>
          <w:sz w:val="28"/>
          <w:szCs w:val="28"/>
        </w:rPr>
        <w:t>у</w:t>
      </w:r>
      <w:r>
        <w:rPr>
          <w:sz w:val="28"/>
          <w:szCs w:val="28"/>
        </w:rPr>
        <w:t>щенных нарушениях.</w:t>
      </w:r>
    </w:p>
    <w:p w:rsidR="00C65A6B" w:rsidRPr="00A37D4E" w:rsidRDefault="00C65A6B" w:rsidP="00251FB6">
      <w:pPr>
        <w:widowControl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 </w:t>
      </w:r>
      <w:r w:rsidRPr="00612B5F">
        <w:rPr>
          <w:sz w:val="28"/>
          <w:szCs w:val="28"/>
        </w:rPr>
        <w:t xml:space="preserve">О принятых по результатам рассмотрения настоящего представления решениях и мерах необходимо сообщить в </w:t>
      </w:r>
      <w:r>
        <w:rPr>
          <w:sz w:val="28"/>
          <w:szCs w:val="28"/>
        </w:rPr>
        <w:t>Р</w:t>
      </w:r>
      <w:r w:rsidRPr="00612B5F">
        <w:rPr>
          <w:sz w:val="28"/>
          <w:szCs w:val="28"/>
        </w:rPr>
        <w:t>евизионную комиссию муниц</w:t>
      </w:r>
      <w:r w:rsidRPr="00612B5F">
        <w:rPr>
          <w:sz w:val="28"/>
          <w:szCs w:val="28"/>
        </w:rPr>
        <w:t>и</w:t>
      </w:r>
      <w:r w:rsidRPr="00612B5F">
        <w:rPr>
          <w:sz w:val="28"/>
          <w:szCs w:val="28"/>
        </w:rPr>
        <w:t xml:space="preserve">пального района «Красночикойский район» </w:t>
      </w:r>
      <w:r>
        <w:rPr>
          <w:sz w:val="28"/>
          <w:szCs w:val="28"/>
        </w:rPr>
        <w:t>в письменной форме до 17</w:t>
      </w:r>
      <w:r w:rsidRPr="006A3B88">
        <w:rPr>
          <w:sz w:val="28"/>
          <w:szCs w:val="28"/>
        </w:rPr>
        <w:t>.0</w:t>
      </w:r>
      <w:r>
        <w:rPr>
          <w:sz w:val="28"/>
          <w:szCs w:val="28"/>
        </w:rPr>
        <w:t>6</w:t>
      </w:r>
      <w:r w:rsidRPr="006A3B88">
        <w:rPr>
          <w:sz w:val="28"/>
          <w:szCs w:val="28"/>
        </w:rPr>
        <w:t>.202</w:t>
      </w:r>
      <w:r>
        <w:rPr>
          <w:sz w:val="28"/>
          <w:szCs w:val="28"/>
        </w:rPr>
        <w:t>4</w:t>
      </w:r>
      <w:r w:rsidRPr="006A3B88">
        <w:rPr>
          <w:sz w:val="28"/>
          <w:szCs w:val="28"/>
        </w:rPr>
        <w:t xml:space="preserve"> г.</w:t>
      </w:r>
      <w:r>
        <w:rPr>
          <w:sz w:val="28"/>
          <w:szCs w:val="28"/>
        </w:rPr>
        <w:t xml:space="preserve"> с приложением подтверждающих документов об устранении нарушений.</w:t>
      </w:r>
    </w:p>
    <w:p w:rsidR="00C65A6B" w:rsidRDefault="00C65A6B" w:rsidP="00C65A6B">
      <w:pPr>
        <w:pStyle w:val="2"/>
        <w:widowControl w:val="0"/>
        <w:ind w:left="0" w:firstLine="0"/>
        <w:outlineLvl w:val="0"/>
        <w:rPr>
          <w:b w:val="0"/>
          <w:sz w:val="28"/>
        </w:rPr>
      </w:pPr>
    </w:p>
    <w:p w:rsidR="009A3311" w:rsidRDefault="009A3311" w:rsidP="009A3311">
      <w:pPr>
        <w:pStyle w:val="2"/>
        <w:ind w:left="0" w:firstLine="709"/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 xml:space="preserve">Главе сельского поселения направлено представление от </w:t>
      </w:r>
      <w:r w:rsidR="00251FB6">
        <w:rPr>
          <w:b w:val="0"/>
          <w:sz w:val="28"/>
          <w:szCs w:val="28"/>
        </w:rPr>
        <w:t>16</w:t>
      </w:r>
      <w:r>
        <w:rPr>
          <w:b w:val="0"/>
          <w:sz w:val="28"/>
          <w:szCs w:val="28"/>
        </w:rPr>
        <w:t>.0</w:t>
      </w:r>
      <w:r w:rsidR="00251FB6">
        <w:rPr>
          <w:b w:val="0"/>
          <w:sz w:val="28"/>
          <w:szCs w:val="28"/>
        </w:rPr>
        <w:t>5</w:t>
      </w:r>
      <w:r>
        <w:rPr>
          <w:b w:val="0"/>
          <w:sz w:val="28"/>
          <w:szCs w:val="28"/>
        </w:rPr>
        <w:t>.202</w:t>
      </w:r>
      <w:r w:rsidR="00251FB6">
        <w:rPr>
          <w:b w:val="0"/>
          <w:sz w:val="28"/>
          <w:szCs w:val="28"/>
        </w:rPr>
        <w:t>4</w:t>
      </w:r>
      <w:r>
        <w:rPr>
          <w:b w:val="0"/>
          <w:sz w:val="28"/>
          <w:szCs w:val="28"/>
        </w:rPr>
        <w:t xml:space="preserve"> г. № 0</w:t>
      </w:r>
      <w:r w:rsidR="00251FB6">
        <w:rPr>
          <w:b w:val="0"/>
          <w:sz w:val="28"/>
          <w:szCs w:val="28"/>
        </w:rPr>
        <w:t>5</w:t>
      </w:r>
      <w:r>
        <w:rPr>
          <w:b w:val="0"/>
          <w:sz w:val="28"/>
          <w:szCs w:val="28"/>
        </w:rPr>
        <w:t xml:space="preserve"> для устранения нарушений в установленные сроки.</w:t>
      </w:r>
    </w:p>
    <w:p w:rsidR="00E80E8B" w:rsidRPr="004078A7" w:rsidRDefault="00E14324" w:rsidP="00E80E8B">
      <w:pPr>
        <w:pStyle w:val="2"/>
        <w:ind w:left="0" w:firstLine="709"/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17.0</w:t>
      </w:r>
      <w:r w:rsidR="004B020A">
        <w:rPr>
          <w:b w:val="0"/>
          <w:sz w:val="28"/>
          <w:szCs w:val="28"/>
        </w:rPr>
        <w:t>6</w:t>
      </w:r>
      <w:r>
        <w:rPr>
          <w:b w:val="0"/>
          <w:sz w:val="28"/>
          <w:szCs w:val="28"/>
        </w:rPr>
        <w:t>.202</w:t>
      </w:r>
      <w:r w:rsidR="004B020A">
        <w:rPr>
          <w:b w:val="0"/>
          <w:sz w:val="28"/>
          <w:szCs w:val="28"/>
        </w:rPr>
        <w:t>4</w:t>
      </w:r>
      <w:r>
        <w:rPr>
          <w:b w:val="0"/>
          <w:sz w:val="28"/>
          <w:szCs w:val="28"/>
        </w:rPr>
        <w:t xml:space="preserve"> г. </w:t>
      </w:r>
      <w:r w:rsidR="00E80E8B" w:rsidRPr="004078A7">
        <w:rPr>
          <w:b w:val="0"/>
          <w:sz w:val="28"/>
          <w:szCs w:val="28"/>
        </w:rPr>
        <w:t>поступила информация об исполнении представления и устранении нарушений в полном объеме.</w:t>
      </w:r>
    </w:p>
    <w:p w:rsidR="009A3311" w:rsidRPr="0049063D" w:rsidRDefault="009A3311" w:rsidP="00E80E8B">
      <w:pPr>
        <w:pStyle w:val="2"/>
        <w:ind w:left="0" w:firstLine="709"/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К дисциплинарной ответственности привлечены: заместитель руковод</w:t>
      </w:r>
      <w:r>
        <w:rPr>
          <w:b w:val="0"/>
          <w:sz w:val="28"/>
          <w:szCs w:val="28"/>
        </w:rPr>
        <w:t>и</w:t>
      </w:r>
      <w:r>
        <w:rPr>
          <w:b w:val="0"/>
          <w:sz w:val="28"/>
          <w:szCs w:val="28"/>
        </w:rPr>
        <w:t>теля администрации сельского поселения «Конкинское».</w:t>
      </w:r>
      <w:bookmarkStart w:id="0" w:name="_GoBack"/>
      <w:bookmarkEnd w:id="0"/>
    </w:p>
    <w:p w:rsidR="009A3311" w:rsidRPr="002D67ED" w:rsidRDefault="009A3311" w:rsidP="009A3311">
      <w:pPr>
        <w:pStyle w:val="2"/>
        <w:ind w:left="0" w:firstLine="709"/>
        <w:jc w:val="both"/>
        <w:rPr>
          <w:b w:val="0"/>
          <w:sz w:val="28"/>
          <w:szCs w:val="28"/>
        </w:rPr>
      </w:pPr>
    </w:p>
    <w:p w:rsidR="00632658" w:rsidRPr="007716C4" w:rsidRDefault="00822321" w:rsidP="007716C4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7716C4">
        <w:rPr>
          <w:rFonts w:ascii="Times New Roman" w:hAnsi="Times New Roman" w:cs="Times New Roman"/>
          <w:sz w:val="28"/>
          <w:szCs w:val="28"/>
        </w:rPr>
        <w:t>«</w:t>
      </w:r>
      <w:r w:rsidR="00F20CDA">
        <w:rPr>
          <w:rFonts w:ascii="Times New Roman" w:hAnsi="Times New Roman" w:cs="Times New Roman"/>
          <w:sz w:val="28"/>
          <w:szCs w:val="28"/>
        </w:rPr>
        <w:t>2</w:t>
      </w:r>
      <w:r w:rsidR="00E80E8B">
        <w:rPr>
          <w:rFonts w:ascii="Times New Roman" w:hAnsi="Times New Roman" w:cs="Times New Roman"/>
          <w:sz w:val="28"/>
          <w:szCs w:val="28"/>
        </w:rPr>
        <w:t>4</w:t>
      </w:r>
      <w:r w:rsidRPr="007716C4">
        <w:rPr>
          <w:rFonts w:ascii="Times New Roman" w:hAnsi="Times New Roman" w:cs="Times New Roman"/>
          <w:sz w:val="28"/>
          <w:szCs w:val="28"/>
        </w:rPr>
        <w:t xml:space="preserve">» </w:t>
      </w:r>
      <w:r w:rsidR="00E80E8B">
        <w:rPr>
          <w:rFonts w:ascii="Times New Roman" w:hAnsi="Times New Roman" w:cs="Times New Roman"/>
          <w:sz w:val="28"/>
          <w:szCs w:val="28"/>
        </w:rPr>
        <w:t>июн</w:t>
      </w:r>
      <w:r w:rsidR="00922DE3">
        <w:rPr>
          <w:rFonts w:ascii="Times New Roman" w:hAnsi="Times New Roman" w:cs="Times New Roman"/>
          <w:sz w:val="28"/>
          <w:szCs w:val="28"/>
        </w:rPr>
        <w:t>я</w:t>
      </w:r>
      <w:r w:rsidR="00A10673">
        <w:rPr>
          <w:rFonts w:ascii="Times New Roman" w:hAnsi="Times New Roman" w:cs="Times New Roman"/>
          <w:sz w:val="28"/>
          <w:szCs w:val="28"/>
        </w:rPr>
        <w:t xml:space="preserve"> 20</w:t>
      </w:r>
      <w:r w:rsidR="00635E55">
        <w:rPr>
          <w:rFonts w:ascii="Times New Roman" w:hAnsi="Times New Roman" w:cs="Times New Roman"/>
          <w:sz w:val="28"/>
          <w:szCs w:val="28"/>
        </w:rPr>
        <w:t>2</w:t>
      </w:r>
      <w:r w:rsidR="00E80E8B">
        <w:rPr>
          <w:rFonts w:ascii="Times New Roman" w:hAnsi="Times New Roman" w:cs="Times New Roman"/>
          <w:sz w:val="28"/>
          <w:szCs w:val="28"/>
        </w:rPr>
        <w:t>4</w:t>
      </w:r>
      <w:r w:rsidRPr="007716C4">
        <w:rPr>
          <w:rFonts w:ascii="Times New Roman" w:hAnsi="Times New Roman" w:cs="Times New Roman"/>
          <w:sz w:val="28"/>
          <w:szCs w:val="28"/>
        </w:rPr>
        <w:t xml:space="preserve"> года</w:t>
      </w:r>
    </w:p>
    <w:p w:rsidR="00822321" w:rsidRDefault="00822321" w:rsidP="007716C4">
      <w:pPr>
        <w:pStyle w:val="ConsPlusNonformat"/>
        <w:rPr>
          <w:rFonts w:ascii="Times New Roman" w:hAnsi="Times New Roman" w:cs="Times New Roman"/>
          <w:sz w:val="28"/>
          <w:szCs w:val="28"/>
        </w:rPr>
      </w:pPr>
    </w:p>
    <w:p w:rsidR="00635E55" w:rsidRPr="007716C4" w:rsidRDefault="00635E55" w:rsidP="007716C4">
      <w:pPr>
        <w:pStyle w:val="ConsPlusNonformat"/>
        <w:rPr>
          <w:rFonts w:ascii="Times New Roman" w:hAnsi="Times New Roman" w:cs="Times New Roman"/>
          <w:sz w:val="28"/>
          <w:szCs w:val="28"/>
        </w:rPr>
      </w:pPr>
    </w:p>
    <w:p w:rsidR="005E3514" w:rsidRPr="007716C4" w:rsidRDefault="00766894" w:rsidP="007716C4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7716C4">
        <w:rPr>
          <w:rFonts w:ascii="Times New Roman" w:hAnsi="Times New Roman" w:cs="Times New Roman"/>
          <w:sz w:val="28"/>
          <w:szCs w:val="28"/>
        </w:rPr>
        <w:t xml:space="preserve">Подписи: </w:t>
      </w:r>
    </w:p>
    <w:p w:rsidR="00766894" w:rsidRPr="007716C4" w:rsidRDefault="00536C31" w:rsidP="00536C31">
      <w:pPr>
        <w:jc w:val="center"/>
        <w:rPr>
          <w:sz w:val="28"/>
          <w:szCs w:val="28"/>
        </w:rPr>
      </w:pPr>
      <w:r>
        <w:rPr>
          <w:sz w:val="28"/>
          <w:szCs w:val="28"/>
          <w:u w:val="single"/>
        </w:rPr>
        <w:t>Аудитор ревизионной комиссии</w:t>
      </w:r>
      <w:r>
        <w:rPr>
          <w:sz w:val="28"/>
          <w:szCs w:val="28"/>
        </w:rPr>
        <w:t xml:space="preserve">     </w:t>
      </w:r>
      <w:r w:rsidR="00766894" w:rsidRPr="007716C4">
        <w:rPr>
          <w:sz w:val="28"/>
          <w:szCs w:val="28"/>
        </w:rPr>
        <w:t xml:space="preserve">_____________ </w:t>
      </w:r>
      <w:r w:rsidR="00BE2EE7" w:rsidRPr="007716C4">
        <w:rPr>
          <w:sz w:val="28"/>
          <w:szCs w:val="28"/>
        </w:rPr>
        <w:t xml:space="preserve">             </w:t>
      </w:r>
      <w:r w:rsidR="00C11508">
        <w:rPr>
          <w:sz w:val="28"/>
          <w:szCs w:val="28"/>
          <w:u w:val="single"/>
        </w:rPr>
        <w:t>В</w:t>
      </w:r>
      <w:r w:rsidRPr="00536C31">
        <w:rPr>
          <w:sz w:val="28"/>
          <w:szCs w:val="28"/>
          <w:u w:val="single"/>
        </w:rPr>
        <w:t>.В.</w:t>
      </w:r>
      <w:r>
        <w:rPr>
          <w:sz w:val="28"/>
          <w:szCs w:val="28"/>
          <w:u w:val="single"/>
        </w:rPr>
        <w:t xml:space="preserve"> </w:t>
      </w:r>
      <w:r w:rsidR="00C11508">
        <w:rPr>
          <w:sz w:val="28"/>
          <w:szCs w:val="28"/>
          <w:u w:val="single"/>
        </w:rPr>
        <w:t>Беломестнова</w:t>
      </w:r>
    </w:p>
    <w:p w:rsidR="00766894" w:rsidRPr="009C2B03" w:rsidRDefault="007716C4" w:rsidP="007716C4">
      <w:pPr>
        <w:jc w:val="both"/>
        <w:rPr>
          <w:i/>
        </w:rPr>
      </w:pPr>
      <w:r>
        <w:rPr>
          <w:i/>
        </w:rPr>
        <w:t>Руководитель контрольного мероприятия</w:t>
      </w:r>
      <w:r w:rsidR="00822321" w:rsidRPr="009C2B03">
        <w:rPr>
          <w:i/>
        </w:rPr>
        <w:t xml:space="preserve"> </w:t>
      </w:r>
      <w:r w:rsidR="00BE2EE7" w:rsidRPr="009C2B03">
        <w:rPr>
          <w:i/>
        </w:rPr>
        <w:tab/>
      </w:r>
      <w:r w:rsidR="00BE2EE7" w:rsidRPr="009C2B03">
        <w:rPr>
          <w:i/>
        </w:rPr>
        <w:tab/>
        <w:t>подпись</w:t>
      </w:r>
      <w:r w:rsidR="00BE2EE7" w:rsidRPr="009C2B03">
        <w:rPr>
          <w:i/>
        </w:rPr>
        <w:tab/>
      </w:r>
      <w:r w:rsidR="00BE2EE7" w:rsidRPr="009C2B03">
        <w:rPr>
          <w:i/>
        </w:rPr>
        <w:tab/>
      </w:r>
      <w:r w:rsidR="00BE2EE7" w:rsidRPr="009C2B03">
        <w:rPr>
          <w:i/>
        </w:rPr>
        <w:tab/>
      </w:r>
      <w:r w:rsidR="00BE2EE7" w:rsidRPr="009C2B03">
        <w:rPr>
          <w:i/>
        </w:rPr>
        <w:tab/>
        <w:t>Ф.И.О.</w:t>
      </w:r>
    </w:p>
    <w:p w:rsidR="00766894" w:rsidRDefault="00766894" w:rsidP="007716C4">
      <w:pPr>
        <w:ind w:left="357"/>
        <w:jc w:val="both"/>
        <w:rPr>
          <w:i/>
        </w:rPr>
      </w:pPr>
      <w:r w:rsidRPr="001A777A">
        <w:rPr>
          <w:i/>
        </w:rPr>
        <w:t xml:space="preserve">        </w:t>
      </w:r>
    </w:p>
    <w:p w:rsidR="000A3376" w:rsidRDefault="000A3376" w:rsidP="007716C4">
      <w:pPr>
        <w:jc w:val="both"/>
        <w:rPr>
          <w:sz w:val="24"/>
          <w:szCs w:val="24"/>
        </w:rPr>
      </w:pPr>
    </w:p>
    <w:p w:rsidR="00635E55" w:rsidRDefault="00635E55" w:rsidP="007716C4">
      <w:pPr>
        <w:jc w:val="both"/>
        <w:rPr>
          <w:sz w:val="24"/>
          <w:szCs w:val="24"/>
        </w:rPr>
      </w:pPr>
    </w:p>
    <w:p w:rsidR="000A3376" w:rsidRDefault="000A3376" w:rsidP="007716C4">
      <w:pPr>
        <w:jc w:val="both"/>
        <w:rPr>
          <w:sz w:val="28"/>
          <w:szCs w:val="28"/>
        </w:rPr>
      </w:pPr>
      <w:r w:rsidRPr="007716C4">
        <w:rPr>
          <w:sz w:val="28"/>
          <w:szCs w:val="28"/>
        </w:rPr>
        <w:t xml:space="preserve">Настоящий отчет утвержден </w:t>
      </w:r>
      <w:r w:rsidR="00E80E8B">
        <w:rPr>
          <w:sz w:val="28"/>
          <w:szCs w:val="28"/>
        </w:rPr>
        <w:t>председателем Р</w:t>
      </w:r>
      <w:r w:rsidR="007716C4">
        <w:rPr>
          <w:sz w:val="28"/>
          <w:szCs w:val="28"/>
        </w:rPr>
        <w:t>евизионной комиссии муниц</w:t>
      </w:r>
      <w:r w:rsidR="007716C4">
        <w:rPr>
          <w:sz w:val="28"/>
          <w:szCs w:val="28"/>
        </w:rPr>
        <w:t>и</w:t>
      </w:r>
      <w:r w:rsidR="007716C4">
        <w:rPr>
          <w:sz w:val="28"/>
          <w:szCs w:val="28"/>
        </w:rPr>
        <w:t>пального района «Красночикойский район»</w:t>
      </w:r>
      <w:r w:rsidRPr="007716C4">
        <w:rPr>
          <w:sz w:val="28"/>
          <w:szCs w:val="28"/>
        </w:rPr>
        <w:t xml:space="preserve"> </w:t>
      </w:r>
      <w:r w:rsidR="007716C4">
        <w:rPr>
          <w:sz w:val="28"/>
          <w:szCs w:val="28"/>
        </w:rPr>
        <w:t>«</w:t>
      </w:r>
      <w:r w:rsidRPr="007716C4">
        <w:rPr>
          <w:sz w:val="28"/>
          <w:szCs w:val="28"/>
        </w:rPr>
        <w:t>__</w:t>
      </w:r>
      <w:r w:rsidR="007716C4">
        <w:rPr>
          <w:sz w:val="28"/>
          <w:szCs w:val="28"/>
        </w:rPr>
        <w:t>»</w:t>
      </w:r>
      <w:r w:rsidRPr="007716C4">
        <w:rPr>
          <w:sz w:val="28"/>
          <w:szCs w:val="28"/>
        </w:rPr>
        <w:t xml:space="preserve"> ________20__ года.</w:t>
      </w:r>
    </w:p>
    <w:p w:rsidR="002E6BE2" w:rsidRDefault="002E6BE2" w:rsidP="007716C4">
      <w:pPr>
        <w:jc w:val="both"/>
        <w:rPr>
          <w:sz w:val="28"/>
          <w:szCs w:val="28"/>
        </w:rPr>
      </w:pPr>
      <w:r>
        <w:rPr>
          <w:sz w:val="28"/>
          <w:szCs w:val="28"/>
        </w:rPr>
        <w:t>_________________</w:t>
      </w:r>
    </w:p>
    <w:p w:rsidR="002E6BE2" w:rsidRPr="002E6BE2" w:rsidRDefault="002E6BE2" w:rsidP="007716C4">
      <w:pPr>
        <w:jc w:val="both"/>
        <w:rPr>
          <w:sz w:val="16"/>
          <w:szCs w:val="16"/>
        </w:rPr>
      </w:pPr>
      <w:r>
        <w:rPr>
          <w:sz w:val="16"/>
          <w:szCs w:val="16"/>
        </w:rPr>
        <w:t xml:space="preserve">           подпись</w:t>
      </w:r>
    </w:p>
    <w:sectPr w:rsidR="002E6BE2" w:rsidRPr="002E6BE2" w:rsidSect="00BF3A03">
      <w:headerReference w:type="even" r:id="rId10"/>
      <w:headerReference w:type="default" r:id="rId11"/>
      <w:endnotePr>
        <w:numFmt w:val="decimal"/>
      </w:endnotePr>
      <w:pgSz w:w="11907" w:h="16840" w:code="9"/>
      <w:pgMar w:top="1134" w:right="567" w:bottom="1134" w:left="1701" w:header="284" w:footer="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D4882" w:rsidRDefault="003D4882">
      <w:r>
        <w:separator/>
      </w:r>
    </w:p>
  </w:endnote>
  <w:endnote w:type="continuationSeparator" w:id="0">
    <w:p w:rsidR="003D4882" w:rsidRDefault="003D488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D4882" w:rsidRDefault="003D4882">
      <w:r>
        <w:separator/>
      </w:r>
    </w:p>
  </w:footnote>
  <w:footnote w:type="continuationSeparator" w:id="0">
    <w:p w:rsidR="003D4882" w:rsidRDefault="003D4882">
      <w:r>
        <w:continuationSeparator/>
      </w:r>
    </w:p>
  </w:footnote>
  <w:footnote w:id="1">
    <w:p w:rsidR="00214863" w:rsidRDefault="00214863">
      <w:pPr>
        <w:pStyle w:val="ad"/>
      </w:pPr>
      <w:r>
        <w:rPr>
          <w:rStyle w:val="af"/>
        </w:rPr>
        <w:footnoteRef/>
      </w:r>
      <w:r>
        <w:t xml:space="preserve"> включаются в отчет в случае проведения встречных проверок</w:t>
      </w:r>
    </w:p>
  </w:footnote>
  <w:footnote w:id="2">
    <w:p w:rsidR="00A7121E" w:rsidRDefault="00A7121E" w:rsidP="00A7121E">
      <w:pPr>
        <w:pStyle w:val="ad"/>
        <w:jc w:val="both"/>
      </w:pPr>
      <w:r>
        <w:rPr>
          <w:rStyle w:val="af"/>
        </w:rPr>
        <w:footnoteRef/>
      </w:r>
      <w:r>
        <w:t xml:space="preserve"> </w:t>
      </w:r>
      <w:proofErr w:type="gramStart"/>
      <w:r>
        <w:t>с даты начала</w:t>
      </w:r>
      <w:proofErr w:type="gramEnd"/>
      <w:r>
        <w:t xml:space="preserve"> контрольного мероприятия, указанной в программе проведения контрольного мероприятия, до даты составления (подписания) должностными лицами </w:t>
      </w:r>
      <w:r w:rsidR="00A91C4C">
        <w:t>ревизионной комиссии</w:t>
      </w:r>
      <w:r>
        <w:t xml:space="preserve"> акта по результатам контрольн</w:t>
      </w:r>
      <w:r>
        <w:t>о</w:t>
      </w:r>
      <w:r>
        <w:t>го мероприятия</w:t>
      </w:r>
    </w:p>
  </w:footnote>
  <w:footnote w:id="3">
    <w:p w:rsidR="00B77CE6" w:rsidRPr="009C2B03" w:rsidRDefault="00B77CE6">
      <w:pPr>
        <w:pStyle w:val="ad"/>
      </w:pPr>
      <w:r>
        <w:rPr>
          <w:rStyle w:val="af"/>
        </w:rPr>
        <w:footnoteRef/>
      </w:r>
      <w:r>
        <w:t xml:space="preserve"> </w:t>
      </w:r>
      <w:r w:rsidRPr="009C2B03">
        <w:t xml:space="preserve">содержание отчета определено в пункте 7.13 настоящего стандарта </w:t>
      </w:r>
    </w:p>
    <w:p w:rsidR="00CD6FA6" w:rsidRPr="009C2B03" w:rsidRDefault="00CD6FA6">
      <w:pPr>
        <w:pStyle w:val="ad"/>
      </w:pPr>
      <w:r w:rsidRPr="009C2B03">
        <w:rPr>
          <w:vertAlign w:val="superscript"/>
        </w:rPr>
        <w:t>4</w:t>
      </w:r>
      <w:r w:rsidRPr="009C2B03">
        <w:t xml:space="preserve"> формулируются при необходимости краткого изложения в заключительной части отчета основных итогов контрольного мероприятия</w:t>
      </w:r>
    </w:p>
    <w:p w:rsidR="00CD6FA6" w:rsidRDefault="00CD6FA6">
      <w:pPr>
        <w:pStyle w:val="ad"/>
      </w:pPr>
      <w:r w:rsidRPr="009C2B03">
        <w:rPr>
          <w:vertAlign w:val="superscript"/>
        </w:rPr>
        <w:t>5</w:t>
      </w:r>
      <w:r w:rsidRPr="009C2B03">
        <w:t xml:space="preserve"> формулируются в </w:t>
      </w:r>
      <w:r w:rsidR="00A91C4C" w:rsidRPr="009C2B03">
        <w:t>случаях,</w:t>
      </w:r>
      <w:r w:rsidRPr="009C2B03">
        <w:t xml:space="preserve"> установленных в пункте 7.13 настоящего стандарта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C27D3" w:rsidRDefault="004C27D3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>
      <w:rPr>
        <w:rStyle w:val="a5"/>
        <w:noProof/>
      </w:rPr>
      <w:t>1</w:t>
    </w:r>
    <w:r>
      <w:rPr>
        <w:rStyle w:val="a5"/>
      </w:rPr>
      <w:fldChar w:fldCharType="end"/>
    </w:r>
  </w:p>
  <w:p w:rsidR="004C27D3" w:rsidRDefault="004C27D3">
    <w:pPr>
      <w:pStyle w:val="a3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C27D3" w:rsidRDefault="004C27D3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 w:rsidR="00910DE1">
      <w:rPr>
        <w:rStyle w:val="a5"/>
        <w:noProof/>
      </w:rPr>
      <w:t>3</w:t>
    </w:r>
    <w:r>
      <w:rPr>
        <w:rStyle w:val="a5"/>
      </w:rPr>
      <w:fldChar w:fldCharType="end"/>
    </w:r>
  </w:p>
  <w:p w:rsidR="004C27D3" w:rsidRDefault="004C27D3">
    <w:pPr>
      <w:pStyle w:val="a3"/>
      <w:ind w:right="36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6803DD"/>
    <w:multiLevelType w:val="hybridMultilevel"/>
    <w:tmpl w:val="D0F04510"/>
    <w:lvl w:ilvl="0" w:tplc="51908FEC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2BDC4249"/>
    <w:multiLevelType w:val="hybridMultilevel"/>
    <w:tmpl w:val="CE701DC2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autoHyphenation/>
  <w:hyphenationZone w:val="357"/>
  <w:doNotHyphenateCaps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F3F45"/>
    <w:rsid w:val="00002226"/>
    <w:rsid w:val="00003BDE"/>
    <w:rsid w:val="00005965"/>
    <w:rsid w:val="000132F3"/>
    <w:rsid w:val="00014C0D"/>
    <w:rsid w:val="00020AF6"/>
    <w:rsid w:val="00022B86"/>
    <w:rsid w:val="000309A9"/>
    <w:rsid w:val="00044964"/>
    <w:rsid w:val="00050865"/>
    <w:rsid w:val="000528C0"/>
    <w:rsid w:val="00053811"/>
    <w:rsid w:val="00060FC9"/>
    <w:rsid w:val="000620B4"/>
    <w:rsid w:val="00073ACA"/>
    <w:rsid w:val="0007747E"/>
    <w:rsid w:val="000808CA"/>
    <w:rsid w:val="00086908"/>
    <w:rsid w:val="000876BA"/>
    <w:rsid w:val="000901AD"/>
    <w:rsid w:val="000A011E"/>
    <w:rsid w:val="000A3376"/>
    <w:rsid w:val="000B244C"/>
    <w:rsid w:val="000B2D1C"/>
    <w:rsid w:val="000C4458"/>
    <w:rsid w:val="000C7D35"/>
    <w:rsid w:val="000C7FD9"/>
    <w:rsid w:val="000D342C"/>
    <w:rsid w:val="000E031E"/>
    <w:rsid w:val="000E3538"/>
    <w:rsid w:val="000F45FB"/>
    <w:rsid w:val="00105755"/>
    <w:rsid w:val="00105AAD"/>
    <w:rsid w:val="00112130"/>
    <w:rsid w:val="0011267A"/>
    <w:rsid w:val="001133D9"/>
    <w:rsid w:val="001146C1"/>
    <w:rsid w:val="001267F4"/>
    <w:rsid w:val="00126A59"/>
    <w:rsid w:val="00130E82"/>
    <w:rsid w:val="0014389F"/>
    <w:rsid w:val="00146B45"/>
    <w:rsid w:val="00153828"/>
    <w:rsid w:val="0015484F"/>
    <w:rsid w:val="00156633"/>
    <w:rsid w:val="001658BC"/>
    <w:rsid w:val="00165E75"/>
    <w:rsid w:val="001720BD"/>
    <w:rsid w:val="00173858"/>
    <w:rsid w:val="0019299F"/>
    <w:rsid w:val="00193723"/>
    <w:rsid w:val="001A0CC7"/>
    <w:rsid w:val="001B1DFF"/>
    <w:rsid w:val="001C4000"/>
    <w:rsid w:val="001D7D39"/>
    <w:rsid w:val="001E0FC7"/>
    <w:rsid w:val="001E7B1A"/>
    <w:rsid w:val="00203909"/>
    <w:rsid w:val="0021375D"/>
    <w:rsid w:val="00213795"/>
    <w:rsid w:val="00214863"/>
    <w:rsid w:val="00214DF1"/>
    <w:rsid w:val="00222F96"/>
    <w:rsid w:val="00227C84"/>
    <w:rsid w:val="00230EF9"/>
    <w:rsid w:val="00241D08"/>
    <w:rsid w:val="002505E3"/>
    <w:rsid w:val="00251FB6"/>
    <w:rsid w:val="002524F3"/>
    <w:rsid w:val="002560A2"/>
    <w:rsid w:val="00260280"/>
    <w:rsid w:val="00263099"/>
    <w:rsid w:val="00276A73"/>
    <w:rsid w:val="0028054E"/>
    <w:rsid w:val="00280823"/>
    <w:rsid w:val="0028191D"/>
    <w:rsid w:val="002924BC"/>
    <w:rsid w:val="002A12C1"/>
    <w:rsid w:val="002A2CC0"/>
    <w:rsid w:val="002B0DAD"/>
    <w:rsid w:val="002C1770"/>
    <w:rsid w:val="002C51C8"/>
    <w:rsid w:val="002D075C"/>
    <w:rsid w:val="002D4E4D"/>
    <w:rsid w:val="002E6BE2"/>
    <w:rsid w:val="002E79F3"/>
    <w:rsid w:val="002F3F45"/>
    <w:rsid w:val="002F7B22"/>
    <w:rsid w:val="00304E7A"/>
    <w:rsid w:val="003200EA"/>
    <w:rsid w:val="00320FB3"/>
    <w:rsid w:val="00325BB4"/>
    <w:rsid w:val="003416C5"/>
    <w:rsid w:val="00346100"/>
    <w:rsid w:val="00346D62"/>
    <w:rsid w:val="00353889"/>
    <w:rsid w:val="00391B30"/>
    <w:rsid w:val="003A1BF5"/>
    <w:rsid w:val="003B724C"/>
    <w:rsid w:val="003C6E5A"/>
    <w:rsid w:val="003D4882"/>
    <w:rsid w:val="003E1F71"/>
    <w:rsid w:val="003E57AE"/>
    <w:rsid w:val="003E7217"/>
    <w:rsid w:val="00406D89"/>
    <w:rsid w:val="0041301E"/>
    <w:rsid w:val="00414E8F"/>
    <w:rsid w:val="004231A8"/>
    <w:rsid w:val="004260E5"/>
    <w:rsid w:val="004320AC"/>
    <w:rsid w:val="004365AB"/>
    <w:rsid w:val="00436877"/>
    <w:rsid w:val="00437FCE"/>
    <w:rsid w:val="00451692"/>
    <w:rsid w:val="00455F7A"/>
    <w:rsid w:val="00457F33"/>
    <w:rsid w:val="004617CC"/>
    <w:rsid w:val="004636A7"/>
    <w:rsid w:val="0046753F"/>
    <w:rsid w:val="004679B0"/>
    <w:rsid w:val="00492CE8"/>
    <w:rsid w:val="00496A5E"/>
    <w:rsid w:val="004B020A"/>
    <w:rsid w:val="004B74BA"/>
    <w:rsid w:val="004B7EFC"/>
    <w:rsid w:val="004C067F"/>
    <w:rsid w:val="004C27D3"/>
    <w:rsid w:val="004D05AE"/>
    <w:rsid w:val="004E3AC4"/>
    <w:rsid w:val="004E47B4"/>
    <w:rsid w:val="004E5C73"/>
    <w:rsid w:val="004E5D5C"/>
    <w:rsid w:val="00502087"/>
    <w:rsid w:val="0050336E"/>
    <w:rsid w:val="005054B2"/>
    <w:rsid w:val="0051521F"/>
    <w:rsid w:val="005248A7"/>
    <w:rsid w:val="00536C31"/>
    <w:rsid w:val="0054268A"/>
    <w:rsid w:val="005612EF"/>
    <w:rsid w:val="00580D5A"/>
    <w:rsid w:val="00592E78"/>
    <w:rsid w:val="005B241A"/>
    <w:rsid w:val="005D1225"/>
    <w:rsid w:val="005D36BA"/>
    <w:rsid w:val="005E3514"/>
    <w:rsid w:val="005E7BCA"/>
    <w:rsid w:val="005F0864"/>
    <w:rsid w:val="005F260C"/>
    <w:rsid w:val="005F300B"/>
    <w:rsid w:val="005F503B"/>
    <w:rsid w:val="005F73BE"/>
    <w:rsid w:val="005F7FA5"/>
    <w:rsid w:val="0060183A"/>
    <w:rsid w:val="006044DD"/>
    <w:rsid w:val="0061510F"/>
    <w:rsid w:val="0063148C"/>
    <w:rsid w:val="00632658"/>
    <w:rsid w:val="00635190"/>
    <w:rsid w:val="00635E55"/>
    <w:rsid w:val="006377BE"/>
    <w:rsid w:val="00642EE7"/>
    <w:rsid w:val="00643D9B"/>
    <w:rsid w:val="00645E2C"/>
    <w:rsid w:val="006518F0"/>
    <w:rsid w:val="00666877"/>
    <w:rsid w:val="006708D9"/>
    <w:rsid w:val="00682955"/>
    <w:rsid w:val="00686C5E"/>
    <w:rsid w:val="006909F3"/>
    <w:rsid w:val="00691523"/>
    <w:rsid w:val="00691EFF"/>
    <w:rsid w:val="0069280B"/>
    <w:rsid w:val="00696CD9"/>
    <w:rsid w:val="006B24D3"/>
    <w:rsid w:val="006B3382"/>
    <w:rsid w:val="006C3126"/>
    <w:rsid w:val="006C6FFB"/>
    <w:rsid w:val="006E2518"/>
    <w:rsid w:val="006E6604"/>
    <w:rsid w:val="006E7607"/>
    <w:rsid w:val="0070235C"/>
    <w:rsid w:val="00702CAB"/>
    <w:rsid w:val="00710FFD"/>
    <w:rsid w:val="0071387C"/>
    <w:rsid w:val="00713C2D"/>
    <w:rsid w:val="007217B5"/>
    <w:rsid w:val="00727081"/>
    <w:rsid w:val="00737A20"/>
    <w:rsid w:val="00741C64"/>
    <w:rsid w:val="007615C7"/>
    <w:rsid w:val="00766894"/>
    <w:rsid w:val="007712FD"/>
    <w:rsid w:val="007716C4"/>
    <w:rsid w:val="00773878"/>
    <w:rsid w:val="00787439"/>
    <w:rsid w:val="00790854"/>
    <w:rsid w:val="007A10BC"/>
    <w:rsid w:val="007A12ED"/>
    <w:rsid w:val="007A7561"/>
    <w:rsid w:val="007B027B"/>
    <w:rsid w:val="007B7135"/>
    <w:rsid w:val="007C52D0"/>
    <w:rsid w:val="007D14C3"/>
    <w:rsid w:val="007D17EB"/>
    <w:rsid w:val="007D5B0B"/>
    <w:rsid w:val="007D6D72"/>
    <w:rsid w:val="007D6DB4"/>
    <w:rsid w:val="007E25FE"/>
    <w:rsid w:val="007F1F7F"/>
    <w:rsid w:val="00800C90"/>
    <w:rsid w:val="0080645A"/>
    <w:rsid w:val="008079E3"/>
    <w:rsid w:val="00822321"/>
    <w:rsid w:val="00833C28"/>
    <w:rsid w:val="00837D11"/>
    <w:rsid w:val="00843A18"/>
    <w:rsid w:val="00854FA8"/>
    <w:rsid w:val="008567A5"/>
    <w:rsid w:val="00856FE9"/>
    <w:rsid w:val="008572E0"/>
    <w:rsid w:val="00870A5E"/>
    <w:rsid w:val="008848E6"/>
    <w:rsid w:val="00884DF9"/>
    <w:rsid w:val="00890420"/>
    <w:rsid w:val="00892625"/>
    <w:rsid w:val="008A1474"/>
    <w:rsid w:val="008A7009"/>
    <w:rsid w:val="008A7368"/>
    <w:rsid w:val="008B6DAF"/>
    <w:rsid w:val="008C17E2"/>
    <w:rsid w:val="008D2B8E"/>
    <w:rsid w:val="008D3885"/>
    <w:rsid w:val="008D4538"/>
    <w:rsid w:val="008E43BC"/>
    <w:rsid w:val="008F3114"/>
    <w:rsid w:val="00902DD8"/>
    <w:rsid w:val="00910DE1"/>
    <w:rsid w:val="00920691"/>
    <w:rsid w:val="00920825"/>
    <w:rsid w:val="00920D77"/>
    <w:rsid w:val="00922DE3"/>
    <w:rsid w:val="009253FF"/>
    <w:rsid w:val="00935006"/>
    <w:rsid w:val="00945FF3"/>
    <w:rsid w:val="00952D3D"/>
    <w:rsid w:val="009556EB"/>
    <w:rsid w:val="00957122"/>
    <w:rsid w:val="00972DD5"/>
    <w:rsid w:val="00986575"/>
    <w:rsid w:val="00994E54"/>
    <w:rsid w:val="009A3311"/>
    <w:rsid w:val="009A4AD4"/>
    <w:rsid w:val="009A7BFD"/>
    <w:rsid w:val="009B1D1B"/>
    <w:rsid w:val="009C2B03"/>
    <w:rsid w:val="009C6184"/>
    <w:rsid w:val="009C6CDE"/>
    <w:rsid w:val="009C793A"/>
    <w:rsid w:val="009D4312"/>
    <w:rsid w:val="009F6967"/>
    <w:rsid w:val="009F6B27"/>
    <w:rsid w:val="009F7DC2"/>
    <w:rsid w:val="00A01596"/>
    <w:rsid w:val="00A02070"/>
    <w:rsid w:val="00A07932"/>
    <w:rsid w:val="00A10673"/>
    <w:rsid w:val="00A1256F"/>
    <w:rsid w:val="00A152FC"/>
    <w:rsid w:val="00A15B0B"/>
    <w:rsid w:val="00A20DAB"/>
    <w:rsid w:val="00A30A2B"/>
    <w:rsid w:val="00A36EC0"/>
    <w:rsid w:val="00A469D6"/>
    <w:rsid w:val="00A471F8"/>
    <w:rsid w:val="00A63C67"/>
    <w:rsid w:val="00A7121E"/>
    <w:rsid w:val="00A729B0"/>
    <w:rsid w:val="00A8369D"/>
    <w:rsid w:val="00A84378"/>
    <w:rsid w:val="00A91C4C"/>
    <w:rsid w:val="00A978C2"/>
    <w:rsid w:val="00AA0981"/>
    <w:rsid w:val="00AC4D55"/>
    <w:rsid w:val="00AC59C1"/>
    <w:rsid w:val="00AC7497"/>
    <w:rsid w:val="00AD2356"/>
    <w:rsid w:val="00B137B3"/>
    <w:rsid w:val="00B13F28"/>
    <w:rsid w:val="00B14BC1"/>
    <w:rsid w:val="00B22858"/>
    <w:rsid w:val="00B23112"/>
    <w:rsid w:val="00B276D2"/>
    <w:rsid w:val="00B5577D"/>
    <w:rsid w:val="00B60CCE"/>
    <w:rsid w:val="00B631C0"/>
    <w:rsid w:val="00B77CE6"/>
    <w:rsid w:val="00BB07D3"/>
    <w:rsid w:val="00BB0B44"/>
    <w:rsid w:val="00BB117F"/>
    <w:rsid w:val="00BC1F57"/>
    <w:rsid w:val="00BC3299"/>
    <w:rsid w:val="00BC5142"/>
    <w:rsid w:val="00BC6494"/>
    <w:rsid w:val="00BC7571"/>
    <w:rsid w:val="00BD00D8"/>
    <w:rsid w:val="00BE2870"/>
    <w:rsid w:val="00BE2EE7"/>
    <w:rsid w:val="00BE3197"/>
    <w:rsid w:val="00BE5125"/>
    <w:rsid w:val="00BE563F"/>
    <w:rsid w:val="00BF06B6"/>
    <w:rsid w:val="00BF08AE"/>
    <w:rsid w:val="00BF3A03"/>
    <w:rsid w:val="00C007CB"/>
    <w:rsid w:val="00C057A8"/>
    <w:rsid w:val="00C10DAB"/>
    <w:rsid w:val="00C11508"/>
    <w:rsid w:val="00C31C72"/>
    <w:rsid w:val="00C33B1B"/>
    <w:rsid w:val="00C35106"/>
    <w:rsid w:val="00C35B1A"/>
    <w:rsid w:val="00C37664"/>
    <w:rsid w:val="00C42421"/>
    <w:rsid w:val="00C43B39"/>
    <w:rsid w:val="00C450B4"/>
    <w:rsid w:val="00C52B60"/>
    <w:rsid w:val="00C57D41"/>
    <w:rsid w:val="00C619CF"/>
    <w:rsid w:val="00C64A95"/>
    <w:rsid w:val="00C65A6B"/>
    <w:rsid w:val="00C73418"/>
    <w:rsid w:val="00C77C96"/>
    <w:rsid w:val="00C8209B"/>
    <w:rsid w:val="00C8265B"/>
    <w:rsid w:val="00C85F6F"/>
    <w:rsid w:val="00C87FB6"/>
    <w:rsid w:val="00C93544"/>
    <w:rsid w:val="00CA04DC"/>
    <w:rsid w:val="00CA3CCA"/>
    <w:rsid w:val="00CC0C19"/>
    <w:rsid w:val="00CD3FE5"/>
    <w:rsid w:val="00CD6FA6"/>
    <w:rsid w:val="00CE1D17"/>
    <w:rsid w:val="00CE6731"/>
    <w:rsid w:val="00CF2D7B"/>
    <w:rsid w:val="00CF2E16"/>
    <w:rsid w:val="00D02993"/>
    <w:rsid w:val="00D073F0"/>
    <w:rsid w:val="00D110F2"/>
    <w:rsid w:val="00D249E3"/>
    <w:rsid w:val="00D27E85"/>
    <w:rsid w:val="00D35DD9"/>
    <w:rsid w:val="00D44E52"/>
    <w:rsid w:val="00D471F5"/>
    <w:rsid w:val="00D56F3B"/>
    <w:rsid w:val="00D63970"/>
    <w:rsid w:val="00D75176"/>
    <w:rsid w:val="00D816F5"/>
    <w:rsid w:val="00D9055B"/>
    <w:rsid w:val="00D905D2"/>
    <w:rsid w:val="00DA36A8"/>
    <w:rsid w:val="00DA581D"/>
    <w:rsid w:val="00DA63F8"/>
    <w:rsid w:val="00DB2521"/>
    <w:rsid w:val="00DC37F7"/>
    <w:rsid w:val="00DD71BC"/>
    <w:rsid w:val="00DE2484"/>
    <w:rsid w:val="00DE4111"/>
    <w:rsid w:val="00DE4CE4"/>
    <w:rsid w:val="00DF002B"/>
    <w:rsid w:val="00DF0091"/>
    <w:rsid w:val="00DF33CE"/>
    <w:rsid w:val="00DF37F3"/>
    <w:rsid w:val="00E14324"/>
    <w:rsid w:val="00E15F44"/>
    <w:rsid w:val="00E160BC"/>
    <w:rsid w:val="00E2009F"/>
    <w:rsid w:val="00E34AB6"/>
    <w:rsid w:val="00E47240"/>
    <w:rsid w:val="00E524B4"/>
    <w:rsid w:val="00E64B28"/>
    <w:rsid w:val="00E66F1D"/>
    <w:rsid w:val="00E71415"/>
    <w:rsid w:val="00E804C8"/>
    <w:rsid w:val="00E80CAF"/>
    <w:rsid w:val="00E80E8B"/>
    <w:rsid w:val="00E81FF6"/>
    <w:rsid w:val="00E8289A"/>
    <w:rsid w:val="00E8376F"/>
    <w:rsid w:val="00E86C58"/>
    <w:rsid w:val="00E86EBE"/>
    <w:rsid w:val="00E966EB"/>
    <w:rsid w:val="00EA0FA8"/>
    <w:rsid w:val="00EA4EF2"/>
    <w:rsid w:val="00EC2B8B"/>
    <w:rsid w:val="00ED2AE7"/>
    <w:rsid w:val="00ED3B77"/>
    <w:rsid w:val="00EE58D9"/>
    <w:rsid w:val="00F20CDA"/>
    <w:rsid w:val="00F22611"/>
    <w:rsid w:val="00F22EA0"/>
    <w:rsid w:val="00F27139"/>
    <w:rsid w:val="00F358B6"/>
    <w:rsid w:val="00F3618C"/>
    <w:rsid w:val="00F36C22"/>
    <w:rsid w:val="00F457E2"/>
    <w:rsid w:val="00F71D5D"/>
    <w:rsid w:val="00F7261A"/>
    <w:rsid w:val="00F75488"/>
    <w:rsid w:val="00F7729A"/>
    <w:rsid w:val="00F86FA6"/>
    <w:rsid w:val="00F8782C"/>
    <w:rsid w:val="00F87DD6"/>
    <w:rsid w:val="00F94E2B"/>
    <w:rsid w:val="00FA6F97"/>
    <w:rsid w:val="00FB478C"/>
    <w:rsid w:val="00FB5457"/>
    <w:rsid w:val="00FB5562"/>
    <w:rsid w:val="00FB5D02"/>
    <w:rsid w:val="00FC246F"/>
    <w:rsid w:val="00FD48D6"/>
    <w:rsid w:val="00FD700A"/>
    <w:rsid w:val="00FE05A8"/>
    <w:rsid w:val="00FE50C0"/>
    <w:rsid w:val="00FF142C"/>
    <w:rsid w:val="00FF7E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Body Text 3" w:uiPriority="0"/>
    <w:lsdException w:name="Body Text Indent 2" w:uiPriority="0"/>
    <w:lsdException w:name="Block Text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qFormat/>
    <w:pPr>
      <w:keepNext/>
      <w:spacing w:before="240"/>
      <w:jc w:val="center"/>
      <w:outlineLvl w:val="0"/>
    </w:pPr>
    <w:rPr>
      <w:b/>
      <w:sz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703"/>
        <w:tab w:val="right" w:pos="9406"/>
      </w:tabs>
    </w:pPr>
  </w:style>
  <w:style w:type="character" w:styleId="a5">
    <w:name w:val="page number"/>
    <w:basedOn w:val="a0"/>
  </w:style>
  <w:style w:type="paragraph" w:styleId="2">
    <w:name w:val="Body Text Indent 2"/>
    <w:basedOn w:val="a"/>
    <w:link w:val="20"/>
    <w:pPr>
      <w:ind w:left="709" w:firstLine="1560"/>
    </w:pPr>
    <w:rPr>
      <w:b/>
      <w:sz w:val="24"/>
    </w:rPr>
  </w:style>
  <w:style w:type="paragraph" w:styleId="a6">
    <w:name w:val="Body Text Indent"/>
    <w:basedOn w:val="a"/>
    <w:pPr>
      <w:ind w:left="709"/>
      <w:jc w:val="both"/>
    </w:pPr>
    <w:rPr>
      <w:b/>
      <w:sz w:val="24"/>
    </w:rPr>
  </w:style>
  <w:style w:type="paragraph" w:styleId="a7">
    <w:name w:val="Document Map"/>
    <w:basedOn w:val="a"/>
    <w:semiHidden/>
    <w:pPr>
      <w:shd w:val="clear" w:color="auto" w:fill="000080"/>
    </w:pPr>
    <w:rPr>
      <w:rFonts w:ascii="Tahoma" w:hAnsi="Tahoma"/>
    </w:rPr>
  </w:style>
  <w:style w:type="paragraph" w:styleId="a8">
    <w:name w:val="Balloon Text"/>
    <w:basedOn w:val="a"/>
    <w:semiHidden/>
    <w:rsid w:val="00F7729A"/>
    <w:rPr>
      <w:rFonts w:ascii="Tahoma" w:hAnsi="Tahoma" w:cs="Tahoma"/>
      <w:sz w:val="16"/>
      <w:szCs w:val="16"/>
    </w:rPr>
  </w:style>
  <w:style w:type="paragraph" w:styleId="a9">
    <w:name w:val="footer"/>
    <w:basedOn w:val="a"/>
    <w:rsid w:val="004C27D3"/>
    <w:pPr>
      <w:tabs>
        <w:tab w:val="center" w:pos="4677"/>
        <w:tab w:val="right" w:pos="9355"/>
      </w:tabs>
    </w:pPr>
  </w:style>
  <w:style w:type="paragraph" w:styleId="aa">
    <w:name w:val="endnote text"/>
    <w:basedOn w:val="a"/>
    <w:link w:val="ab"/>
    <w:uiPriority w:val="99"/>
    <w:semiHidden/>
    <w:unhideWhenUsed/>
    <w:rsid w:val="00260280"/>
  </w:style>
  <w:style w:type="character" w:customStyle="1" w:styleId="ab">
    <w:name w:val="Текст концевой сноски Знак"/>
    <w:basedOn w:val="a0"/>
    <w:link w:val="aa"/>
    <w:uiPriority w:val="99"/>
    <w:semiHidden/>
    <w:rsid w:val="00260280"/>
  </w:style>
  <w:style w:type="character" w:styleId="ac">
    <w:name w:val="endnote reference"/>
    <w:uiPriority w:val="99"/>
    <w:semiHidden/>
    <w:unhideWhenUsed/>
    <w:rsid w:val="00260280"/>
    <w:rPr>
      <w:vertAlign w:val="superscript"/>
    </w:rPr>
  </w:style>
  <w:style w:type="paragraph" w:customStyle="1" w:styleId="ConsPlusNonformat">
    <w:name w:val="ConsPlusNonformat"/>
    <w:uiPriority w:val="99"/>
    <w:rsid w:val="00892625"/>
    <w:pPr>
      <w:autoSpaceDE w:val="0"/>
      <w:autoSpaceDN w:val="0"/>
      <w:adjustRightInd w:val="0"/>
    </w:pPr>
    <w:rPr>
      <w:rFonts w:ascii="Courier New" w:hAnsi="Courier New" w:cs="Courier New"/>
    </w:rPr>
  </w:style>
  <w:style w:type="character" w:customStyle="1" w:styleId="a4">
    <w:name w:val="Верхний колонтитул Знак"/>
    <w:basedOn w:val="a0"/>
    <w:link w:val="a3"/>
    <w:uiPriority w:val="99"/>
    <w:rsid w:val="001D7D39"/>
  </w:style>
  <w:style w:type="paragraph" w:styleId="ad">
    <w:name w:val="footnote text"/>
    <w:basedOn w:val="a"/>
    <w:link w:val="ae"/>
    <w:uiPriority w:val="99"/>
    <w:semiHidden/>
    <w:unhideWhenUsed/>
    <w:rsid w:val="00E966EB"/>
  </w:style>
  <w:style w:type="character" w:customStyle="1" w:styleId="ae">
    <w:name w:val="Текст сноски Знак"/>
    <w:basedOn w:val="a0"/>
    <w:link w:val="ad"/>
    <w:uiPriority w:val="99"/>
    <w:semiHidden/>
    <w:rsid w:val="00E966EB"/>
  </w:style>
  <w:style w:type="character" w:styleId="af">
    <w:name w:val="footnote reference"/>
    <w:uiPriority w:val="99"/>
    <w:semiHidden/>
    <w:unhideWhenUsed/>
    <w:rsid w:val="00E966EB"/>
    <w:rPr>
      <w:vertAlign w:val="superscript"/>
    </w:rPr>
  </w:style>
  <w:style w:type="character" w:styleId="af0">
    <w:name w:val="Hyperlink"/>
    <w:uiPriority w:val="99"/>
    <w:semiHidden/>
    <w:unhideWhenUsed/>
    <w:rsid w:val="00BF3A03"/>
    <w:rPr>
      <w:color w:val="0000FF"/>
      <w:u w:val="single"/>
    </w:rPr>
  </w:style>
  <w:style w:type="paragraph" w:styleId="af1">
    <w:name w:val="Body Text"/>
    <w:basedOn w:val="a"/>
    <w:link w:val="af2"/>
    <w:uiPriority w:val="99"/>
    <w:unhideWhenUsed/>
    <w:rsid w:val="00A02070"/>
    <w:pPr>
      <w:spacing w:after="120"/>
    </w:pPr>
  </w:style>
  <w:style w:type="character" w:customStyle="1" w:styleId="af2">
    <w:name w:val="Основной текст Знак"/>
    <w:basedOn w:val="a0"/>
    <w:link w:val="af1"/>
    <w:uiPriority w:val="99"/>
    <w:rsid w:val="00A02070"/>
  </w:style>
  <w:style w:type="paragraph" w:styleId="21">
    <w:name w:val="Body Text 2"/>
    <w:basedOn w:val="a"/>
    <w:link w:val="22"/>
    <w:semiHidden/>
    <w:unhideWhenUsed/>
    <w:rsid w:val="00C87FB6"/>
    <w:pPr>
      <w:spacing w:after="120" w:line="480" w:lineRule="auto"/>
    </w:pPr>
    <w:rPr>
      <w:sz w:val="28"/>
      <w:szCs w:val="28"/>
    </w:rPr>
  </w:style>
  <w:style w:type="character" w:customStyle="1" w:styleId="22">
    <w:name w:val="Основной текст 2 Знак"/>
    <w:basedOn w:val="a0"/>
    <w:link w:val="21"/>
    <w:semiHidden/>
    <w:rsid w:val="00C87FB6"/>
    <w:rPr>
      <w:sz w:val="28"/>
      <w:szCs w:val="28"/>
    </w:rPr>
  </w:style>
  <w:style w:type="character" w:customStyle="1" w:styleId="20">
    <w:name w:val="Основной текст с отступом 2 Знак"/>
    <w:basedOn w:val="a0"/>
    <w:link w:val="2"/>
    <w:rsid w:val="004E5C73"/>
    <w:rPr>
      <w:b/>
      <w:sz w:val="24"/>
    </w:rPr>
  </w:style>
  <w:style w:type="paragraph" w:styleId="3">
    <w:name w:val="Body Text 3"/>
    <w:basedOn w:val="a"/>
    <w:link w:val="30"/>
    <w:rsid w:val="00D02993"/>
    <w:pPr>
      <w:spacing w:after="120"/>
    </w:pPr>
    <w:rPr>
      <w:sz w:val="16"/>
      <w:szCs w:val="16"/>
    </w:rPr>
  </w:style>
  <w:style w:type="character" w:customStyle="1" w:styleId="30">
    <w:name w:val="Основной текст 3 Знак"/>
    <w:basedOn w:val="a0"/>
    <w:link w:val="3"/>
    <w:rsid w:val="00D02993"/>
    <w:rPr>
      <w:sz w:val="16"/>
      <w:szCs w:val="16"/>
    </w:rPr>
  </w:style>
  <w:style w:type="table" w:styleId="af3">
    <w:name w:val="Table Grid"/>
    <w:basedOn w:val="a1"/>
    <w:uiPriority w:val="39"/>
    <w:rsid w:val="00BF08AE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4">
    <w:name w:val="Normal (Web)"/>
    <w:basedOn w:val="a"/>
    <w:uiPriority w:val="99"/>
    <w:unhideWhenUsed/>
    <w:rsid w:val="00E14324"/>
    <w:pPr>
      <w:spacing w:before="100" w:beforeAutospacing="1" w:after="100" w:afterAutospacing="1"/>
    </w:pPr>
    <w:rPr>
      <w:sz w:val="24"/>
      <w:szCs w:val="24"/>
    </w:rPr>
  </w:style>
  <w:style w:type="paragraph" w:customStyle="1" w:styleId="ConsPlusNormal">
    <w:name w:val="ConsPlusNormal"/>
    <w:rsid w:val="00C65A6B"/>
    <w:pPr>
      <w:widowControl w:val="0"/>
      <w:autoSpaceDE w:val="0"/>
      <w:autoSpaceDN w:val="0"/>
      <w:adjustRightInd w:val="0"/>
    </w:pPr>
    <w:rPr>
      <w:rFonts w:ascii="Arial" w:eastAsiaTheme="minorEastAsia" w:hAnsi="Arial" w:cs="Arial"/>
    </w:rPr>
  </w:style>
  <w:style w:type="paragraph" w:styleId="af5">
    <w:name w:val="Block Text"/>
    <w:basedOn w:val="a"/>
    <w:rsid w:val="00C65A6B"/>
    <w:pPr>
      <w:ind w:left="3969" w:right="-483"/>
      <w:jc w:val="center"/>
    </w:pPr>
    <w:rPr>
      <w:color w:val="000000"/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Body Text 3" w:uiPriority="0"/>
    <w:lsdException w:name="Body Text Indent 2" w:uiPriority="0"/>
    <w:lsdException w:name="Block Text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qFormat/>
    <w:pPr>
      <w:keepNext/>
      <w:spacing w:before="240"/>
      <w:jc w:val="center"/>
      <w:outlineLvl w:val="0"/>
    </w:pPr>
    <w:rPr>
      <w:b/>
      <w:sz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703"/>
        <w:tab w:val="right" w:pos="9406"/>
      </w:tabs>
    </w:pPr>
  </w:style>
  <w:style w:type="character" w:styleId="a5">
    <w:name w:val="page number"/>
    <w:basedOn w:val="a0"/>
  </w:style>
  <w:style w:type="paragraph" w:styleId="2">
    <w:name w:val="Body Text Indent 2"/>
    <w:basedOn w:val="a"/>
    <w:link w:val="20"/>
    <w:pPr>
      <w:ind w:left="709" w:firstLine="1560"/>
    </w:pPr>
    <w:rPr>
      <w:b/>
      <w:sz w:val="24"/>
    </w:rPr>
  </w:style>
  <w:style w:type="paragraph" w:styleId="a6">
    <w:name w:val="Body Text Indent"/>
    <w:basedOn w:val="a"/>
    <w:pPr>
      <w:ind w:left="709"/>
      <w:jc w:val="both"/>
    </w:pPr>
    <w:rPr>
      <w:b/>
      <w:sz w:val="24"/>
    </w:rPr>
  </w:style>
  <w:style w:type="paragraph" w:styleId="a7">
    <w:name w:val="Document Map"/>
    <w:basedOn w:val="a"/>
    <w:semiHidden/>
    <w:pPr>
      <w:shd w:val="clear" w:color="auto" w:fill="000080"/>
    </w:pPr>
    <w:rPr>
      <w:rFonts w:ascii="Tahoma" w:hAnsi="Tahoma"/>
    </w:rPr>
  </w:style>
  <w:style w:type="paragraph" w:styleId="a8">
    <w:name w:val="Balloon Text"/>
    <w:basedOn w:val="a"/>
    <w:semiHidden/>
    <w:rsid w:val="00F7729A"/>
    <w:rPr>
      <w:rFonts w:ascii="Tahoma" w:hAnsi="Tahoma" w:cs="Tahoma"/>
      <w:sz w:val="16"/>
      <w:szCs w:val="16"/>
    </w:rPr>
  </w:style>
  <w:style w:type="paragraph" w:styleId="a9">
    <w:name w:val="footer"/>
    <w:basedOn w:val="a"/>
    <w:rsid w:val="004C27D3"/>
    <w:pPr>
      <w:tabs>
        <w:tab w:val="center" w:pos="4677"/>
        <w:tab w:val="right" w:pos="9355"/>
      </w:tabs>
    </w:pPr>
  </w:style>
  <w:style w:type="paragraph" w:styleId="aa">
    <w:name w:val="endnote text"/>
    <w:basedOn w:val="a"/>
    <w:link w:val="ab"/>
    <w:uiPriority w:val="99"/>
    <w:semiHidden/>
    <w:unhideWhenUsed/>
    <w:rsid w:val="00260280"/>
  </w:style>
  <w:style w:type="character" w:customStyle="1" w:styleId="ab">
    <w:name w:val="Текст концевой сноски Знак"/>
    <w:basedOn w:val="a0"/>
    <w:link w:val="aa"/>
    <w:uiPriority w:val="99"/>
    <w:semiHidden/>
    <w:rsid w:val="00260280"/>
  </w:style>
  <w:style w:type="character" w:styleId="ac">
    <w:name w:val="endnote reference"/>
    <w:uiPriority w:val="99"/>
    <w:semiHidden/>
    <w:unhideWhenUsed/>
    <w:rsid w:val="00260280"/>
    <w:rPr>
      <w:vertAlign w:val="superscript"/>
    </w:rPr>
  </w:style>
  <w:style w:type="paragraph" w:customStyle="1" w:styleId="ConsPlusNonformat">
    <w:name w:val="ConsPlusNonformat"/>
    <w:uiPriority w:val="99"/>
    <w:rsid w:val="00892625"/>
    <w:pPr>
      <w:autoSpaceDE w:val="0"/>
      <w:autoSpaceDN w:val="0"/>
      <w:adjustRightInd w:val="0"/>
    </w:pPr>
    <w:rPr>
      <w:rFonts w:ascii="Courier New" w:hAnsi="Courier New" w:cs="Courier New"/>
    </w:rPr>
  </w:style>
  <w:style w:type="character" w:customStyle="1" w:styleId="a4">
    <w:name w:val="Верхний колонтитул Знак"/>
    <w:basedOn w:val="a0"/>
    <w:link w:val="a3"/>
    <w:uiPriority w:val="99"/>
    <w:rsid w:val="001D7D39"/>
  </w:style>
  <w:style w:type="paragraph" w:styleId="ad">
    <w:name w:val="footnote text"/>
    <w:basedOn w:val="a"/>
    <w:link w:val="ae"/>
    <w:uiPriority w:val="99"/>
    <w:semiHidden/>
    <w:unhideWhenUsed/>
    <w:rsid w:val="00E966EB"/>
  </w:style>
  <w:style w:type="character" w:customStyle="1" w:styleId="ae">
    <w:name w:val="Текст сноски Знак"/>
    <w:basedOn w:val="a0"/>
    <w:link w:val="ad"/>
    <w:uiPriority w:val="99"/>
    <w:semiHidden/>
    <w:rsid w:val="00E966EB"/>
  </w:style>
  <w:style w:type="character" w:styleId="af">
    <w:name w:val="footnote reference"/>
    <w:uiPriority w:val="99"/>
    <w:semiHidden/>
    <w:unhideWhenUsed/>
    <w:rsid w:val="00E966EB"/>
    <w:rPr>
      <w:vertAlign w:val="superscript"/>
    </w:rPr>
  </w:style>
  <w:style w:type="character" w:styleId="af0">
    <w:name w:val="Hyperlink"/>
    <w:uiPriority w:val="99"/>
    <w:semiHidden/>
    <w:unhideWhenUsed/>
    <w:rsid w:val="00BF3A03"/>
    <w:rPr>
      <w:color w:val="0000FF"/>
      <w:u w:val="single"/>
    </w:rPr>
  </w:style>
  <w:style w:type="paragraph" w:styleId="af1">
    <w:name w:val="Body Text"/>
    <w:basedOn w:val="a"/>
    <w:link w:val="af2"/>
    <w:uiPriority w:val="99"/>
    <w:unhideWhenUsed/>
    <w:rsid w:val="00A02070"/>
    <w:pPr>
      <w:spacing w:after="120"/>
    </w:pPr>
  </w:style>
  <w:style w:type="character" w:customStyle="1" w:styleId="af2">
    <w:name w:val="Основной текст Знак"/>
    <w:basedOn w:val="a0"/>
    <w:link w:val="af1"/>
    <w:uiPriority w:val="99"/>
    <w:rsid w:val="00A02070"/>
  </w:style>
  <w:style w:type="paragraph" w:styleId="21">
    <w:name w:val="Body Text 2"/>
    <w:basedOn w:val="a"/>
    <w:link w:val="22"/>
    <w:semiHidden/>
    <w:unhideWhenUsed/>
    <w:rsid w:val="00C87FB6"/>
    <w:pPr>
      <w:spacing w:after="120" w:line="480" w:lineRule="auto"/>
    </w:pPr>
    <w:rPr>
      <w:sz w:val="28"/>
      <w:szCs w:val="28"/>
    </w:rPr>
  </w:style>
  <w:style w:type="character" w:customStyle="1" w:styleId="22">
    <w:name w:val="Основной текст 2 Знак"/>
    <w:basedOn w:val="a0"/>
    <w:link w:val="21"/>
    <w:semiHidden/>
    <w:rsid w:val="00C87FB6"/>
    <w:rPr>
      <w:sz w:val="28"/>
      <w:szCs w:val="28"/>
    </w:rPr>
  </w:style>
  <w:style w:type="character" w:customStyle="1" w:styleId="20">
    <w:name w:val="Основной текст с отступом 2 Знак"/>
    <w:basedOn w:val="a0"/>
    <w:link w:val="2"/>
    <w:rsid w:val="004E5C73"/>
    <w:rPr>
      <w:b/>
      <w:sz w:val="24"/>
    </w:rPr>
  </w:style>
  <w:style w:type="paragraph" w:styleId="3">
    <w:name w:val="Body Text 3"/>
    <w:basedOn w:val="a"/>
    <w:link w:val="30"/>
    <w:rsid w:val="00D02993"/>
    <w:pPr>
      <w:spacing w:after="120"/>
    </w:pPr>
    <w:rPr>
      <w:sz w:val="16"/>
      <w:szCs w:val="16"/>
    </w:rPr>
  </w:style>
  <w:style w:type="character" w:customStyle="1" w:styleId="30">
    <w:name w:val="Основной текст 3 Знак"/>
    <w:basedOn w:val="a0"/>
    <w:link w:val="3"/>
    <w:rsid w:val="00D02993"/>
    <w:rPr>
      <w:sz w:val="16"/>
      <w:szCs w:val="16"/>
    </w:rPr>
  </w:style>
  <w:style w:type="table" w:styleId="af3">
    <w:name w:val="Table Grid"/>
    <w:basedOn w:val="a1"/>
    <w:uiPriority w:val="39"/>
    <w:rsid w:val="00BF08AE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4">
    <w:name w:val="Normal (Web)"/>
    <w:basedOn w:val="a"/>
    <w:uiPriority w:val="99"/>
    <w:unhideWhenUsed/>
    <w:rsid w:val="00E14324"/>
    <w:pPr>
      <w:spacing w:before="100" w:beforeAutospacing="1" w:after="100" w:afterAutospacing="1"/>
    </w:pPr>
    <w:rPr>
      <w:sz w:val="24"/>
      <w:szCs w:val="24"/>
    </w:rPr>
  </w:style>
  <w:style w:type="paragraph" w:customStyle="1" w:styleId="ConsPlusNormal">
    <w:name w:val="ConsPlusNormal"/>
    <w:rsid w:val="00C65A6B"/>
    <w:pPr>
      <w:widowControl w:val="0"/>
      <w:autoSpaceDE w:val="0"/>
      <w:autoSpaceDN w:val="0"/>
      <w:adjustRightInd w:val="0"/>
    </w:pPr>
    <w:rPr>
      <w:rFonts w:ascii="Arial" w:eastAsiaTheme="minorEastAsia" w:hAnsi="Arial" w:cs="Arial"/>
    </w:rPr>
  </w:style>
  <w:style w:type="paragraph" w:styleId="af5">
    <w:name w:val="Block Text"/>
    <w:basedOn w:val="a"/>
    <w:rsid w:val="00C65A6B"/>
    <w:pPr>
      <w:ind w:left="3969" w:right="-483"/>
      <w:jc w:val="center"/>
    </w:pPr>
    <w:rPr>
      <w:color w:val="000000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1167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83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339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961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117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834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027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463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826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hyperlink" Target="mailto:Revkomissiya2006@mail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7DED6D2-6308-4056-9E28-7B22053DA0F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303</TotalTime>
  <Pages>3</Pages>
  <Words>892</Words>
  <Characters>5087</Characters>
  <Application>Microsoft Office Word</Application>
  <DocSecurity>0</DocSecurity>
  <Lines>42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РОССИЙСКАЯ</vt:lpstr>
    </vt:vector>
  </TitlesOfParts>
  <Company>Контрольно-Счетная Палата</Company>
  <LinksUpToDate>false</LinksUpToDate>
  <CharactersWithSpaces>5968</CharactersWithSpaces>
  <SharedDoc>false</SharedDoc>
  <HLinks>
    <vt:vector size="6" baseType="variant">
      <vt:variant>
        <vt:i4>6357015</vt:i4>
      </vt:variant>
      <vt:variant>
        <vt:i4>0</vt:i4>
      </vt:variant>
      <vt:variant>
        <vt:i4>0</vt:i4>
      </vt:variant>
      <vt:variant>
        <vt:i4>5</vt:i4>
      </vt:variant>
      <vt:variant>
        <vt:lpwstr>http://images.yandex.ru/search?text=%D0%B3%D0%B5%D1%80%D0%B1%20%D0%B7%D0%B0%D0%B1%D0%B0%D0%B9%D0%BA%D0%B0%D0%BB%D1%8C%D1%81%D0%BA%D0%BE%D0%B3%D0%BE%20%D0%BA%D1%80%D0%B0%D1%8F&amp;rpt=simage&amp;img_url=www.mrtrans.ru%2Fimages%2Fuserfiles%2Fgerb_chit_gif.jpg&amp;spsite=fake-049-3506835.ru&amp;p=0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РОССИЙСКАЯ</dc:title>
  <dc:subject/>
  <dc:creator>Константин Павлович</dc:creator>
  <cp:keywords/>
  <cp:lastModifiedBy>User</cp:lastModifiedBy>
  <cp:revision>34</cp:revision>
  <cp:lastPrinted>2024-07-04T23:55:00Z</cp:lastPrinted>
  <dcterms:created xsi:type="dcterms:W3CDTF">2017-01-27T00:21:00Z</dcterms:created>
  <dcterms:modified xsi:type="dcterms:W3CDTF">2024-07-05T01:03:00Z</dcterms:modified>
  <cp:contentStatus/>
</cp:coreProperties>
</file>