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F01" w:rsidRDefault="00CB2F01" w:rsidP="00CB2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B2F01" w:rsidRDefault="00CB2F01" w:rsidP="00CB2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B2F01" w:rsidRDefault="00CB2F01" w:rsidP="00CB2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B2F01" w:rsidRDefault="00CB2F01" w:rsidP="00CB2F01">
      <w:pPr>
        <w:rPr>
          <w:rFonts w:ascii="Times New Roman" w:hAnsi="Times New Roman" w:cs="Times New Roman"/>
          <w:sz w:val="28"/>
          <w:szCs w:val="28"/>
        </w:rPr>
      </w:pPr>
    </w:p>
    <w:p w:rsidR="00CB2F01" w:rsidRDefault="00CB2F01" w:rsidP="00CB2F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14 марта 2019г.                                                                                  № 9</w:t>
      </w:r>
    </w:p>
    <w:p w:rsidR="00CB2F01" w:rsidRDefault="00CB2F01" w:rsidP="00CB2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CB2F01" w:rsidRDefault="00CB2F01" w:rsidP="00CB2F01">
      <w:pPr>
        <w:rPr>
          <w:rFonts w:ascii="Times New Roman" w:hAnsi="Times New Roman" w:cs="Times New Roman"/>
          <w:sz w:val="28"/>
          <w:szCs w:val="28"/>
        </w:rPr>
      </w:pPr>
    </w:p>
    <w:p w:rsidR="00CB2F01" w:rsidRDefault="00CB2F01" w:rsidP="00CB2F01">
      <w:pPr>
        <w:pStyle w:val="ConsPlusTitle"/>
        <w:widowControl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26.09.2013г № 47  «Об утверждении  административного регламента по предоставлению муниципальной услуги «Приём заявлений, документов, а также постановка граждан  на учет в качестве нуждающихся в жилых помещениях, и снятии граждан с такого учета»</w:t>
      </w:r>
    </w:p>
    <w:p w:rsidR="00CB2F01" w:rsidRDefault="00CB2F01" w:rsidP="00CB2F01">
      <w:pPr>
        <w:pStyle w:val="ConsPlusTitle"/>
        <w:widowControl/>
        <w:ind w:left="540"/>
        <w:rPr>
          <w:rFonts w:ascii="Times New Roman" w:hAnsi="Times New Roman" w:cs="Times New Roman"/>
          <w:b w:val="0"/>
          <w:sz w:val="28"/>
          <w:szCs w:val="28"/>
        </w:rPr>
      </w:pPr>
    </w:p>
    <w:p w:rsidR="00CB2F01" w:rsidRDefault="00CB2F01" w:rsidP="00CB2F01">
      <w:pPr>
        <w:pStyle w:val="ConsPlusTitle"/>
        <w:widowControl/>
        <w:ind w:left="5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На основании протеста прокуратуры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от 29.01.2019г. № 07-21б-2019/138 на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» от 26.09.2013г. № 47 «Об утверждении  административного регламента по предоставлению муниципальной услуги «Приём заявлений, документов, а также постановка граждан  на учет в качестве нуждающихся в жилых помещениях, и снятии граждан с такого учета» 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  <w:proofErr w:type="gramEnd"/>
    </w:p>
    <w:p w:rsidR="00CB2F01" w:rsidRDefault="00CB2F01" w:rsidP="00CB2F01">
      <w:pPr>
        <w:pStyle w:val="ConsPlusTitle"/>
        <w:widowControl/>
        <w:ind w:left="540"/>
        <w:rPr>
          <w:rFonts w:ascii="Times New Roman" w:hAnsi="Times New Roman" w:cs="Times New Roman"/>
          <w:b w:val="0"/>
          <w:sz w:val="28"/>
          <w:szCs w:val="28"/>
        </w:rPr>
      </w:pPr>
    </w:p>
    <w:p w:rsidR="00CB2F01" w:rsidRDefault="00CB2F01" w:rsidP="00CB2F01">
      <w:pPr>
        <w:pStyle w:val="ConsPlusTitle"/>
        <w:widowControl/>
        <w:ind w:left="9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1.Пункт13«Срок предоставления муниципальной услуги» читать в следующей редакции: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-решение  о принятии на учет или об отказе в принятии на учет должно быть принято по результатам рассмотрения заявления о принятии на учет  и иных представленных или полученных по межведомственным запросам не позднее чем через тридцать рабочих дней со дня  предоставления документов, обязанность  по  предоставлению которых возложена на заявителя, в данный орган.  </w:t>
      </w:r>
      <w:proofErr w:type="gramEnd"/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2.Пункт 75 читать в следующей редакции: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Заявитель может обратиться с жалобой в случае: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- нарушения срока или порядка выдачи документов по результатам предоставления государственной или муниципальной услуги;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-приостановления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-требования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приёме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Федерального закона  от 27.07.2010 № 210-ФЗ «Об организации предоставления государственных и муниципальных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услуг».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3. В пункте 5.1,40,73,80,97   указать сайт размещения информации о предоставлении муниципальной услуги  «администрация муниципального района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4.В пункте 5.2 в разделе «адрес электронной почты»  указать адрес электронной почты администрации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adm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baihor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сельского поселения </w:t>
      </w:r>
    </w:p>
    <w:p w:rsidR="00CB2F01" w:rsidRDefault="00CB2F01" w:rsidP="00CB2F01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»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А.И.Болдырев</w:t>
      </w:r>
      <w:proofErr w:type="spellEnd"/>
    </w:p>
    <w:p w:rsidR="00CB2F01" w:rsidRDefault="00CB2F01" w:rsidP="00CB2F01">
      <w:pPr>
        <w:pStyle w:val="ConsPlusTitle"/>
        <w:widowControl/>
        <w:ind w:left="540"/>
        <w:rPr>
          <w:rFonts w:ascii="Times New Roman" w:hAnsi="Times New Roman" w:cs="Times New Roman"/>
          <w:b w:val="0"/>
          <w:sz w:val="28"/>
          <w:szCs w:val="28"/>
        </w:rPr>
      </w:pPr>
    </w:p>
    <w:p w:rsidR="00CB2F01" w:rsidRDefault="00CB2F01" w:rsidP="00CB2F01">
      <w:pPr>
        <w:pStyle w:val="ConsPlusTitle"/>
        <w:widowControl/>
        <w:ind w:left="5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B2F01" w:rsidRDefault="00CB2F01" w:rsidP="00CB2F01">
      <w:pPr>
        <w:rPr>
          <w:rFonts w:ascii="Times New Roman" w:hAnsi="Times New Roman" w:cs="Times New Roman"/>
          <w:sz w:val="28"/>
          <w:szCs w:val="28"/>
        </w:rPr>
      </w:pPr>
    </w:p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F01"/>
    <w:rsid w:val="006433B9"/>
    <w:rsid w:val="00853C3C"/>
    <w:rsid w:val="00CB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F01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CB2F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F01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CB2F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2019-03-18T05:20:00Z</dcterms:created>
  <dcterms:modified xsi:type="dcterms:W3CDTF">2019-03-18T05:21:00Z</dcterms:modified>
</cp:coreProperties>
</file>