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КРАСНОЧИКОЙСКОГО </w:t>
            </w:r>
            <w:r w:rsidR="007D4E66">
              <w:rPr>
                <w:b/>
                <w:kern w:val="2"/>
                <w:sz w:val="28"/>
                <w:szCs w:val="28"/>
              </w:rPr>
              <w:t xml:space="preserve">МУНИЦИПАЛЬНОГО </w:t>
            </w:r>
            <w:r>
              <w:rPr>
                <w:b/>
                <w:kern w:val="2"/>
                <w:sz w:val="28"/>
                <w:szCs w:val="28"/>
              </w:rPr>
              <w:t>ОКРУГА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0D5D2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323286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 xml:space="preserve">на проект </w:t>
      </w:r>
      <w:r w:rsidRPr="00323286">
        <w:rPr>
          <w:sz w:val="28"/>
          <w:szCs w:val="28"/>
        </w:rPr>
        <w:t xml:space="preserve">решения Совета </w:t>
      </w:r>
      <w:r w:rsidR="00D9325A" w:rsidRPr="00323286">
        <w:rPr>
          <w:sz w:val="28"/>
          <w:szCs w:val="28"/>
        </w:rPr>
        <w:t xml:space="preserve">Красночикойского </w:t>
      </w:r>
      <w:r w:rsidRPr="00323286">
        <w:rPr>
          <w:sz w:val="28"/>
          <w:szCs w:val="28"/>
        </w:rPr>
        <w:t xml:space="preserve">муниципального </w:t>
      </w:r>
      <w:r w:rsidR="00D9325A" w:rsidRPr="00323286">
        <w:rPr>
          <w:sz w:val="28"/>
          <w:szCs w:val="28"/>
        </w:rPr>
        <w:t>округа</w:t>
      </w:r>
      <w:r w:rsidRPr="00323286">
        <w:rPr>
          <w:sz w:val="28"/>
          <w:szCs w:val="28"/>
        </w:rPr>
        <w:t xml:space="preserve"> </w:t>
      </w:r>
      <w:r w:rsidRPr="00323286">
        <w:rPr>
          <w:bCs/>
          <w:sz w:val="28"/>
          <w:szCs w:val="28"/>
        </w:rPr>
        <w:t>«</w:t>
      </w:r>
      <w:r w:rsidR="00323286" w:rsidRPr="00323286">
        <w:rPr>
          <w:sz w:val="28"/>
          <w:szCs w:val="28"/>
        </w:rPr>
        <w:t>Об установлении налога на имущество физических лиц на территории Красночикойского муниципального округа Забайкальского края</w:t>
      </w:r>
      <w:r w:rsidR="00E9275E" w:rsidRPr="00323286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323286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B31784" w:rsidRPr="009C02D4">
        <w:rPr>
          <w:sz w:val="28"/>
          <w:szCs w:val="28"/>
        </w:rPr>
        <w:t>.</w:t>
      </w:r>
      <w:r w:rsidR="00E126D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 w:rsidR="001422F1">
        <w:rPr>
          <w:sz w:val="28"/>
          <w:szCs w:val="28"/>
        </w:rPr>
        <w:t>5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7D709C">
        <w:rPr>
          <w:sz w:val="28"/>
          <w:szCs w:val="28"/>
        </w:rPr>
        <w:t>96</w:t>
      </w:r>
      <w:r w:rsidR="00153915" w:rsidRPr="00240B93">
        <w:rPr>
          <w:sz w:val="28"/>
          <w:szCs w:val="28"/>
        </w:rPr>
        <w:t>-</w:t>
      </w:r>
      <w:r w:rsidR="0009238F" w:rsidRPr="00240B93">
        <w:rPr>
          <w:sz w:val="28"/>
          <w:szCs w:val="28"/>
        </w:rPr>
        <w:t>2</w:t>
      </w:r>
      <w:r w:rsidR="0028513D" w:rsidRPr="00240B93">
        <w:rPr>
          <w:sz w:val="28"/>
          <w:szCs w:val="28"/>
        </w:rPr>
        <w:t>5</w:t>
      </w:r>
      <w:r w:rsidR="00754CCB" w:rsidRPr="0028513D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E126D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 xml:space="preserve">муниципального </w:t>
      </w:r>
      <w:r w:rsidR="00E126DB">
        <w:rPr>
          <w:sz w:val="28"/>
          <w:szCs w:val="28"/>
        </w:rPr>
        <w:t xml:space="preserve">округа </w:t>
      </w:r>
      <w:r w:rsidR="00323286">
        <w:rPr>
          <w:sz w:val="28"/>
          <w:szCs w:val="28"/>
        </w:rPr>
        <w:t xml:space="preserve">Забайкальского края </w:t>
      </w:r>
      <w:r w:rsidR="00C65813" w:rsidRPr="00323286">
        <w:rPr>
          <w:bCs/>
          <w:sz w:val="28"/>
          <w:szCs w:val="28"/>
        </w:rPr>
        <w:t>«</w:t>
      </w:r>
      <w:r w:rsidR="00323286" w:rsidRPr="00323286">
        <w:rPr>
          <w:sz w:val="28"/>
          <w:szCs w:val="28"/>
        </w:rPr>
        <w:t>Об установлении налога на имущество физических лиц на территории Красночикойского муниципального округа Забайкальского края</w:t>
      </w:r>
      <w:r w:rsidR="00C65813" w:rsidRPr="00323286">
        <w:rPr>
          <w:sz w:val="28"/>
          <w:szCs w:val="28"/>
        </w:rPr>
        <w:t xml:space="preserve">» </w:t>
      </w:r>
      <w:r w:rsidRPr="00323286">
        <w:rPr>
          <w:color w:val="000000"/>
          <w:sz w:val="28"/>
          <w:szCs w:val="28"/>
        </w:rPr>
        <w:t>подготовлено в соответствии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</w:t>
      </w:r>
      <w:r w:rsidR="00E126DB">
        <w:rPr>
          <w:color w:val="000000"/>
          <w:sz w:val="28"/>
          <w:szCs w:val="28"/>
        </w:rPr>
        <w:t xml:space="preserve">Контрольно-счетной палате Красночикойского </w:t>
      </w:r>
      <w:r w:rsidR="00D923C4">
        <w:rPr>
          <w:color w:val="000000"/>
          <w:sz w:val="28"/>
          <w:szCs w:val="28"/>
        </w:rPr>
        <w:t xml:space="preserve">муниципального </w:t>
      </w:r>
      <w:r w:rsidR="00E126DB">
        <w:rPr>
          <w:color w:val="000000"/>
          <w:sz w:val="28"/>
          <w:szCs w:val="28"/>
        </w:rPr>
        <w:t>округа Забайкальского края».</w:t>
      </w: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B66491">
        <w:rPr>
          <w:bCs/>
          <w:sz w:val="28"/>
          <w:szCs w:val="28"/>
        </w:rPr>
        <w:t xml:space="preserve">Проект решения Совета </w:t>
      </w:r>
      <w:r w:rsidR="00C57CEF">
        <w:rPr>
          <w:bCs/>
          <w:sz w:val="28"/>
          <w:szCs w:val="28"/>
        </w:rPr>
        <w:t xml:space="preserve">Красночикойского </w:t>
      </w:r>
      <w:r w:rsidRPr="00B66491">
        <w:rPr>
          <w:bCs/>
          <w:sz w:val="28"/>
          <w:szCs w:val="28"/>
        </w:rPr>
        <w:t xml:space="preserve">муниципального </w:t>
      </w:r>
      <w:r w:rsidR="00C57CEF">
        <w:rPr>
          <w:bCs/>
          <w:sz w:val="28"/>
          <w:szCs w:val="28"/>
        </w:rPr>
        <w:t>округ</w:t>
      </w:r>
      <w:r w:rsidR="002B4CA7" w:rsidRPr="00B66491">
        <w:rPr>
          <w:bCs/>
          <w:sz w:val="28"/>
          <w:szCs w:val="28"/>
        </w:rPr>
        <w:t>а «</w:t>
      </w:r>
      <w:r w:rsidR="00D26B34">
        <w:rPr>
          <w:sz w:val="28"/>
          <w:szCs w:val="28"/>
        </w:rPr>
        <w:t>Об установлении налога на имущество физических лиц на территории Красночикойского муниципального округа Забайкальского края</w:t>
      </w:r>
      <w:r w:rsidR="002B4CA7" w:rsidRPr="00B66491">
        <w:rPr>
          <w:sz w:val="28"/>
          <w:szCs w:val="28"/>
        </w:rPr>
        <w:t xml:space="preserve">» </w:t>
      </w:r>
      <w:r w:rsidR="00C819C5" w:rsidRPr="00B66491">
        <w:rPr>
          <w:bCs/>
          <w:sz w:val="28"/>
          <w:szCs w:val="28"/>
        </w:rPr>
        <w:t>соответствует действующему законодательству.</w:t>
      </w:r>
    </w:p>
    <w:p w:rsidR="00C57CEF" w:rsidRDefault="00B66491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D26B34">
        <w:rPr>
          <w:b w:val="0"/>
          <w:sz w:val="28"/>
          <w:szCs w:val="28"/>
        </w:rPr>
        <w:t xml:space="preserve">. </w:t>
      </w:r>
      <w:r w:rsidR="00C57CEF" w:rsidRPr="00D26B34">
        <w:rPr>
          <w:b w:val="0"/>
          <w:sz w:val="28"/>
          <w:szCs w:val="28"/>
        </w:rPr>
        <w:t xml:space="preserve"> </w:t>
      </w:r>
      <w:r w:rsidR="00D26B34" w:rsidRPr="00D26B34">
        <w:rPr>
          <w:b w:val="0"/>
          <w:sz w:val="28"/>
          <w:szCs w:val="28"/>
        </w:rPr>
        <w:t xml:space="preserve">В целях реализации положений </w:t>
      </w:r>
      <w:r w:rsidR="00D26B34" w:rsidRPr="00D26B34">
        <w:rPr>
          <w:rStyle w:val="af0"/>
          <w:sz w:val="28"/>
          <w:szCs w:val="28"/>
          <w:shd w:val="clear" w:color="auto" w:fill="FFFFFF"/>
        </w:rPr>
        <w:t>Налогового кодекса Российской Федерации</w:t>
      </w:r>
      <w:r w:rsidR="00D26B34" w:rsidRPr="00D26B34">
        <w:rPr>
          <w:b w:val="0"/>
          <w:sz w:val="28"/>
          <w:szCs w:val="28"/>
        </w:rPr>
        <w:t xml:space="preserve"> проектом решения Совета округа предлагается установить на территории Красночикойского муниципального округа Забайкальского края налог на имущество физических лиц и ввести его в действие с 01.01.2026 года</w:t>
      </w:r>
      <w:r w:rsidR="00C57CEF" w:rsidRPr="00D26B34">
        <w:rPr>
          <w:b w:val="0"/>
          <w:sz w:val="28"/>
          <w:szCs w:val="28"/>
        </w:rPr>
        <w:t>.</w:t>
      </w:r>
    </w:p>
    <w:p w:rsidR="00D26B34" w:rsidRPr="00D26B34" w:rsidRDefault="00D26B3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Дополнительные льготы проектом решения Совета округа «Об установлении налога на имущество физических лиц на территории Красночикойского муниципального округа Забайкальского края» не предусмотрены.</w:t>
      </w:r>
    </w:p>
    <w:p w:rsidR="007C1C4F" w:rsidRPr="00D26B34" w:rsidRDefault="00D26B3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4</w:t>
      </w:r>
      <w:r w:rsidR="007C1C4F" w:rsidRPr="00D26B34">
        <w:rPr>
          <w:b w:val="0"/>
          <w:color w:val="000000"/>
          <w:sz w:val="28"/>
          <w:szCs w:val="28"/>
        </w:rPr>
        <w:t xml:space="preserve">. </w:t>
      </w:r>
      <w:r w:rsidRPr="00D26B34">
        <w:rPr>
          <w:b w:val="0"/>
          <w:sz w:val="28"/>
          <w:szCs w:val="28"/>
        </w:rPr>
        <w:t>Налоговые ставки, предлагаемые к утверждению проектом решения Совета округа, не превышают размеров установленных ст. 406 Налогового кодекса РФ.</w:t>
      </w:r>
    </w:p>
    <w:p w:rsidR="00671365" w:rsidRDefault="0067136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20475" w:rsidRPr="00B66491" w:rsidRDefault="00B2047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333F38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57CEF">
        <w:rPr>
          <w:sz w:val="28"/>
          <w:szCs w:val="28"/>
        </w:rPr>
        <w:t xml:space="preserve">Контрольно-счетная палата </w:t>
      </w:r>
      <w:r w:rsidR="00B20475">
        <w:rPr>
          <w:sz w:val="28"/>
          <w:szCs w:val="28"/>
        </w:rPr>
        <w:t xml:space="preserve">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B64CF">
        <w:rPr>
          <w:sz w:val="28"/>
          <w:szCs w:val="28"/>
        </w:rPr>
        <w:t xml:space="preserve">Совету </w:t>
      </w:r>
      <w:r w:rsidR="00C57CEF">
        <w:rPr>
          <w:sz w:val="28"/>
          <w:szCs w:val="28"/>
        </w:rPr>
        <w:t>Красночикойского</w:t>
      </w:r>
      <w:r w:rsidR="00E83CAF">
        <w:rPr>
          <w:sz w:val="28"/>
          <w:szCs w:val="28"/>
        </w:rPr>
        <w:t xml:space="preserve"> </w:t>
      </w:r>
      <w:r w:rsidR="00364A02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364A02">
        <w:rPr>
          <w:sz w:val="28"/>
          <w:szCs w:val="28"/>
        </w:rPr>
        <w:t xml:space="preserve"> </w:t>
      </w:r>
      <w:r w:rsidR="00DB64CF">
        <w:rPr>
          <w:sz w:val="28"/>
          <w:szCs w:val="28"/>
        </w:rPr>
        <w:t>представленный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 xml:space="preserve">Совета </w:t>
      </w:r>
      <w:r w:rsidR="00E83CAF">
        <w:rPr>
          <w:sz w:val="28"/>
          <w:szCs w:val="28"/>
        </w:rPr>
        <w:t xml:space="preserve">Красночикойского </w:t>
      </w:r>
      <w:r w:rsidR="00B86DAE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B86DAE">
        <w:rPr>
          <w:sz w:val="28"/>
          <w:szCs w:val="28"/>
        </w:rPr>
        <w:t xml:space="preserve"> </w:t>
      </w:r>
      <w:r w:rsidR="002B4CA7">
        <w:rPr>
          <w:bCs/>
          <w:sz w:val="28"/>
          <w:szCs w:val="28"/>
        </w:rPr>
        <w:t>«</w:t>
      </w:r>
      <w:r w:rsidR="00D26B34" w:rsidRPr="00D26B34">
        <w:rPr>
          <w:sz w:val="28"/>
          <w:szCs w:val="28"/>
        </w:rPr>
        <w:t>Об установлении налога на имущество физических лиц на территории Красночикойского муниципального округа Забайкальского края</w:t>
      </w:r>
      <w:r w:rsidR="002B4CA7" w:rsidRPr="00D26B34">
        <w:rPr>
          <w:sz w:val="28"/>
          <w:szCs w:val="28"/>
        </w:rPr>
        <w:t>»</w:t>
      </w:r>
      <w:r w:rsidR="002B4CA7" w:rsidRPr="00671365">
        <w:rPr>
          <w:sz w:val="28"/>
          <w:szCs w:val="28"/>
        </w:rPr>
        <w:t xml:space="preserve"> </w:t>
      </w:r>
      <w:r w:rsidR="00036DA9" w:rsidRPr="00671365">
        <w:rPr>
          <w:sz w:val="28"/>
          <w:szCs w:val="28"/>
        </w:rPr>
        <w:t xml:space="preserve">к </w:t>
      </w:r>
      <w:r w:rsidR="00036DA9" w:rsidRPr="00B20475">
        <w:rPr>
          <w:sz w:val="28"/>
          <w:szCs w:val="28"/>
        </w:rPr>
        <w:lastRenderedPageBreak/>
        <w:t>рассмотре</w:t>
      </w:r>
      <w:r w:rsidR="00E83CAF" w:rsidRPr="00B20475">
        <w:rPr>
          <w:sz w:val="28"/>
          <w:szCs w:val="28"/>
        </w:rPr>
        <w:t>нию.</w:t>
      </w:r>
    </w:p>
    <w:p w:rsidR="00AD4C1A" w:rsidRPr="00671365" w:rsidRDefault="00AD4C1A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83CAF" w:rsidRDefault="00671365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E83CAF">
        <w:rPr>
          <w:sz w:val="28"/>
          <w:szCs w:val="28"/>
        </w:rPr>
        <w:t>Контрольно-счетной палаты</w:t>
      </w:r>
    </w:p>
    <w:p w:rsidR="00E83CAF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B15E44" w:rsidRPr="00671365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4D7B64">
        <w:rPr>
          <w:sz w:val="28"/>
          <w:szCs w:val="28"/>
        </w:rPr>
        <w:tab/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="009910C9"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333F3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73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D27" w:rsidRDefault="000D5D27">
      <w:r>
        <w:separator/>
      </w:r>
    </w:p>
  </w:endnote>
  <w:endnote w:type="continuationSeparator" w:id="0">
    <w:p w:rsidR="000D5D27" w:rsidRDefault="000D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95861">
      <w:rPr>
        <w:rStyle w:val="a8"/>
        <w:noProof/>
      </w:rPr>
      <w:t>2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D27" w:rsidRDefault="000D5D27">
      <w:r>
        <w:separator/>
      </w:r>
    </w:p>
  </w:footnote>
  <w:footnote w:type="continuationSeparator" w:id="0">
    <w:p w:rsidR="000D5D27" w:rsidRDefault="000D5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CA6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6C5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A9C"/>
    <w:rsid w:val="000C2B19"/>
    <w:rsid w:val="000C3D90"/>
    <w:rsid w:val="000C5453"/>
    <w:rsid w:val="000C5988"/>
    <w:rsid w:val="000C5A62"/>
    <w:rsid w:val="000C5E8F"/>
    <w:rsid w:val="000C7BAD"/>
    <w:rsid w:val="000C7D81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5D27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587B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BBB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298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7EF"/>
    <w:rsid w:val="00201E87"/>
    <w:rsid w:val="0020346C"/>
    <w:rsid w:val="0020494C"/>
    <w:rsid w:val="00205AB8"/>
    <w:rsid w:val="00206841"/>
    <w:rsid w:val="00206F3B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93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286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3F38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5EE8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50B3"/>
    <w:rsid w:val="0035718E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0AB7"/>
    <w:rsid w:val="003A1EC2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073A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6882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7DC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783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86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0B7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D7B64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4CA"/>
    <w:rsid w:val="0051389E"/>
    <w:rsid w:val="005139AF"/>
    <w:rsid w:val="0051403A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58C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5B80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56E"/>
    <w:rsid w:val="005F49E7"/>
    <w:rsid w:val="005F4A27"/>
    <w:rsid w:val="005F5363"/>
    <w:rsid w:val="005F557C"/>
    <w:rsid w:val="005F583B"/>
    <w:rsid w:val="005F5957"/>
    <w:rsid w:val="005F5E2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44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B8C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0FBB"/>
    <w:rsid w:val="006932E2"/>
    <w:rsid w:val="00693C6B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A15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908"/>
    <w:rsid w:val="007C1986"/>
    <w:rsid w:val="007C1C4F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09C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712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79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4C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BAC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587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921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87D58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445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E90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3F4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475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17E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1F9F"/>
    <w:rsid w:val="00BC25FC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3C37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57CEF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251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9780D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BC0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10A"/>
    <w:rsid w:val="00CC6C83"/>
    <w:rsid w:val="00CC7502"/>
    <w:rsid w:val="00CC78E6"/>
    <w:rsid w:val="00CD0B84"/>
    <w:rsid w:val="00CD11CF"/>
    <w:rsid w:val="00CD144D"/>
    <w:rsid w:val="00CD1522"/>
    <w:rsid w:val="00CD254E"/>
    <w:rsid w:val="00CD2AF0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508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F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6B3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25A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05C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2897"/>
    <w:rsid w:val="00E075C1"/>
    <w:rsid w:val="00E10C40"/>
    <w:rsid w:val="00E10C93"/>
    <w:rsid w:val="00E10CC6"/>
    <w:rsid w:val="00E11339"/>
    <w:rsid w:val="00E11587"/>
    <w:rsid w:val="00E122BF"/>
    <w:rsid w:val="00E125DE"/>
    <w:rsid w:val="00E126DB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7EC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3CAF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020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882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4900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54B8"/>
    <w:rsid w:val="00F862A3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DA8AC-0E65-4692-BB9D-1F5F418C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11619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418</cp:revision>
  <cp:lastPrinted>2025-12-22T00:41:00Z</cp:lastPrinted>
  <dcterms:created xsi:type="dcterms:W3CDTF">2012-02-09T03:10:00Z</dcterms:created>
  <dcterms:modified xsi:type="dcterms:W3CDTF">2026-01-12T03:09:00Z</dcterms:modified>
  <cp:category>Главная</cp:category>
</cp:coreProperties>
</file>