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348" w:rsidRPr="00F3712B" w:rsidRDefault="00D86348" w:rsidP="00F3712B">
      <w:pPr>
        <w:pStyle w:val="a4"/>
        <w:rPr>
          <w:rFonts w:eastAsia="Times New Roman"/>
          <w:color w:val="000000"/>
          <w:sz w:val="28"/>
          <w:szCs w:val="28"/>
          <w:lang w:eastAsia="ru-RU"/>
        </w:rPr>
      </w:pPr>
    </w:p>
    <w:p w:rsidR="00D86348" w:rsidRPr="00E2066F" w:rsidRDefault="00D86348" w:rsidP="00D86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СОВЕТ СЕЛЬСКОГО ПОСЕЛЕНИЯ </w:t>
      </w:r>
      <w:r w:rsidRPr="00E206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« УРЛУКСКОЕ »</w:t>
      </w:r>
    </w:p>
    <w:p w:rsidR="00D86348" w:rsidRPr="00E2066F" w:rsidRDefault="00D86348" w:rsidP="00D86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86348" w:rsidRPr="00E2066F" w:rsidRDefault="00D86348" w:rsidP="00D86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РЕШЕНИЕ</w:t>
      </w:r>
    </w:p>
    <w:p w:rsidR="00D86348" w:rsidRPr="00E2066F" w:rsidRDefault="00D86348" w:rsidP="00D8634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86348" w:rsidRPr="00E2066F" w:rsidRDefault="00D86348" w:rsidP="00D8634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86348" w:rsidRPr="00E2066F" w:rsidRDefault="00D86348" w:rsidP="00D8634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16    июня  2020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год</w:t>
      </w: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</w:t>
      </w: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  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261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№ 8</w:t>
      </w:r>
    </w:p>
    <w:p w:rsidR="00D86348" w:rsidRPr="00E2066F" w:rsidRDefault="00D86348" w:rsidP="00D8634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86348" w:rsidRPr="00E2066F" w:rsidRDefault="00D86348" w:rsidP="00D8634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Урлук  </w:t>
      </w:r>
    </w:p>
    <w:p w:rsidR="00D86348" w:rsidRPr="00E2066F" w:rsidRDefault="00D86348" w:rsidP="00D8634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86348" w:rsidRPr="00E2066F" w:rsidRDefault="00D86348" w:rsidP="00D86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Порядка предоставления порубочного билета и (или) разрешения на пересадку деревьев и кустарников на терри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тории </w:t>
      </w:r>
      <w:r w:rsidRPr="00E206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сельского поселения « УРЛУКСКОЕ »</w:t>
      </w:r>
    </w:p>
    <w:p w:rsidR="00D86348" w:rsidRPr="00E2066F" w:rsidRDefault="00D86348" w:rsidP="00D8634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86348" w:rsidRPr="00E2066F" w:rsidRDefault="00D86348" w:rsidP="00D8634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86348" w:rsidRPr="00E2066F" w:rsidRDefault="00D86348" w:rsidP="00D863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 Федеральным законом </w:t>
      </w:r>
      <w:hyperlink r:id="rId5" w:tgtFrame="_blank" w:history="1">
        <w:r w:rsidRPr="00E2066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6 октября 2003 года № 131-ФЗ</w:t>
        </w:r>
      </w:hyperlink>
      <w:r w:rsidRPr="00E2066F">
        <w:rPr>
          <w:rFonts w:ascii="Times New Roman" w:eastAsia="Times New Roman" w:hAnsi="Times New Roman" w:cs="Times New Roman"/>
          <w:sz w:val="28"/>
          <w:szCs w:val="28"/>
          <w:lang w:eastAsia="ru-RU"/>
        </w:rPr>
        <w:t> «Об общих принципах организации местного самоуправления в Российской Федерации», Постановлением Правительства Российской Федерации </w:t>
      </w:r>
      <w:hyperlink r:id="rId6" w:tgtFrame="_blank" w:history="1">
        <w:r w:rsidRPr="00E2066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30 апреля 2014 года № 403</w:t>
        </w:r>
      </w:hyperlink>
      <w:r w:rsidRPr="00E206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E2066F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исчерпывающем перечне процедур в сфере жилищного строительства», руководствуясь </w:t>
      </w:r>
      <w:hyperlink r:id="rId7" w:tgtFrame="_blank" w:history="1">
        <w:r w:rsidRPr="00E2066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 муниципального образования сельского поселения « Урлукское »,</w:t>
        </w:r>
      </w:hyperlink>
      <w:r w:rsidRPr="00E2066F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Совет муниципального образования сельского поселения « Урлукское », решил:</w:t>
      </w:r>
    </w:p>
    <w:p w:rsidR="00D86348" w:rsidRPr="00E2066F" w:rsidRDefault="00D86348" w:rsidP="00D863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86348" w:rsidRPr="00F3712B" w:rsidRDefault="00D86348" w:rsidP="00F3712B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7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прилагаемый Порядок предоставления порубочного билета </w:t>
      </w:r>
      <w:r w:rsidRPr="00F371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(или) разрешения на пересадку деревьев и кустарников на территории  сельского поселения « Урлукское ».</w:t>
      </w:r>
    </w:p>
    <w:p w:rsidR="00F3712B" w:rsidRPr="00993D8C" w:rsidRDefault="00F3712B" w:rsidP="00F3712B">
      <w:pPr>
        <w:pStyle w:val="ConsPlusTitle"/>
        <w:widowControl/>
        <w:numPr>
          <w:ilvl w:val="0"/>
          <w:numId w:val="3"/>
        </w:numPr>
        <w:jc w:val="both"/>
        <w:rPr>
          <w:rFonts w:ascii="Times New Roman" w:hAnsi="Times New Roman"/>
          <w:b w:val="0"/>
          <w:sz w:val="28"/>
          <w:szCs w:val="28"/>
        </w:rPr>
      </w:pPr>
      <w:r w:rsidRPr="00CD7B0A">
        <w:rPr>
          <w:rFonts w:ascii="Times New Roman" w:hAnsi="Times New Roman"/>
          <w:b w:val="0"/>
          <w:sz w:val="28"/>
          <w:szCs w:val="28"/>
        </w:rPr>
        <w:t xml:space="preserve">Признать утратившим силу </w:t>
      </w:r>
      <w:r>
        <w:rPr>
          <w:rFonts w:ascii="Times New Roman" w:hAnsi="Times New Roman"/>
          <w:b w:val="0"/>
          <w:sz w:val="28"/>
          <w:szCs w:val="28"/>
        </w:rPr>
        <w:t>постановление от 19 сентября 2017  г. № 21</w:t>
      </w:r>
    </w:p>
    <w:p w:rsidR="00D86348" w:rsidRPr="00F3712B" w:rsidRDefault="00D86348" w:rsidP="00F3712B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71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Настоящее решение вступает в силу на следующий день после дня его опубликования (обнародования).</w:t>
      </w:r>
    </w:p>
    <w:p w:rsidR="00D86348" w:rsidRPr="00E2066F" w:rsidRDefault="00F3712B" w:rsidP="00D863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D86348"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 Опубликовать настоящее решение в информационно-телекоммуникационной сети «Интернет» на официальном сайте и разместить на информационных стендах муниципального образования сельского поселения </w:t>
      </w:r>
    </w:p>
    <w:p w:rsidR="00D86348" w:rsidRPr="00E2066F" w:rsidRDefault="00D86348" w:rsidP="00D863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 Урлукское ».</w:t>
      </w:r>
    </w:p>
    <w:p w:rsidR="00D86348" w:rsidRPr="00E2066F" w:rsidRDefault="00D86348" w:rsidP="00D863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86348" w:rsidRPr="00E2066F" w:rsidRDefault="00D86348" w:rsidP="00D863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6348" w:rsidRPr="00E2066F" w:rsidRDefault="00D86348" w:rsidP="00D863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6348" w:rsidRPr="00E2066F" w:rsidRDefault="00D86348" w:rsidP="00D863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86348" w:rsidRPr="00E2066F" w:rsidRDefault="00D86348" w:rsidP="00D863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86348" w:rsidRPr="00E2066F" w:rsidRDefault="00D86348" w:rsidP="00D863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сельского поселения </w:t>
      </w:r>
    </w:p>
    <w:p w:rsidR="00D86348" w:rsidRPr="00E2066F" w:rsidRDefault="00D86348" w:rsidP="00D863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« Урлукское »                                      Федоров А. Н.</w:t>
      </w:r>
    </w:p>
    <w:p w:rsidR="00562382" w:rsidRDefault="00562382" w:rsidP="00F3712B">
      <w:pPr>
        <w:spacing w:after="0" w:line="240" w:lineRule="auto"/>
        <w:ind w:right="59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2382" w:rsidRPr="00E2066F" w:rsidRDefault="00562382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14BA" w:rsidRPr="00E2066F" w:rsidRDefault="008E14BA" w:rsidP="008E14BA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</w:t>
      </w:r>
    </w:p>
    <w:p w:rsidR="00D86348" w:rsidRDefault="008E14BA" w:rsidP="008E14BA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предоставления порубочного билета и (или) разрешения на пересадку деревьев и кустарников на терри</w:t>
      </w:r>
      <w:r w:rsidR="00D863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тории </w:t>
      </w:r>
    </w:p>
    <w:p w:rsidR="00E2066F" w:rsidRPr="00E2066F" w:rsidRDefault="008E14BA" w:rsidP="008E14BA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сельского поселения</w:t>
      </w:r>
    </w:p>
    <w:p w:rsidR="008E14BA" w:rsidRPr="00E2066F" w:rsidRDefault="008E14BA" w:rsidP="008E14BA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</w:t>
      </w:r>
      <w:r w:rsidR="00E2066F" w:rsidRPr="00E206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УРЛУКСКОЕ </w:t>
      </w:r>
      <w:r w:rsidRPr="00E206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E14BA" w:rsidRPr="00E2066F" w:rsidRDefault="008E14BA" w:rsidP="008E14B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 Общие положения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Порядок предоставления порубочного билета и (или) разрешения на пересадку деревьев и кустарник</w:t>
      </w:r>
      <w:r w:rsidR="00D86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 на территории </w:t>
      </w: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</w:t>
      </w:r>
      <w:r w:rsidR="00E2066F"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ского поселения « Урлукское </w:t>
      </w: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(далее - Порядок) разработан на </w:t>
      </w:r>
      <w:r w:rsidRPr="00E2066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 </w:t>
      </w:r>
      <w:hyperlink r:id="rId8" w:tgtFrame="_blank" w:history="1">
        <w:r w:rsidRPr="00E2066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Лесного кодекса Российской Федерации</w:t>
        </w:r>
      </w:hyperlink>
      <w:r w:rsidRPr="00E2066F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9" w:tgtFrame="_blank" w:history="1">
        <w:r w:rsidRPr="00E2066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Градостроительного кодекса Российской Федерации</w:t>
        </w:r>
      </w:hyperlink>
      <w:r w:rsidRPr="00E2066F">
        <w:rPr>
          <w:rFonts w:ascii="Times New Roman" w:eastAsia="Times New Roman" w:hAnsi="Times New Roman" w:cs="Times New Roman"/>
          <w:sz w:val="28"/>
          <w:szCs w:val="28"/>
          <w:lang w:eastAsia="ru-RU"/>
        </w:rPr>
        <w:t>, Федерального закона </w:t>
      </w:r>
      <w:hyperlink r:id="rId10" w:tgtFrame="_blank" w:history="1">
        <w:r w:rsidRPr="00E2066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6 октября 2003 года № 131-ФЗ</w:t>
        </w:r>
      </w:hyperlink>
      <w:r w:rsidRPr="00E2066F">
        <w:rPr>
          <w:rFonts w:ascii="Times New Roman" w:eastAsia="Times New Roman" w:hAnsi="Times New Roman" w:cs="Times New Roman"/>
          <w:sz w:val="28"/>
          <w:szCs w:val="28"/>
          <w:lang w:eastAsia="ru-RU"/>
        </w:rPr>
        <w:t> «Об общих принципах организации местного самоуправления в Российской Федерации», Постановления Правительства Российской Федерации </w:t>
      </w:r>
      <w:hyperlink r:id="rId11" w:tgtFrame="_blank" w:history="1">
        <w:r w:rsidRPr="00E2066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30 апреля 2014 года № 403</w:t>
        </w:r>
      </w:hyperlink>
      <w:r w:rsidRPr="00E2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«Об исчерпывающем перечне процедур в сфере жилищного </w:t>
      </w: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строительства», и регулирует отношения, возникающие при вырубке и (или) пересадке деревьев и кустарнико</w:t>
      </w:r>
      <w:r w:rsidR="00D86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в, на территории </w:t>
      </w:r>
      <w:bookmarkStart w:id="0" w:name="_GoBack"/>
      <w:bookmarkEnd w:id="0"/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</w:t>
      </w:r>
      <w:r w:rsidR="00565740"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E2066F"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кого поселения « Урлукское </w:t>
      </w: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(далее - сельское поселение).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Настоящий Порядок обязателен для исполнения всеми юридическими и физическими лицами независимо от права пользования земельным участком.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Основные понятия, используемые в настоящем Порядке: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дерево - это растение, имеющее четко выраженный одревесневший ствол диаметром не менее пяти сантиметров на высоте 1, 3 метра, за исключением саженцев;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дерево </w:t>
      </w:r>
      <w:proofErr w:type="spellStart"/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кустовидного</w:t>
      </w:r>
      <w:proofErr w:type="spellEnd"/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типа - растение во взрослом состоянии имеет несколько стволов, развивающихся из спящих (или придаточных) почек у основания материнского ствола;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кустарник - многолетнее растение, ветвящееся у самой поверхности почвы (в отличие от деревьев) и не имеющее во взрослом состоянии главного ствола;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поросль - молодые побеги растений, развивающиеся из придаточных или спящих почек на пнях или корнях лиственных деревьев;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санитарные рубки - вырубка (снос) сухостойных, больных деревьев и кустарников, не подлежащих лечению и оздоровлению; пересадка зеленых насаждений - агротехнический прием, заключающийся в перенесении зеленых насаждений с одного места на другое с комом земли;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таксация - определение объема срубленных и растущих деревьев, запаса насаждений и прироста как отдельных деревьев, так и целых насаждений;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порубочный билет и (или) разрешение на пересадку деревьев и кустарников на территории сельского поселения (далее - порубочный билет) </w:t>
      </w: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разрешение на рубку и (или) пересадку зеленых насаждений, выдаваемое по заявлению собственников, землевладельцев, землепользователей или арендаторов земельных участков, на которых расположены зеленые насаждения, либо уполномоченных ими лиц.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Под рубкой деревьев и кустарников на территории сельского поселения (далее - рубка) в целях настоящего Порядка понимаются: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рубка для юридических лиц, индивидуальных предп</w:t>
      </w:r>
      <w:r w:rsidR="00E2066F"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ринимателей, граждан, владеющих </w:t>
      </w: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земельными участками, расположенными на землях сельского поселения, с расположенными на них древесными насаждениями на законном основании и осуществляющих на этих землях строительство, иные виды деятельности, если их реализация влечет рубку деревьев и кустарников, находящихся на соответствующем земельном участке;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рубка деревьев и кустарников на земельных участках, предоставленных для строительства, ведения личного подсобного хозяйства, садоводства;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рубка одиноко стоящих деревьев, кустарников, группы деревьев (кустарников), мешающих ведению личного подсобного хозяйства, садоводства;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рубка деревьев и кустарников, проводимая в целях осуществления инженерных изысканий (инженерно-изыскательских работ), выполнения работ по геологическому изучению недр на земельном участке, на котором предполагается проведение рубки.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Действие настоящего Порядка не распространяется на правоотношения, связанные с проведением вынужденной рубки деревьев и кустарников на дворовой территории, авариями инженерных сетей и их плановым ремонтом, проведением работ по уходу (обрезка, омоложение, снос больных, высохших деревьев и кустарников), обеспечением нормальной видимости технических средств регулирования дорожного движения, безопасностью движения транспорта и пешеходов, разрушением корневой системой фундаментов зданий, асфальтовых покрытий, тротуаров и проезжих частей дорог.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Проведение работ, указанных в пункте 5 настоящего Порядка, осуществляется по согласованию с Администрацией сельского поселения.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Разрешения на рубку не требуется при рубке плодово-ягодных деревьев и кустарников на землях сельскохозяйственного назначения и приусадебных участках.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E14BA" w:rsidRPr="00E2066F" w:rsidRDefault="008E14BA" w:rsidP="008E14B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 Основания проведения рубки и (или) пересадки деревьев и кустарников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Рубка и (или) пересадка деревьев и кустарников проводится с соблюдением требований действующего законодательства, на основании постановления, принятого Администрацией сельского поселения и </w:t>
      </w: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оформленного в виде порубочного билета или разрешения на пересадку деревьев и кустарников.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Для проведения рубки и (или) пересадки деревьев и кустарников заинтересованное лицо (далее - заявитель) направляет в адрес Администрации сельского поселения: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заявление о предоставлении разрешения на проведение рубки и (или) пересадки деревьев и кустарников с указанием количества и наименования насаждений, их состояния и причин вырубки и (или) пересадки;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копию документа, удостоверяющего права (полномочия) представителя гражданина или юридического лица, если с заявлением обращается представитель заявителя;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копию документа, удостоверяющего личность заявителя, являющегося гражданином, либо личность представителя гражданина или юридического лица;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копию свидетельства о государственной регистрации юридического лица или о государственной регистрации индивидуального предпринимателя либо выписку из единого государственного реестра юридических лиц или единого государственного реестра индивидуальных предпринимателей (в отношении соответствующего юридического лица или индивидуального предпринимателя);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проект или план пересадки зеленых насаждений в случае проведения пересадки зеленых насаждений,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копии правоустанавливающих документов на земельный участок, на котором предполагается проведение рубки и (или) пересадки деревьев и кустарников;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копии правоустанавливающих документов на линейные объекты, расположенные на земельных участках, на которых планируется проведение рубки и (или) пересадки деревьев и кустарников;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копию разрешения на строительство и (или) на производство иных работ (в случае если законодательством установлена обязанность получения заявителем разрешения на строительство и (или) на производство иных работ);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 положительное решение общего собрания собственников помещений многоквартирного дома, проведенного в порядке, установленном жилищным законодательством, на рубку и (или) пересадку деревьев и кустарников на земельном участке, на котором расположен многоквартирный дом, с элементами озеленения и благоустройства, иные предназначенные для обслуживания, эксплуатации и благоустройства данного дома и расположенные на указанном земельном участке объекты;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 иные документы, предоставляемые по инициативе заявителя.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В заявлении в обязательном порядке указываются: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официальное наименование заявителя - юридического лица либо полностью фамилия, имя, отчество заявителя - физического лица (в том числе индивидуального предпринимателя), адрес места нахождения (места жительства), а также контактный телефон заявителя или его представителя;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2) ходатайство о предоставлении разрешения на вырубку и (или) пересадку деревьев, кустарников на соответствующем земельном участке, предоставленном заявителю;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вид права заявителя на земельный участок, на котором предполагается вырубка.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Формы заявлений о разрешении на рубку и (или) пересадку деревьев и кустарников утверждаются постановлением Администрации сельского поселения.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Заявитель вправе подать заявление о предоставлении разрешения на проведение рубки и (или) пересадки деревьев и кустарников в форме электронного документа, подписанного электронной подписью, в таком случае прилагаемые к заявлению документы могут быть также поданы в форме электронных документов, подписанных электронной подписью.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В случае если земельный участок, на котором предполагается проведение рубки и (или) пересадки деревьев и кустарников, предоставлен муниципальному учреждению или государственному учреждению, с заявлением о предоставлении разрешения на проведение рубки обращается юридическое лицо или гражданин, которым на основании муниципального (государственного) контракта (иного договора или соглашения) с соответствующим муниципальным учреждением или государственным учреждением будет фактически осуществляться рубка и (или) пересадка деревьев и кустарников.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 предусмотренном частью первой настоящего пункта, заявителем представляются копии правоустанавливающих документов на земельный участок, на котором предполагается проведение рубки и (или) пересадки деревьев и кустарников, выданных муниципальному учреждению или государственному учреждению, которому предоставлен земельный участок.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Юридическое лицо или гражданин, которым на основании соглашения с соответствующим муниципальным учреждением или государственным учреждением будет фактически осуществляться рубка и (или) пересадка деревьев и кустарников, помимо обязанности, предусмотренной частью первой настоящего пункта, обеспечивает выполнение иных обязанностей заявителя, предусмотренных настоящим Порядком.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Заявитель вправе представить документы, указанные в подпунктах 4, 6 - 8 пункта 10 настоящего Порядка, по собственной инициативе. Непредставление заявителем указанных документов по собственной инициативе не является основанием для отказа в предоставлении разрешения на проведение рубки и (или) пересадки деревьев и кустарников. В случае если заявитель не представил указанные документы по собственной инициативе, эти документы и (или) содержащаяся в них информация запрашиваются Администрацией сельского поселения в соответствующих органах и (или) организациях в порядке межведомственного информационного взаимодействия.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15. Решение о предоставлении разрешения на проведение рубки и (или) пересадки деревьев и кустарников (об отказе в предоставлении разрешения на проведение рубки и (или) пересадки деревьев и кустарников) принимается в течение 14 рабочих дней со дня поступления заявления.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 Администрация сельского поселения рассматривает заявление и приложенные к нему материалы и готовит порубочный билет, разрешение на пересадку деревьев и кустарников или мотивированный отказ в предоставлении разрешения на проведение рубки и (или) пересадки деревьев и кустарников.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 Формы порубочного билета и разрешения на пересадку деревьев и кустарников, форма решения об отказе в предоставлении разрешения на проведение рубки и (или) пересадки деревьев и кустарников утверждаются постановлением Администрации сельского поселения.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 Для оформления порубочного билета Администрация сельского поселения в течение 10 рабочих дней со дня поступления заявления, в порядке, установленном законодательством: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проводит обследование земельного участка;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определяет наличие зеленых насаждений, предполагаемых для вырубки (уничтожения) с особым статусом: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объекты растительного мира, занесенные в Красную книгу Российской Федерации и (или) Красную книгу Забайкальского края, произрастающие в естественных условиях;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деревья, кустарники, лианы, имеющие историческую и эстетическую ценность как неотъемлемые элементы ландшафта;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осуществляет таксацию насаждений своими силами или с привлечением специализированной организации за счет заявителя.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 Порубочный билет не позднее чем через 4 рабочих дня с момента подписания выдается или направляется Администрацией сельского поселения в адрес заявителя.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 Компенсационное озеленение (проведение работ по посадке зеленых насаждений) осуществляется по проекту или плану пересадки зеленых насаждений, согласованному с Администрацией сельского поселения, путем высадки посадочного материала.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E14BA" w:rsidRPr="00E2066F" w:rsidRDefault="008E14BA" w:rsidP="008E14B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 Отказ в предоставлении разрешения на проведение рубки</w:t>
      </w:r>
    </w:p>
    <w:p w:rsidR="008E14BA" w:rsidRPr="00E2066F" w:rsidRDefault="008E14BA" w:rsidP="008E14B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(или) пересадки деревьев и кустарников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21. Заявителю отказывается в предоставлении разрешения на проведение рубки и (или) пересадки деревьев и кустарников в случаях: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непредставления либо представления не в полном объеме необходимых для принятия решения документов, указанных в пункте 9 настоящего Порядка;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отсутствие проекта или плана пересадки зеленых насаждений в случае проведения пересадки зеленых насаждений или его согласования с Администрацией сельского поселения;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3) отсутствия возможности для предоставления права рубки на основании лесного и градостроительного законодательства Российской Федерации.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22. Решение об отказе в предоставлении разрешения на проведение рубки и (или) пересадки деревьев и кустарников должно содержать основания отказа с обязательной ссылкой на нарушения, предусмотренные законодательством и (или) настоящим Порядком.</w:t>
      </w:r>
    </w:p>
    <w:p w:rsidR="008E14BA" w:rsidRPr="00E2066F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23. Решение Администрации сельского поселения об отказе в предоставлении разрешения на проведение рубки и (или) пересадки деревьев и кустарников в течение 4 рабочих дней с момента его подписания выдается Администрацией сельского поселения заявителю или направляется в его адрес.</w:t>
      </w:r>
    </w:p>
    <w:p w:rsidR="005A57D5" w:rsidRPr="00E2066F" w:rsidRDefault="005A57D5">
      <w:pPr>
        <w:rPr>
          <w:rFonts w:ascii="Times New Roman" w:hAnsi="Times New Roman" w:cs="Times New Roman"/>
        </w:rPr>
      </w:pPr>
    </w:p>
    <w:sectPr w:rsidR="005A57D5" w:rsidRPr="00E2066F" w:rsidSect="006031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E5D82"/>
    <w:multiLevelType w:val="hybridMultilevel"/>
    <w:tmpl w:val="0D56074C"/>
    <w:lvl w:ilvl="0" w:tplc="CA2CA2B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6735142"/>
    <w:multiLevelType w:val="hybridMultilevel"/>
    <w:tmpl w:val="45821856"/>
    <w:lvl w:ilvl="0" w:tplc="B0D8C558">
      <w:start w:val="1"/>
      <w:numFmt w:val="decimal"/>
      <w:lvlText w:val="%1."/>
      <w:lvlJc w:val="left"/>
      <w:pPr>
        <w:ind w:left="1834" w:hanging="112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097553D"/>
    <w:multiLevelType w:val="hybridMultilevel"/>
    <w:tmpl w:val="820431CE"/>
    <w:lvl w:ilvl="0" w:tplc="58C261BA">
      <w:start w:val="1"/>
      <w:numFmt w:val="decimal"/>
      <w:lvlText w:val="%1."/>
      <w:lvlJc w:val="left"/>
      <w:pPr>
        <w:ind w:left="1428" w:hanging="88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9A6FAB"/>
    <w:rsid w:val="000941EA"/>
    <w:rsid w:val="002617AA"/>
    <w:rsid w:val="00514A10"/>
    <w:rsid w:val="00562382"/>
    <w:rsid w:val="00565740"/>
    <w:rsid w:val="005A57D5"/>
    <w:rsid w:val="0060316F"/>
    <w:rsid w:val="008E14BA"/>
    <w:rsid w:val="00993D8C"/>
    <w:rsid w:val="009A6FAB"/>
    <w:rsid w:val="00AB6D46"/>
    <w:rsid w:val="00C842A2"/>
    <w:rsid w:val="00D638A8"/>
    <w:rsid w:val="00D86348"/>
    <w:rsid w:val="00E2066F"/>
    <w:rsid w:val="00E34283"/>
    <w:rsid w:val="00F371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16F"/>
  </w:style>
  <w:style w:type="paragraph" w:styleId="2">
    <w:name w:val="heading 2"/>
    <w:basedOn w:val="a"/>
    <w:link w:val="20"/>
    <w:uiPriority w:val="9"/>
    <w:qFormat/>
    <w:rsid w:val="008E14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E14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">
    <w:name w:val="Верхний колонтитул1"/>
    <w:basedOn w:val="a"/>
    <w:rsid w:val="008E1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0">
    <w:name w:val="title0"/>
    <w:basedOn w:val="a"/>
    <w:rsid w:val="008E1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E1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Строгий1"/>
    <w:basedOn w:val="a0"/>
    <w:rsid w:val="008E14BA"/>
  </w:style>
  <w:style w:type="character" w:customStyle="1" w:styleId="11">
    <w:name w:val="Гиперссылка1"/>
    <w:basedOn w:val="a0"/>
    <w:rsid w:val="008E14BA"/>
  </w:style>
  <w:style w:type="character" w:customStyle="1" w:styleId="200">
    <w:name w:val="20"/>
    <w:basedOn w:val="a0"/>
    <w:rsid w:val="008E14BA"/>
  </w:style>
  <w:style w:type="paragraph" w:customStyle="1" w:styleId="bodytext">
    <w:name w:val="bodytext"/>
    <w:basedOn w:val="a"/>
    <w:rsid w:val="008E1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Subtitle"/>
    <w:basedOn w:val="a"/>
    <w:next w:val="a"/>
    <w:link w:val="a5"/>
    <w:uiPriority w:val="11"/>
    <w:qFormat/>
    <w:rsid w:val="00E2066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5">
    <w:name w:val="Подзаголовок Знак"/>
    <w:basedOn w:val="a0"/>
    <w:link w:val="a4"/>
    <w:uiPriority w:val="11"/>
    <w:rsid w:val="00E2066F"/>
    <w:rPr>
      <w:rFonts w:eastAsiaTheme="minorEastAsia"/>
      <w:color w:val="5A5A5A" w:themeColor="text1" w:themeTint="A5"/>
      <w:spacing w:val="15"/>
    </w:rPr>
  </w:style>
  <w:style w:type="paragraph" w:styleId="a6">
    <w:name w:val="List Paragraph"/>
    <w:basedOn w:val="a"/>
    <w:uiPriority w:val="34"/>
    <w:qFormat/>
    <w:rsid w:val="00562382"/>
    <w:pPr>
      <w:ind w:left="720"/>
      <w:contextualSpacing/>
    </w:pPr>
  </w:style>
  <w:style w:type="paragraph" w:customStyle="1" w:styleId="ConsPlusTitle">
    <w:name w:val="ConsPlusTitle"/>
    <w:uiPriority w:val="99"/>
    <w:rsid w:val="00D86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character" w:styleId="a7">
    <w:name w:val="Hyperlink"/>
    <w:basedOn w:val="a0"/>
    <w:uiPriority w:val="99"/>
    <w:rsid w:val="00D8634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0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:8080/bigs/showDocument.html?id=99249E7B-F9C8-4D12-B906-BB583B820A6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pravo.minjust.ru:8080/bigs/showDocument.html?id=1FB6C495-2A11-4FE1-8A00-63E4151A206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.minjust.ru:8080/bigs/showDocument.html?id=071B0620-70E9-4746-9097-741B908E97EC" TargetMode="External"/><Relationship Id="rId11" Type="http://schemas.openxmlformats.org/officeDocument/2006/relationships/hyperlink" Target="http://pravo.minjust.ru:8080/bigs/showDocument.html?id=071B0620-70E9-4746-9097-741B908E97EC" TargetMode="External"/><Relationship Id="rId5" Type="http://schemas.openxmlformats.org/officeDocument/2006/relationships/hyperlink" Target="http://pravo.minjust.ru:8080/bigs/showDocument.html?id=96E20C02-1B12-465A-B64C-24AA92270007" TargetMode="External"/><Relationship Id="rId10" Type="http://schemas.openxmlformats.org/officeDocument/2006/relationships/hyperlink" Target="http://pravo.minjust.ru:8080/bigs/showDocument.html?id=96E20C02-1B12-465A-B64C-24AA9227000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.minjust.ru:8080/bigs/showDocument.html?id=387507C3-B80D-4C0D-9291-8CDC81673F2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2268</Words>
  <Characters>12931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dns</cp:lastModifiedBy>
  <cp:revision>9</cp:revision>
  <cp:lastPrinted>2020-06-16T02:31:00Z</cp:lastPrinted>
  <dcterms:created xsi:type="dcterms:W3CDTF">2020-04-03T06:47:00Z</dcterms:created>
  <dcterms:modified xsi:type="dcterms:W3CDTF">2020-08-03T06:21:00Z</dcterms:modified>
</cp:coreProperties>
</file>