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65" w:rsidRDefault="000E2B65" w:rsidP="000E2B65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«Малоархангельское»</w:t>
      </w:r>
    </w:p>
    <w:p w:rsidR="000E2B65" w:rsidRDefault="000E2B65" w:rsidP="000E2B65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«МАЛОАРХАНГЕЛЬСКОЕ»</w:t>
      </w:r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0E2B65" w:rsidRDefault="000E2B65" w:rsidP="000E2B65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0E2B65" w:rsidRDefault="000E2B65" w:rsidP="000E2B65">
      <w:pPr>
        <w:widowControl/>
        <w:autoSpaceDE/>
        <w:adjustRightInd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30.12.2019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№ 2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0E2B65" w:rsidRDefault="000E2B65" w:rsidP="000E2B65">
      <w:pPr>
        <w:widowControl/>
        <w:autoSpaceDE/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Малоархангельск</w:t>
      </w:r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0E2B65" w:rsidRDefault="000E2B65" w:rsidP="000E2B65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заключении соглашения о передаче осуществления части полномочий муниципального района «Красночикойский район» органам местного самоуправления  сельского поселения «Малоархангельское»</w:t>
      </w:r>
    </w:p>
    <w:p w:rsidR="000E2B65" w:rsidRDefault="000E2B65" w:rsidP="000E2B65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абзацем 3 части 4 статьи 15 Федерального закона от 6 октября 2003 года № 131 – ФЗ «Об общих принципах организации местного самоуправления в Российской Федерации», Совет сельского поселения «Малоархангельское»  решил:  </w:t>
      </w:r>
    </w:p>
    <w:p w:rsidR="000E2B65" w:rsidRDefault="000E2B65" w:rsidP="000E2B65">
      <w:pPr>
        <w:widowControl/>
        <w:numPr>
          <w:ilvl w:val="0"/>
          <w:numId w:val="1"/>
        </w:numPr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Поддержать инициативу главы муниципального района «Красночикойский район» о заключении с органами местного самоуправления сельского поселения «Малоархангельское» соглашения о передаче осуществления части полномочий муниципального района «Красночикойский район» по решению вопросов местного значения (далее - части полномочий);</w:t>
      </w:r>
    </w:p>
    <w:p w:rsidR="000E2B65" w:rsidRDefault="000E2B65" w:rsidP="000E2B65">
      <w:pPr>
        <w:widowControl/>
        <w:autoSpaceDE/>
        <w:adjustRightInd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E2B65" w:rsidRDefault="000E2B65" w:rsidP="000E2B65">
      <w:pPr>
        <w:widowControl/>
        <w:numPr>
          <w:ilvl w:val="0"/>
          <w:numId w:val="1"/>
        </w:numPr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Передать осуществления части полномочий органам местного самоуправления  сельского поселения «Малоархангельское»;</w:t>
      </w:r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0E2B65" w:rsidRDefault="000E2B65" w:rsidP="000E2B65">
      <w:pPr>
        <w:widowControl/>
        <w:numPr>
          <w:ilvl w:val="0"/>
          <w:numId w:val="1"/>
        </w:numPr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соглашение о передаче осуществления части полномочий согласно приложению к настоящему решению;</w:t>
      </w:r>
    </w:p>
    <w:p w:rsidR="000E2B65" w:rsidRDefault="000E2B65" w:rsidP="000E2B65">
      <w:pPr>
        <w:widowControl/>
        <w:autoSpaceDE/>
        <w:adjustRightInd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E2B65" w:rsidRDefault="000E2B65" w:rsidP="000E2B65">
      <w:pPr>
        <w:widowControl/>
        <w:numPr>
          <w:ilvl w:val="0"/>
          <w:numId w:val="1"/>
        </w:numPr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Действие настоящего решения распространяется на правоотношения, возникшие с 01 января 20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0E2B65" w:rsidRDefault="000E2B65" w:rsidP="000E2B65">
      <w:pPr>
        <w:widowControl/>
        <w:numPr>
          <w:ilvl w:val="0"/>
          <w:numId w:val="1"/>
        </w:numPr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официально обнародовать.</w:t>
      </w:r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E2B65" w:rsidRDefault="000E2B65" w:rsidP="000E2B65">
      <w:pPr>
        <w:widowControl/>
        <w:autoSpaceDE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E2B65" w:rsidRDefault="000E2B65" w:rsidP="000E2B65">
      <w:pPr>
        <w:widowControl/>
        <w:autoSpaceDE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«Малоархангельское»                                                                      М.И. Яковлев  </w:t>
      </w:r>
    </w:p>
    <w:p w:rsidR="001543FA" w:rsidRDefault="001543FA"/>
    <w:sectPr w:rsidR="00154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F6555"/>
    <w:multiLevelType w:val="hybridMultilevel"/>
    <w:tmpl w:val="7D7ECB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65"/>
    <w:rsid w:val="000E2B65"/>
    <w:rsid w:val="0015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B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B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5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1</cp:revision>
  <dcterms:created xsi:type="dcterms:W3CDTF">2020-01-15T01:19:00Z</dcterms:created>
  <dcterms:modified xsi:type="dcterms:W3CDTF">2020-01-15T01:21:00Z</dcterms:modified>
</cp:coreProperties>
</file>