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038" w:rsidRPr="00BC7038" w:rsidRDefault="00BC7038" w:rsidP="00BC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BC7038" w:rsidRPr="00BC7038" w:rsidRDefault="00BC7038" w:rsidP="00BC7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70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BC7038" w:rsidRPr="00BC7038" w:rsidRDefault="00BC7038" w:rsidP="00BC7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70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BC7038" w:rsidRPr="00BC7038" w:rsidRDefault="00BC7038" w:rsidP="00BC7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7038" w:rsidRPr="00BC7038" w:rsidRDefault="00BC7038" w:rsidP="00BC7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7038" w:rsidRPr="00BC7038" w:rsidRDefault="00BC7038" w:rsidP="00BC7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7038" w:rsidRPr="00BC7038" w:rsidRDefault="00BC7038" w:rsidP="00BC7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BC703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BC7038" w:rsidRPr="00BC7038" w:rsidRDefault="00EC66B3" w:rsidP="00BC70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="00795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79533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декабря</w:t>
      </w:r>
      <w:r w:rsidR="009C6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2018</w:t>
      </w:r>
      <w:proofErr w:type="gramEnd"/>
      <w:r w:rsidR="009C6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bookmarkStart w:id="0" w:name="_GoBack"/>
      <w:bookmarkEnd w:id="0"/>
      <w:r w:rsidR="00BC7038" w:rsidRPr="00BC70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795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740</w:t>
      </w:r>
    </w:p>
    <w:p w:rsidR="00BC7038" w:rsidRPr="00BC7038" w:rsidRDefault="00BC7038" w:rsidP="00BC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38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BC7038" w:rsidRPr="00BC7038" w:rsidRDefault="00BC7038" w:rsidP="00BC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038" w:rsidRPr="00BC7038" w:rsidRDefault="00BC7038" w:rsidP="00BC70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7038" w:rsidRPr="00BC7038" w:rsidRDefault="00BC7038" w:rsidP="00BC7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70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9E57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внесении</w:t>
      </w:r>
      <w:r w:rsidR="003F5C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изменений в стандарты</w:t>
      </w:r>
      <w:r w:rsidRPr="00BC70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качества муниципа</w:t>
      </w:r>
      <w:r w:rsidR="002F6E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льных услуг в сфере образования</w:t>
      </w:r>
    </w:p>
    <w:p w:rsidR="00BC7038" w:rsidRPr="00BC7038" w:rsidRDefault="00BC7038" w:rsidP="00BC70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7038" w:rsidRPr="00BC7038" w:rsidRDefault="00BC7038" w:rsidP="00602F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BC7038">
        <w:rPr>
          <w:rFonts w:ascii="Times New Roman" w:eastAsia="Times New Roman" w:hAnsi="Times New Roman" w:cs="Times New Roman"/>
          <w:sz w:val="28"/>
          <w:lang w:eastAsia="ru-RU"/>
        </w:rPr>
        <w:t xml:space="preserve">В соответствии с Федеральным законом от 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>30</w:t>
      </w:r>
      <w:r w:rsidRPr="00BC7038">
        <w:rPr>
          <w:rFonts w:ascii="Times New Roman" w:eastAsia="Times New Roman" w:hAnsi="Times New Roman" w:cs="Times New Roman"/>
          <w:sz w:val="28"/>
          <w:lang w:eastAsia="ru-RU"/>
        </w:rPr>
        <w:t>.0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>8</w:t>
      </w:r>
      <w:r w:rsidRPr="00BC7038">
        <w:rPr>
          <w:rFonts w:ascii="Times New Roman" w:eastAsia="Times New Roman" w:hAnsi="Times New Roman" w:cs="Times New Roman"/>
          <w:sz w:val="28"/>
          <w:lang w:eastAsia="ru-RU"/>
        </w:rPr>
        <w:t>. 201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>7</w:t>
      </w:r>
      <w:r w:rsidRPr="00BC7038">
        <w:rPr>
          <w:rFonts w:ascii="Times New Roman" w:eastAsia="Times New Roman" w:hAnsi="Times New Roman" w:cs="Times New Roman"/>
          <w:sz w:val="28"/>
          <w:lang w:eastAsia="ru-RU"/>
        </w:rPr>
        <w:t xml:space="preserve">г. № 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>1043</w:t>
      </w:r>
      <w:r w:rsidRPr="00BC7038">
        <w:rPr>
          <w:rFonts w:ascii="Times New Roman" w:eastAsia="Times New Roman" w:hAnsi="Times New Roman" w:cs="Times New Roman"/>
          <w:sz w:val="28"/>
          <w:lang w:eastAsia="ru-RU"/>
        </w:rPr>
        <w:t xml:space="preserve"> «</w:t>
      </w:r>
      <w:r w:rsidR="00602F33" w:rsidRPr="00602F33">
        <w:rPr>
          <w:rFonts w:ascii="Times New Roman" w:eastAsia="Times New Roman" w:hAnsi="Times New Roman" w:cs="Times New Roman"/>
          <w:sz w:val="28"/>
          <w:lang w:eastAsia="ru-RU"/>
        </w:rPr>
        <w:t>о формировании,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602F33" w:rsidRPr="00602F33">
        <w:rPr>
          <w:rFonts w:ascii="Times New Roman" w:eastAsia="Times New Roman" w:hAnsi="Times New Roman" w:cs="Times New Roman"/>
          <w:sz w:val="28"/>
          <w:lang w:eastAsia="ru-RU"/>
        </w:rPr>
        <w:t>ведении и утверждении общероссийских базовых (отраслевых)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602F33" w:rsidRPr="00602F33">
        <w:rPr>
          <w:rFonts w:ascii="Times New Roman" w:eastAsia="Times New Roman" w:hAnsi="Times New Roman" w:cs="Times New Roman"/>
          <w:sz w:val="28"/>
          <w:lang w:eastAsia="ru-RU"/>
        </w:rPr>
        <w:t>перечней (классификаторов) государственных и муниципальных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602F33" w:rsidRPr="00602F33">
        <w:rPr>
          <w:rFonts w:ascii="Times New Roman" w:eastAsia="Times New Roman" w:hAnsi="Times New Roman" w:cs="Times New Roman"/>
          <w:sz w:val="28"/>
          <w:lang w:eastAsia="ru-RU"/>
        </w:rPr>
        <w:t>услуг, оказываемых физическим лицам, и федеральных перечней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602F33" w:rsidRPr="00602F33">
        <w:rPr>
          <w:rFonts w:ascii="Times New Roman" w:eastAsia="Times New Roman" w:hAnsi="Times New Roman" w:cs="Times New Roman"/>
          <w:sz w:val="28"/>
          <w:lang w:eastAsia="ru-RU"/>
        </w:rPr>
        <w:t>(классификаторов) государственных услуг, не включенных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602F33" w:rsidRPr="00602F33">
        <w:rPr>
          <w:rFonts w:ascii="Times New Roman" w:eastAsia="Times New Roman" w:hAnsi="Times New Roman" w:cs="Times New Roman"/>
          <w:sz w:val="28"/>
          <w:lang w:eastAsia="ru-RU"/>
        </w:rPr>
        <w:t>в общероссийские базовые (отраслевые) перечни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602F33" w:rsidRPr="00602F33">
        <w:rPr>
          <w:rFonts w:ascii="Times New Roman" w:eastAsia="Times New Roman" w:hAnsi="Times New Roman" w:cs="Times New Roman"/>
          <w:sz w:val="28"/>
          <w:lang w:eastAsia="ru-RU"/>
        </w:rPr>
        <w:t>(классификаторы) государственных и муниципальных услуг,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602F33" w:rsidRPr="00602F33">
        <w:rPr>
          <w:rFonts w:ascii="Times New Roman" w:eastAsia="Times New Roman" w:hAnsi="Times New Roman" w:cs="Times New Roman"/>
          <w:sz w:val="28"/>
          <w:lang w:eastAsia="ru-RU"/>
        </w:rPr>
        <w:t>оказываемых физическим лицам, и работ, оказание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602F33" w:rsidRPr="00602F33">
        <w:rPr>
          <w:rFonts w:ascii="Times New Roman" w:eastAsia="Times New Roman" w:hAnsi="Times New Roman" w:cs="Times New Roman"/>
          <w:sz w:val="28"/>
          <w:lang w:eastAsia="ru-RU"/>
        </w:rPr>
        <w:t>и выполнение которых предусмотрено нормативными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602F33" w:rsidRPr="00602F33">
        <w:rPr>
          <w:rFonts w:ascii="Times New Roman" w:eastAsia="Times New Roman" w:hAnsi="Times New Roman" w:cs="Times New Roman"/>
          <w:sz w:val="28"/>
          <w:lang w:eastAsia="ru-RU"/>
        </w:rPr>
        <w:t>правовыми актами российской федерации</w:t>
      </w:r>
      <w:r w:rsidRPr="00BC7038">
        <w:rPr>
          <w:rFonts w:ascii="Times New Roman" w:eastAsia="Times New Roman" w:hAnsi="Times New Roman" w:cs="Times New Roman"/>
          <w:sz w:val="28"/>
          <w:lang w:eastAsia="ru-RU"/>
        </w:rPr>
        <w:t xml:space="preserve">», Постановлением администрации муниципального района «Красночикойский район» от 28.06.2017 года № 419 «Об утверждении Порядка формирования муниципального задания на оказание муниципальных услуг (выполнение работ) в отношении муниципальных учреждений муниципального района «Красночикойский район» и финансового обеспечения выполнения муниципального задания» 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 xml:space="preserve">(с изменением от 08.05.2018г. № 270) </w:t>
      </w:r>
      <w:r w:rsidRPr="00BC7038">
        <w:rPr>
          <w:rFonts w:ascii="Times New Roman" w:eastAsia="Times New Roman" w:hAnsi="Times New Roman" w:cs="Times New Roman"/>
          <w:sz w:val="28"/>
          <w:lang w:eastAsia="ru-RU"/>
        </w:rPr>
        <w:t>и 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BC7038" w:rsidRPr="00BC7038" w:rsidRDefault="00BC7038" w:rsidP="00BC70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2F6EF6" w:rsidRDefault="00BC7038" w:rsidP="00BC70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BC7038">
        <w:rPr>
          <w:rFonts w:ascii="Times New Roman" w:eastAsia="Times New Roman" w:hAnsi="Times New Roman" w:cs="Times New Roman"/>
          <w:sz w:val="28"/>
          <w:lang w:eastAsia="ru-RU"/>
        </w:rPr>
        <w:t xml:space="preserve">1. </w:t>
      </w:r>
      <w:r w:rsidR="009E578A">
        <w:rPr>
          <w:rFonts w:ascii="Times New Roman" w:eastAsia="Times New Roman" w:hAnsi="Times New Roman" w:cs="Times New Roman"/>
          <w:sz w:val="28"/>
          <w:lang w:eastAsia="ru-RU"/>
        </w:rPr>
        <w:t xml:space="preserve">Внести </w:t>
      </w:r>
      <w:r w:rsidR="002F6EF6">
        <w:rPr>
          <w:rFonts w:ascii="Times New Roman" w:eastAsia="Times New Roman" w:hAnsi="Times New Roman" w:cs="Times New Roman"/>
          <w:sz w:val="28"/>
          <w:lang w:eastAsia="ru-RU"/>
        </w:rPr>
        <w:t xml:space="preserve">в 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>Постановление администрации муниципального района «Красночикойский район» от 02.03.2018г. № 123 «</w:t>
      </w:r>
      <w:r w:rsidR="009C60D4" w:rsidRPr="009C60D4">
        <w:rPr>
          <w:rFonts w:ascii="Times New Roman" w:eastAsia="Times New Roman" w:hAnsi="Times New Roman" w:cs="Times New Roman"/>
          <w:sz w:val="28"/>
          <w:lang w:eastAsia="ru-RU"/>
        </w:rPr>
        <w:t>Об утверждении стандартов качества муниципальных услу</w:t>
      </w:r>
      <w:r w:rsidR="009C60D4">
        <w:rPr>
          <w:rFonts w:ascii="Times New Roman" w:eastAsia="Times New Roman" w:hAnsi="Times New Roman" w:cs="Times New Roman"/>
          <w:sz w:val="28"/>
          <w:lang w:eastAsia="ru-RU"/>
        </w:rPr>
        <w:t>г в сфере образования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>»</w:t>
      </w:r>
      <w:r w:rsidR="002F6EF6">
        <w:rPr>
          <w:rFonts w:ascii="Times New Roman" w:eastAsia="Times New Roman" w:hAnsi="Times New Roman" w:cs="Times New Roman"/>
          <w:sz w:val="28"/>
          <w:lang w:eastAsia="ru-RU"/>
        </w:rPr>
        <w:t xml:space="preserve"> следующие изменения:</w:t>
      </w:r>
    </w:p>
    <w:p w:rsidR="00D23701" w:rsidRDefault="002F6EF6" w:rsidP="00BC70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1.1.</w:t>
      </w:r>
      <w:r w:rsidR="00D23701" w:rsidRPr="00D23701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D23701">
        <w:rPr>
          <w:rFonts w:ascii="Times New Roman" w:eastAsia="Times New Roman" w:hAnsi="Times New Roman" w:cs="Times New Roman"/>
          <w:sz w:val="28"/>
          <w:lang w:eastAsia="ru-RU"/>
        </w:rPr>
        <w:t>Таблицу «</w:t>
      </w:r>
      <w:r w:rsidR="00D23701" w:rsidRPr="00BC7038">
        <w:rPr>
          <w:rFonts w:ascii="Times New Roman" w:eastAsia="Times New Roman" w:hAnsi="Times New Roman" w:cs="Times New Roman"/>
          <w:sz w:val="28"/>
          <w:lang w:eastAsia="ru-RU"/>
        </w:rPr>
        <w:t>Ведомственный перечень муниципальных услуг (работ), оказываемых и выполняемых образовательными учреждениями</w:t>
      </w:r>
      <w:r w:rsidR="00D23701">
        <w:rPr>
          <w:rFonts w:ascii="Times New Roman" w:eastAsia="Times New Roman" w:hAnsi="Times New Roman" w:cs="Times New Roman"/>
          <w:sz w:val="28"/>
          <w:lang w:eastAsia="ru-RU"/>
        </w:rPr>
        <w:t xml:space="preserve">» </w:t>
      </w:r>
      <w:r w:rsidR="00D23701" w:rsidRPr="00BC7038">
        <w:rPr>
          <w:rFonts w:ascii="Times New Roman" w:eastAsia="Times New Roman" w:hAnsi="Times New Roman" w:cs="Times New Roman"/>
          <w:sz w:val="28"/>
          <w:lang w:eastAsia="ru-RU"/>
        </w:rPr>
        <w:t>Приложение 1</w:t>
      </w:r>
      <w:r w:rsidR="00D23701">
        <w:rPr>
          <w:rFonts w:ascii="Times New Roman" w:eastAsia="Times New Roman" w:hAnsi="Times New Roman" w:cs="Times New Roman"/>
          <w:sz w:val="28"/>
          <w:lang w:eastAsia="ru-RU"/>
        </w:rPr>
        <w:t xml:space="preserve"> к Постановлению от 02.03.2018г. № 123 дополнить п. 13 (Приложение 1);</w:t>
      </w:r>
    </w:p>
    <w:p w:rsidR="00DC0141" w:rsidRDefault="00D23701" w:rsidP="00BC70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1.2. </w:t>
      </w:r>
      <w:r w:rsidR="002F6EF6">
        <w:rPr>
          <w:rFonts w:ascii="Times New Roman" w:eastAsia="Times New Roman" w:hAnsi="Times New Roman" w:cs="Times New Roman"/>
          <w:sz w:val="28"/>
          <w:lang w:eastAsia="ru-RU"/>
        </w:rPr>
        <w:t xml:space="preserve">Пункт 1 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 xml:space="preserve">постановления </w:t>
      </w:r>
      <w:r w:rsidR="002F6EF6">
        <w:rPr>
          <w:rFonts w:ascii="Times New Roman" w:eastAsia="Times New Roman" w:hAnsi="Times New Roman" w:cs="Times New Roman"/>
          <w:sz w:val="28"/>
          <w:lang w:eastAsia="ru-RU"/>
        </w:rPr>
        <w:t>дополнить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 xml:space="preserve"> абзацем </w:t>
      </w:r>
      <w:r w:rsidR="00DC0141">
        <w:rPr>
          <w:rFonts w:ascii="Times New Roman" w:eastAsia="Times New Roman" w:hAnsi="Times New Roman" w:cs="Times New Roman"/>
          <w:sz w:val="28"/>
          <w:lang w:eastAsia="ru-RU"/>
        </w:rPr>
        <w:t>следующ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>его содержания</w:t>
      </w:r>
      <w:r w:rsidR="00DC0141">
        <w:rPr>
          <w:rFonts w:ascii="Times New Roman" w:eastAsia="Times New Roman" w:hAnsi="Times New Roman" w:cs="Times New Roman"/>
          <w:sz w:val="28"/>
          <w:lang w:eastAsia="ru-RU"/>
        </w:rPr>
        <w:t>:</w:t>
      </w:r>
    </w:p>
    <w:p w:rsidR="00D23701" w:rsidRDefault="00602F33" w:rsidP="00863D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lastRenderedPageBreak/>
        <w:t>«</w:t>
      </w:r>
      <w:r w:rsidR="00BC7038" w:rsidRPr="00BC7038">
        <w:rPr>
          <w:rFonts w:ascii="Times New Roman" w:eastAsia="Times New Roman" w:hAnsi="Times New Roman" w:cs="Times New Roman"/>
          <w:sz w:val="28"/>
          <w:lang w:eastAsia="ru-RU"/>
        </w:rPr>
        <w:t>- Стандарт качества оказания муниципальной услуги «</w:t>
      </w:r>
      <w:r w:rsidR="00DC0141" w:rsidRPr="00DC0141">
        <w:rPr>
          <w:rFonts w:ascii="Times New Roman" w:eastAsia="Times New Roman" w:hAnsi="Times New Roman" w:cs="Times New Roman"/>
          <w:sz w:val="28"/>
          <w:lang w:eastAsia="ru-RU"/>
        </w:rPr>
        <w:t>Реализация дополнительных предпрофессиональных программ в области физической культуры и спорта</w:t>
      </w:r>
      <w:r w:rsidR="00DC0141">
        <w:rPr>
          <w:rFonts w:ascii="Times New Roman" w:eastAsia="Times New Roman" w:hAnsi="Times New Roman" w:cs="Times New Roman"/>
          <w:sz w:val="28"/>
          <w:lang w:eastAsia="ru-RU"/>
        </w:rPr>
        <w:t>» (Приложение 14</w:t>
      </w:r>
      <w:r w:rsidR="00BC7038" w:rsidRPr="00BC7038">
        <w:rPr>
          <w:rFonts w:ascii="Times New Roman" w:eastAsia="Times New Roman" w:hAnsi="Times New Roman" w:cs="Times New Roman"/>
          <w:sz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lang w:eastAsia="ru-RU"/>
        </w:rPr>
        <w:t>»</w:t>
      </w:r>
      <w:r w:rsidR="00D23701">
        <w:rPr>
          <w:rFonts w:ascii="Times New Roman" w:eastAsia="Times New Roman" w:hAnsi="Times New Roman" w:cs="Times New Roman"/>
          <w:sz w:val="28"/>
          <w:lang w:eastAsia="ru-RU"/>
        </w:rPr>
        <w:t>;</w:t>
      </w:r>
    </w:p>
    <w:p w:rsidR="00863D73" w:rsidRDefault="00D23701" w:rsidP="00863D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1.3. Постановление дополнить приложением 14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eastAsia="ru-RU"/>
        </w:rPr>
        <w:t>(</w:t>
      </w:r>
      <w:r w:rsidR="00602F33">
        <w:rPr>
          <w:rFonts w:ascii="Times New Roman" w:eastAsia="Times New Roman" w:hAnsi="Times New Roman" w:cs="Times New Roman"/>
          <w:sz w:val="28"/>
          <w:lang w:eastAsia="ru-RU"/>
        </w:rPr>
        <w:t>Приложение 2</w:t>
      </w:r>
      <w:r>
        <w:rPr>
          <w:rFonts w:ascii="Times New Roman" w:eastAsia="Times New Roman" w:hAnsi="Times New Roman" w:cs="Times New Roman"/>
          <w:sz w:val="28"/>
          <w:lang w:eastAsia="ru-RU"/>
        </w:rPr>
        <w:t>)</w:t>
      </w:r>
      <w:r w:rsidR="00BC7038" w:rsidRPr="00BC7038">
        <w:rPr>
          <w:rFonts w:ascii="Times New Roman" w:eastAsia="Times New Roman" w:hAnsi="Times New Roman" w:cs="Times New Roman"/>
          <w:sz w:val="28"/>
          <w:lang w:eastAsia="ru-RU"/>
        </w:rPr>
        <w:t>;</w:t>
      </w:r>
    </w:p>
    <w:p w:rsidR="00BC7038" w:rsidRPr="00BC7038" w:rsidRDefault="00FC56E9" w:rsidP="00BC70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2</w:t>
      </w:r>
      <w:r w:rsidR="00BC7038" w:rsidRPr="00BC7038">
        <w:rPr>
          <w:rFonts w:ascii="Times New Roman" w:eastAsia="Times New Roman" w:hAnsi="Times New Roman" w:cs="Times New Roman"/>
          <w:sz w:val="28"/>
          <w:lang w:eastAsia="ru-RU"/>
        </w:rPr>
        <w:t>. Контроль за исполнением данного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BC7038" w:rsidRPr="00BC7038" w:rsidRDefault="00FC56E9" w:rsidP="00BC70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3</w:t>
      </w:r>
      <w:r w:rsidR="00BC7038" w:rsidRPr="00BC7038">
        <w:rPr>
          <w:rFonts w:ascii="Times New Roman" w:eastAsia="Times New Roman" w:hAnsi="Times New Roman" w:cs="Times New Roman"/>
          <w:sz w:val="28"/>
          <w:lang w:eastAsia="ru-RU"/>
        </w:rPr>
        <w:t>. Настоящее постановление опубликовать (обнародовать) в уполномоченном органе печати и разместить на официальном сайте администрации муниципального района «Красночикойский район»</w:t>
      </w:r>
    </w:p>
    <w:p w:rsidR="00BC7038" w:rsidRPr="00BC7038" w:rsidRDefault="00BC7038" w:rsidP="00BC70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C7038" w:rsidRDefault="00BC7038" w:rsidP="00BC70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C7038" w:rsidRPr="00BC7038" w:rsidRDefault="00BC7038" w:rsidP="00BC70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BC7038">
        <w:rPr>
          <w:rFonts w:ascii="Times New Roman" w:eastAsia="Times New Roman" w:hAnsi="Times New Roman" w:cs="Times New Roman"/>
          <w:sz w:val="28"/>
          <w:lang w:eastAsia="ru-RU"/>
        </w:rPr>
        <w:t xml:space="preserve">Глава муниципального района                 </w:t>
      </w:r>
      <w:r w:rsidR="00C07F1D">
        <w:rPr>
          <w:rFonts w:ascii="Times New Roman" w:eastAsia="Times New Roman" w:hAnsi="Times New Roman" w:cs="Times New Roman"/>
          <w:sz w:val="28"/>
          <w:lang w:eastAsia="ru-RU"/>
        </w:rPr>
        <w:t xml:space="preserve">    </w:t>
      </w:r>
      <w:r w:rsidRPr="00BC7038">
        <w:rPr>
          <w:rFonts w:ascii="Times New Roman" w:eastAsia="Times New Roman" w:hAnsi="Times New Roman" w:cs="Times New Roman"/>
          <w:sz w:val="28"/>
          <w:lang w:eastAsia="ru-RU"/>
        </w:rPr>
        <w:t xml:space="preserve">                Е. А. Гостев</w:t>
      </w:r>
    </w:p>
    <w:p w:rsidR="00BC7038" w:rsidRPr="00BC7038" w:rsidRDefault="00BC7038" w:rsidP="00BC70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BC7038">
        <w:rPr>
          <w:rFonts w:ascii="Times New Roman" w:eastAsia="Times New Roman" w:hAnsi="Times New Roman" w:cs="Times New Roman"/>
          <w:sz w:val="28"/>
          <w:lang w:eastAsia="ru-RU"/>
        </w:rPr>
        <w:t>«Красночикойский район»</w:t>
      </w:r>
    </w:p>
    <w:p w:rsidR="00BC7038" w:rsidRPr="00BC7038" w:rsidRDefault="00BC7038" w:rsidP="00BC70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C7038" w:rsidRDefault="00BC7038" w:rsidP="00BC70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C07F1D" w:rsidRDefault="00C07F1D" w:rsidP="00BC70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C07F1D" w:rsidRDefault="00C07F1D" w:rsidP="00BC70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C07F1D" w:rsidRDefault="00C07F1D" w:rsidP="00BC70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C07F1D" w:rsidRPr="00BC7038" w:rsidRDefault="00C07F1D" w:rsidP="00BC70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C7038" w:rsidRPr="00BC7038" w:rsidRDefault="00BC7038" w:rsidP="00BC70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C7038" w:rsidRDefault="00BC7038" w:rsidP="00BC70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  <w:sectPr w:rsidR="00BC703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C7038" w:rsidRPr="00BC7038" w:rsidRDefault="00BC7038" w:rsidP="00BC7038">
      <w:pPr>
        <w:tabs>
          <w:tab w:val="left" w:pos="4284"/>
        </w:tabs>
        <w:spacing w:after="0" w:line="240" w:lineRule="auto"/>
        <w:ind w:left="1077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3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BC7038" w:rsidRPr="00BC7038" w:rsidRDefault="00BC7038" w:rsidP="00BC7038">
      <w:pPr>
        <w:spacing w:after="0" w:line="240" w:lineRule="auto"/>
        <w:ind w:left="1077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3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BC7038" w:rsidRPr="00BC7038" w:rsidRDefault="00BC7038" w:rsidP="00BC7038">
      <w:pPr>
        <w:spacing w:after="0" w:line="240" w:lineRule="auto"/>
        <w:ind w:left="1077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3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BC7038" w:rsidRPr="00BC7038" w:rsidRDefault="00BC7038" w:rsidP="00BC7038">
      <w:pPr>
        <w:spacing w:after="0" w:line="240" w:lineRule="auto"/>
        <w:ind w:left="1077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038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BC7038" w:rsidRPr="00BC7038" w:rsidRDefault="00042C98" w:rsidP="00BC7038">
      <w:pPr>
        <w:spacing w:after="0" w:line="240" w:lineRule="auto"/>
        <w:ind w:left="1077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</w:t>
      </w:r>
      <w:r w:rsidR="002C630D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BC7038" w:rsidRPr="00BC7038">
        <w:rPr>
          <w:rFonts w:ascii="Times New Roman" w:eastAsia="Times New Roman" w:hAnsi="Times New Roman" w:cs="Times New Roman"/>
          <w:sz w:val="28"/>
          <w:szCs w:val="28"/>
          <w:lang w:eastAsia="ru-RU"/>
        </w:rPr>
        <w:t>_» _</w:t>
      </w:r>
      <w:r w:rsidR="002C630D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____2018 г №_</w:t>
      </w:r>
      <w:r w:rsidR="002C630D">
        <w:rPr>
          <w:rFonts w:ascii="Times New Roman" w:eastAsia="Times New Roman" w:hAnsi="Times New Roman" w:cs="Times New Roman"/>
          <w:sz w:val="28"/>
          <w:szCs w:val="28"/>
          <w:lang w:eastAsia="ru-RU"/>
        </w:rPr>
        <w:t>740</w:t>
      </w:r>
      <w:r w:rsidR="00BC7038" w:rsidRPr="00BC7038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BC7038" w:rsidRPr="00BC7038" w:rsidRDefault="00BC7038" w:rsidP="00BC703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lang w:eastAsia="ru-RU"/>
        </w:rPr>
      </w:pPr>
    </w:p>
    <w:p w:rsidR="00BC7038" w:rsidRPr="00BC7038" w:rsidRDefault="00BC7038" w:rsidP="00BC703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BC7038">
        <w:rPr>
          <w:rFonts w:ascii="Times New Roman" w:eastAsia="Times New Roman" w:hAnsi="Times New Roman" w:cs="Times New Roman"/>
          <w:b/>
          <w:sz w:val="28"/>
          <w:lang w:eastAsia="ru-RU"/>
        </w:rPr>
        <w:t>Ведомственный перечень муниципальных услуг (работ), оказываемых и выполняемых образовательными учреждениями.</w:t>
      </w:r>
    </w:p>
    <w:tbl>
      <w:tblPr>
        <w:tblStyle w:val="a3"/>
        <w:tblW w:w="15701" w:type="dxa"/>
        <w:tblLayout w:type="fixed"/>
        <w:tblLook w:val="04A0" w:firstRow="1" w:lastRow="0" w:firstColumn="1" w:lastColumn="0" w:noHBand="0" w:noVBand="1"/>
      </w:tblPr>
      <w:tblGrid>
        <w:gridCol w:w="534"/>
        <w:gridCol w:w="1244"/>
        <w:gridCol w:w="882"/>
        <w:gridCol w:w="1134"/>
        <w:gridCol w:w="992"/>
        <w:gridCol w:w="1134"/>
        <w:gridCol w:w="1166"/>
        <w:gridCol w:w="850"/>
        <w:gridCol w:w="851"/>
        <w:gridCol w:w="992"/>
        <w:gridCol w:w="1160"/>
        <w:gridCol w:w="1076"/>
        <w:gridCol w:w="850"/>
        <w:gridCol w:w="2836"/>
      </w:tblGrid>
      <w:tr w:rsidR="00BC7038" w:rsidRPr="00BC7038" w:rsidTr="00FC56E9">
        <w:trPr>
          <w:trHeight w:val="1729"/>
        </w:trPr>
        <w:tc>
          <w:tcPr>
            <w:tcW w:w="534" w:type="dxa"/>
            <w:vMerge w:val="restart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№</w:t>
            </w:r>
          </w:p>
        </w:tc>
        <w:tc>
          <w:tcPr>
            <w:tcW w:w="1244" w:type="dxa"/>
            <w:vMerge w:val="restart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169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proofErr w:type="spellStart"/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Наименова</w:t>
            </w:r>
            <w:proofErr w:type="spellEnd"/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169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proofErr w:type="spellStart"/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ние</w:t>
            </w:r>
            <w:proofErr w:type="spellEnd"/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</w:t>
            </w:r>
            <w:proofErr w:type="spellStart"/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муниципаль</w:t>
            </w:r>
            <w:proofErr w:type="spellEnd"/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169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ной</w:t>
            </w:r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169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услуги и работы</w:t>
            </w:r>
          </w:p>
        </w:tc>
        <w:tc>
          <w:tcPr>
            <w:tcW w:w="882" w:type="dxa"/>
            <w:vMerge w:val="restart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left="-76" w:right="-111" w:firstLine="76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Код</w:t>
            </w:r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left="-76" w:right="-111" w:firstLine="76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ОКВЭД</w:t>
            </w:r>
          </w:p>
        </w:tc>
        <w:tc>
          <w:tcPr>
            <w:tcW w:w="1134" w:type="dxa"/>
            <w:vMerge w:val="restart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Наименование органа,</w:t>
            </w:r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осуществляющего</w:t>
            </w:r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246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proofErr w:type="spellStart"/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полномо</w:t>
            </w:r>
            <w:proofErr w:type="spellEnd"/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246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чия учредителя</w:t>
            </w:r>
          </w:p>
        </w:tc>
        <w:tc>
          <w:tcPr>
            <w:tcW w:w="992" w:type="dxa"/>
            <w:vMerge w:val="restart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Код органа, </w:t>
            </w:r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осуществляющего </w:t>
            </w:r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полномочия учредителя в соответствии с реестром участников и не участников бюджетного процесса </w:t>
            </w:r>
          </w:p>
        </w:tc>
        <w:tc>
          <w:tcPr>
            <w:tcW w:w="2300" w:type="dxa"/>
            <w:gridSpan w:val="2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Содержание</w:t>
            </w:r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183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муниципальной услуги </w:t>
            </w:r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189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или работы</w:t>
            </w:r>
          </w:p>
        </w:tc>
        <w:tc>
          <w:tcPr>
            <w:tcW w:w="850" w:type="dxa"/>
            <w:vMerge w:val="restart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189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Условия (формы) оказания  муниципальной услуги или </w:t>
            </w:r>
            <w:proofErr w:type="spellStart"/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выполне</w:t>
            </w:r>
            <w:proofErr w:type="spellEnd"/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189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proofErr w:type="spellStart"/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ния</w:t>
            </w:r>
            <w:proofErr w:type="spellEnd"/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работы </w:t>
            </w:r>
          </w:p>
        </w:tc>
        <w:tc>
          <w:tcPr>
            <w:tcW w:w="851" w:type="dxa"/>
            <w:vMerge w:val="restart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Тип  </w:t>
            </w:r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учреждений и вид деятельности</w:t>
            </w:r>
          </w:p>
        </w:tc>
        <w:tc>
          <w:tcPr>
            <w:tcW w:w="992" w:type="dxa"/>
            <w:vMerge w:val="restart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Категории</w:t>
            </w:r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потребителей</w:t>
            </w:r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proofErr w:type="spellStart"/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муниципаль</w:t>
            </w:r>
            <w:proofErr w:type="spellEnd"/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ной услуги или работы</w:t>
            </w:r>
          </w:p>
        </w:tc>
        <w:tc>
          <w:tcPr>
            <w:tcW w:w="1160" w:type="dxa"/>
            <w:vMerge w:val="restart"/>
          </w:tcPr>
          <w:p w:rsidR="00BC7038" w:rsidRPr="00BC7038" w:rsidRDefault="00BC7038" w:rsidP="00BC7038">
            <w:pPr>
              <w:widowControl w:val="0"/>
              <w:tabs>
                <w:tab w:val="left" w:pos="-199"/>
              </w:tabs>
              <w:suppressAutoHyphens/>
              <w:ind w:left="-58" w:right="-104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Показатели качества муниципальной услуги или работы</w:t>
            </w:r>
          </w:p>
        </w:tc>
        <w:tc>
          <w:tcPr>
            <w:tcW w:w="1076" w:type="dxa"/>
            <w:vMerge w:val="restart"/>
          </w:tcPr>
          <w:p w:rsidR="00BC7038" w:rsidRPr="00BC7038" w:rsidRDefault="00BC7038" w:rsidP="00BC7038">
            <w:pPr>
              <w:ind w:right="-158" w:firstLine="33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spellStart"/>
            <w:r w:rsidRPr="00BC703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Наименов</w:t>
            </w:r>
            <w:proofErr w:type="spellEnd"/>
          </w:p>
          <w:p w:rsidR="00BC7038" w:rsidRPr="00BC7038" w:rsidRDefault="00BC7038" w:rsidP="00BC7038">
            <w:pPr>
              <w:ind w:right="-158" w:firstLine="33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spellStart"/>
            <w:r w:rsidRPr="00BC703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ание</w:t>
            </w:r>
            <w:proofErr w:type="spellEnd"/>
            <w:r w:rsidRPr="00BC703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показателя объема </w:t>
            </w:r>
          </w:p>
          <w:p w:rsidR="00BC7038" w:rsidRPr="00BC7038" w:rsidRDefault="00BC7038" w:rsidP="00BC7038">
            <w:pPr>
              <w:ind w:left="33" w:right="-158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spellStart"/>
            <w:r w:rsidRPr="00BC703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муници</w:t>
            </w:r>
            <w:proofErr w:type="spellEnd"/>
          </w:p>
          <w:p w:rsidR="00BC7038" w:rsidRPr="00BC7038" w:rsidRDefault="00BC7038" w:rsidP="00BC7038">
            <w:pPr>
              <w:ind w:left="-112" w:right="-158" w:firstLine="145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proofErr w:type="spellStart"/>
            <w:r w:rsidRPr="00BC703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пальной</w:t>
            </w:r>
            <w:proofErr w:type="spellEnd"/>
            <w:r w:rsidRPr="00BC703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  <w:p w:rsidR="00BC7038" w:rsidRPr="00BC7038" w:rsidRDefault="00BC7038" w:rsidP="00BC7038">
            <w:pPr>
              <w:ind w:left="-112" w:right="-158" w:firstLine="145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BC703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услуги или </w:t>
            </w:r>
          </w:p>
          <w:p w:rsidR="00BC7038" w:rsidRPr="00BC7038" w:rsidRDefault="00BC7038" w:rsidP="00BC703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703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работы</w:t>
            </w: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BC7038" w:rsidRPr="00BC7038" w:rsidRDefault="00BC7038" w:rsidP="00BC703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(Единицы показателя объема услуги  или работы)</w:t>
            </w:r>
          </w:p>
        </w:tc>
        <w:tc>
          <w:tcPr>
            <w:tcW w:w="850" w:type="dxa"/>
            <w:vMerge w:val="restart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1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Плат</w:t>
            </w:r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proofErr w:type="spellStart"/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ность</w:t>
            </w:r>
            <w:proofErr w:type="spellEnd"/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/</w:t>
            </w:r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бесплатность услуги</w:t>
            </w:r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или работы</w:t>
            </w:r>
          </w:p>
        </w:tc>
        <w:tc>
          <w:tcPr>
            <w:tcW w:w="2836" w:type="dxa"/>
            <w:vMerge w:val="restart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Нормативно-правовые акты, являющиеся основанием для включения услуги (работы) в ведомственный перечень</w:t>
            </w:r>
          </w:p>
        </w:tc>
      </w:tr>
      <w:tr w:rsidR="00BC7038" w:rsidRPr="00BC7038" w:rsidTr="00FC56E9">
        <w:trPr>
          <w:trHeight w:val="1370"/>
        </w:trPr>
        <w:tc>
          <w:tcPr>
            <w:tcW w:w="534" w:type="dxa"/>
            <w:vMerge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ar-SA"/>
              </w:rPr>
            </w:pPr>
          </w:p>
        </w:tc>
        <w:tc>
          <w:tcPr>
            <w:tcW w:w="1244" w:type="dxa"/>
            <w:vMerge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169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ar-SA"/>
              </w:rPr>
            </w:pPr>
          </w:p>
        </w:tc>
        <w:tc>
          <w:tcPr>
            <w:tcW w:w="882" w:type="dxa"/>
            <w:vMerge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ar-SA"/>
              </w:rPr>
            </w:pPr>
          </w:p>
        </w:tc>
        <w:tc>
          <w:tcPr>
            <w:tcW w:w="1134" w:type="dxa"/>
            <w:vMerge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ar-SA"/>
              </w:rPr>
            </w:pPr>
          </w:p>
        </w:tc>
        <w:tc>
          <w:tcPr>
            <w:tcW w:w="992" w:type="dxa"/>
            <w:vMerge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ar-SA"/>
              </w:rPr>
            </w:pPr>
          </w:p>
        </w:tc>
        <w:tc>
          <w:tcPr>
            <w:tcW w:w="1134" w:type="dxa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189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highlight w:val="cyan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Виды образовательных программ</w:t>
            </w:r>
          </w:p>
        </w:tc>
        <w:tc>
          <w:tcPr>
            <w:tcW w:w="1166" w:type="dxa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189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Место обучения</w:t>
            </w:r>
          </w:p>
        </w:tc>
        <w:tc>
          <w:tcPr>
            <w:tcW w:w="850" w:type="dxa"/>
            <w:vMerge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189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ar-SA"/>
              </w:rPr>
            </w:pPr>
          </w:p>
        </w:tc>
        <w:tc>
          <w:tcPr>
            <w:tcW w:w="851" w:type="dxa"/>
            <w:vMerge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ar-SA"/>
              </w:rPr>
            </w:pPr>
          </w:p>
        </w:tc>
        <w:tc>
          <w:tcPr>
            <w:tcW w:w="992" w:type="dxa"/>
            <w:vMerge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ar-SA"/>
              </w:rPr>
            </w:pPr>
          </w:p>
        </w:tc>
        <w:tc>
          <w:tcPr>
            <w:tcW w:w="1160" w:type="dxa"/>
            <w:vMerge/>
          </w:tcPr>
          <w:p w:rsidR="00BC7038" w:rsidRPr="00BC7038" w:rsidRDefault="00BC7038" w:rsidP="00BC7038">
            <w:pPr>
              <w:widowControl w:val="0"/>
              <w:tabs>
                <w:tab w:val="left" w:pos="-199"/>
              </w:tabs>
              <w:suppressAutoHyphens/>
              <w:ind w:left="-58" w:right="-104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ar-SA"/>
              </w:rPr>
            </w:pPr>
          </w:p>
        </w:tc>
        <w:tc>
          <w:tcPr>
            <w:tcW w:w="1076" w:type="dxa"/>
            <w:vMerge/>
          </w:tcPr>
          <w:p w:rsidR="00BC7038" w:rsidRPr="00BC7038" w:rsidRDefault="00BC7038" w:rsidP="00BC7038">
            <w:pPr>
              <w:ind w:right="-158" w:firstLine="33"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cyan"/>
                <w:lang w:eastAsia="ru-RU"/>
              </w:rPr>
            </w:pPr>
          </w:p>
        </w:tc>
        <w:tc>
          <w:tcPr>
            <w:tcW w:w="850" w:type="dxa"/>
            <w:vMerge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ind w:right="-11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ar-SA"/>
              </w:rPr>
            </w:pPr>
          </w:p>
        </w:tc>
        <w:tc>
          <w:tcPr>
            <w:tcW w:w="2836" w:type="dxa"/>
            <w:vMerge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ar-SA"/>
              </w:rPr>
            </w:pPr>
          </w:p>
        </w:tc>
      </w:tr>
      <w:tr w:rsidR="00BC7038" w:rsidRPr="00BC7038" w:rsidTr="00FC56E9">
        <w:trPr>
          <w:trHeight w:val="163"/>
        </w:trPr>
        <w:tc>
          <w:tcPr>
            <w:tcW w:w="534" w:type="dxa"/>
          </w:tcPr>
          <w:p w:rsidR="00BC7038" w:rsidRPr="00BC7038" w:rsidRDefault="00042C98" w:rsidP="00FC56E9">
            <w:pPr>
              <w:widowControl w:val="0"/>
              <w:tabs>
                <w:tab w:val="left" w:pos="0"/>
              </w:tabs>
              <w:suppressAutoHyphens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</w:t>
            </w:r>
            <w:r w:rsidR="00FC56E9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244" w:type="dxa"/>
          </w:tcPr>
          <w:p w:rsidR="00BC7038" w:rsidRPr="00BC7038" w:rsidRDefault="00042C98" w:rsidP="00BC703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042C9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Реализация дополнительных предпрофессиональных программ в области физической культуры и спорта</w:t>
            </w:r>
          </w:p>
        </w:tc>
        <w:tc>
          <w:tcPr>
            <w:tcW w:w="882" w:type="dxa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85.4</w:t>
            </w:r>
            <w:r w:rsidR="00042C9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1.1</w:t>
            </w:r>
          </w:p>
        </w:tc>
        <w:tc>
          <w:tcPr>
            <w:tcW w:w="1134" w:type="dxa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Администрация муниципального района</w:t>
            </w:r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«Красночикойский район»</w:t>
            </w:r>
          </w:p>
        </w:tc>
        <w:tc>
          <w:tcPr>
            <w:tcW w:w="992" w:type="dxa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76300117</w:t>
            </w:r>
          </w:p>
        </w:tc>
        <w:tc>
          <w:tcPr>
            <w:tcW w:w="1134" w:type="dxa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Не указано</w:t>
            </w:r>
          </w:p>
        </w:tc>
        <w:tc>
          <w:tcPr>
            <w:tcW w:w="1166" w:type="dxa"/>
          </w:tcPr>
          <w:p w:rsidR="00BC7038" w:rsidRPr="00BC7038" w:rsidRDefault="00042C98" w:rsidP="00042C98">
            <w:pPr>
              <w:widowControl w:val="0"/>
              <w:tabs>
                <w:tab w:val="left" w:pos="0"/>
              </w:tabs>
              <w:suppressAutoHyphens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В организации дополнительного образования</w:t>
            </w:r>
          </w:p>
        </w:tc>
        <w:tc>
          <w:tcPr>
            <w:tcW w:w="850" w:type="dxa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Очная</w:t>
            </w:r>
          </w:p>
        </w:tc>
        <w:tc>
          <w:tcPr>
            <w:tcW w:w="851" w:type="dxa"/>
          </w:tcPr>
          <w:p w:rsidR="00BC7038" w:rsidRPr="00BC7038" w:rsidRDefault="00042C98" w:rsidP="00042C98">
            <w:pPr>
              <w:widowControl w:val="0"/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Бюджетная </w:t>
            </w:r>
            <w:r w:rsidR="00BC7038"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организация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дополнительного образования</w:t>
            </w:r>
          </w:p>
        </w:tc>
        <w:tc>
          <w:tcPr>
            <w:tcW w:w="992" w:type="dxa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Физические лица</w:t>
            </w:r>
          </w:p>
        </w:tc>
        <w:tc>
          <w:tcPr>
            <w:tcW w:w="1160" w:type="dxa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  <w:lang w:eastAsia="ar-SA"/>
              </w:rPr>
            </w:pPr>
          </w:p>
        </w:tc>
        <w:tc>
          <w:tcPr>
            <w:tcW w:w="1076" w:type="dxa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fldChar w:fldCharType="begin"/>
            </w: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instrText xml:space="preserve"> LINK Excel.Sheet.12 "C:\\Users\\Светлана\\Documents\\NetSpeakerphone\\Received Files\\икт комитет образования\\БП_ДОП. ОБР_ - копия.xlsx" "Образование и наука!R2C19" \a \f 5 \h  \* MERGEFORMAT </w:instrText>
            </w: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fldChar w:fldCharType="separate"/>
            </w: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Число </w:t>
            </w:r>
            <w:proofErr w:type="spellStart"/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обучющихся</w:t>
            </w:r>
            <w:proofErr w:type="spellEnd"/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(человек); Число человеко-часов пребывания (человеко-час)</w:t>
            </w:r>
          </w:p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fldChar w:fldCharType="end"/>
            </w:r>
          </w:p>
        </w:tc>
        <w:tc>
          <w:tcPr>
            <w:tcW w:w="850" w:type="dxa"/>
          </w:tcPr>
          <w:p w:rsidR="00BC7038" w:rsidRPr="00BC7038" w:rsidRDefault="00BC7038" w:rsidP="00BC7038">
            <w:pPr>
              <w:widowControl w:val="0"/>
              <w:tabs>
                <w:tab w:val="left" w:pos="0"/>
              </w:tabs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BC703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Бесплатная</w:t>
            </w:r>
          </w:p>
        </w:tc>
        <w:tc>
          <w:tcPr>
            <w:tcW w:w="2836" w:type="dxa"/>
          </w:tcPr>
          <w:p w:rsidR="00042C98" w:rsidRDefault="00042C98" w:rsidP="00042C9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042C9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Приказ Министерство спорта РФ от 12.09.2013 № 730 Об утверждении федеральных государственных требований к минимуму содержания, структуре, условиям реализации дополнительных предпрофессиональных программ в области физической культуры и спорта и к срокам обучения по этим программам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</w:t>
            </w:r>
          </w:p>
          <w:p w:rsidR="00042C98" w:rsidRPr="00042C98" w:rsidRDefault="00042C98" w:rsidP="00042C9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042C9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Федеральный закон Государственная Дума РФ от 06.10.2003 № 131-ФЗ Об общих принципах организации местного самоуправления в Российской Федерации</w:t>
            </w:r>
          </w:p>
          <w:p w:rsidR="00042C98" w:rsidRPr="00042C98" w:rsidRDefault="00042C98" w:rsidP="00042C9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042C9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Федеральный закон </w:t>
            </w:r>
            <w:r w:rsidRPr="00042C9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lastRenderedPageBreak/>
              <w:t>Государственная Дума РФ от 06.10.1999 № 184-ФЗ 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      </w:r>
          </w:p>
          <w:p w:rsidR="00BC7038" w:rsidRPr="00BC7038" w:rsidRDefault="00042C98" w:rsidP="00042C98">
            <w:pPr>
              <w:widowControl w:val="0"/>
              <w:tabs>
                <w:tab w:val="left" w:pos="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042C98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Федеральный закон Государственная Дума РФ от 29.12.2012 № 273-ФЗ Об образовании в Российской Федерации</w:t>
            </w:r>
          </w:p>
        </w:tc>
      </w:tr>
    </w:tbl>
    <w:p w:rsidR="00BC7038" w:rsidRPr="00BC7038" w:rsidRDefault="00BC7038" w:rsidP="00BC703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:rsidR="00BC7038" w:rsidRPr="00BC7038" w:rsidRDefault="00BC7038" w:rsidP="00BC703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:rsidR="00BC7038" w:rsidRDefault="00BC7038" w:rsidP="00BC70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eastAsia="ru-RU"/>
        </w:rPr>
        <w:sectPr w:rsidR="00BC7038" w:rsidSect="004406CC">
          <w:pgSz w:w="16838" w:h="11906" w:orient="landscape"/>
          <w:pgMar w:top="851" w:right="678" w:bottom="850" w:left="1134" w:header="708" w:footer="708" w:gutter="0"/>
          <w:cols w:space="708"/>
          <w:docGrid w:linePitch="360"/>
        </w:sectPr>
      </w:pPr>
    </w:p>
    <w:p w:rsidR="00D23701" w:rsidRPr="00D23701" w:rsidRDefault="00D23701" w:rsidP="00D2370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eastAsia="ru-RU"/>
        </w:rPr>
      </w:pPr>
      <w:r w:rsidRPr="00D23701">
        <w:rPr>
          <w:rFonts w:ascii="Times New Roman" w:eastAsia="Times New Roman" w:hAnsi="Times New Roman" w:cs="Times New Roman"/>
          <w:sz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8"/>
          <w:lang w:eastAsia="ru-RU"/>
        </w:rPr>
        <w:t>2</w:t>
      </w:r>
    </w:p>
    <w:p w:rsidR="00D23701" w:rsidRPr="00D23701" w:rsidRDefault="00D23701" w:rsidP="00D2370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eastAsia="ru-RU"/>
        </w:rPr>
      </w:pPr>
      <w:r w:rsidRPr="00D23701">
        <w:rPr>
          <w:rFonts w:ascii="Times New Roman" w:eastAsia="Times New Roman" w:hAnsi="Times New Roman" w:cs="Times New Roman"/>
          <w:sz w:val="28"/>
          <w:lang w:eastAsia="ru-RU"/>
        </w:rPr>
        <w:t>к постановлению администрации</w:t>
      </w:r>
    </w:p>
    <w:p w:rsidR="00D23701" w:rsidRPr="00D23701" w:rsidRDefault="00D23701" w:rsidP="00D2370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eastAsia="ru-RU"/>
        </w:rPr>
      </w:pPr>
      <w:r w:rsidRPr="00D23701">
        <w:rPr>
          <w:rFonts w:ascii="Times New Roman" w:eastAsia="Times New Roman" w:hAnsi="Times New Roman" w:cs="Times New Roman"/>
          <w:sz w:val="28"/>
          <w:lang w:eastAsia="ru-RU"/>
        </w:rPr>
        <w:t>муниципального района</w:t>
      </w:r>
    </w:p>
    <w:p w:rsidR="00D23701" w:rsidRPr="00D23701" w:rsidRDefault="00D23701" w:rsidP="00D2370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eastAsia="ru-RU"/>
        </w:rPr>
      </w:pPr>
      <w:r w:rsidRPr="00D23701">
        <w:rPr>
          <w:rFonts w:ascii="Times New Roman" w:eastAsia="Times New Roman" w:hAnsi="Times New Roman" w:cs="Times New Roman"/>
          <w:sz w:val="28"/>
          <w:lang w:eastAsia="ru-RU"/>
        </w:rPr>
        <w:t>«Красночикойский район»</w:t>
      </w:r>
    </w:p>
    <w:p w:rsidR="00D23701" w:rsidRDefault="00D23701" w:rsidP="00D2370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eastAsia="ru-RU"/>
        </w:rPr>
      </w:pPr>
      <w:r w:rsidRPr="00D23701">
        <w:rPr>
          <w:rFonts w:ascii="Times New Roman" w:eastAsia="Times New Roman" w:hAnsi="Times New Roman" w:cs="Times New Roman"/>
          <w:sz w:val="28"/>
          <w:lang w:eastAsia="ru-RU"/>
        </w:rPr>
        <w:t>от «_</w:t>
      </w:r>
      <w:r w:rsidR="00EA39B9">
        <w:rPr>
          <w:rFonts w:ascii="Times New Roman" w:eastAsia="Times New Roman" w:hAnsi="Times New Roman" w:cs="Times New Roman"/>
          <w:sz w:val="28"/>
          <w:lang w:eastAsia="ru-RU"/>
        </w:rPr>
        <w:t>27</w:t>
      </w:r>
      <w:r w:rsidRPr="00D23701">
        <w:rPr>
          <w:rFonts w:ascii="Times New Roman" w:eastAsia="Times New Roman" w:hAnsi="Times New Roman" w:cs="Times New Roman"/>
          <w:sz w:val="28"/>
          <w:lang w:eastAsia="ru-RU"/>
        </w:rPr>
        <w:t>__» _</w:t>
      </w:r>
      <w:r w:rsidR="00EA39B9">
        <w:rPr>
          <w:rFonts w:ascii="Times New Roman" w:eastAsia="Times New Roman" w:hAnsi="Times New Roman" w:cs="Times New Roman"/>
          <w:sz w:val="28"/>
          <w:lang w:eastAsia="ru-RU"/>
        </w:rPr>
        <w:t>12</w:t>
      </w:r>
      <w:r w:rsidRPr="00D23701">
        <w:rPr>
          <w:rFonts w:ascii="Times New Roman" w:eastAsia="Times New Roman" w:hAnsi="Times New Roman" w:cs="Times New Roman"/>
          <w:sz w:val="28"/>
          <w:lang w:eastAsia="ru-RU"/>
        </w:rPr>
        <w:t>__2018 г №_</w:t>
      </w:r>
      <w:r w:rsidR="00EA39B9">
        <w:rPr>
          <w:rFonts w:ascii="Times New Roman" w:eastAsia="Times New Roman" w:hAnsi="Times New Roman" w:cs="Times New Roman"/>
          <w:sz w:val="28"/>
          <w:lang w:eastAsia="ru-RU"/>
        </w:rPr>
        <w:t>740</w:t>
      </w:r>
      <w:r w:rsidRPr="00D23701">
        <w:rPr>
          <w:rFonts w:ascii="Times New Roman" w:eastAsia="Times New Roman" w:hAnsi="Times New Roman" w:cs="Times New Roman"/>
          <w:sz w:val="28"/>
          <w:lang w:eastAsia="ru-RU"/>
        </w:rPr>
        <w:t>_</w:t>
      </w:r>
    </w:p>
    <w:p w:rsidR="00D23701" w:rsidRDefault="00D23701" w:rsidP="00D2370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eastAsia="ru-RU"/>
        </w:rPr>
      </w:pPr>
    </w:p>
    <w:p w:rsidR="00C05886" w:rsidRPr="00C05886" w:rsidRDefault="00D23701" w:rsidP="00D23701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«</w:t>
      </w:r>
      <w:r w:rsidR="00C05886" w:rsidRPr="00C05886">
        <w:rPr>
          <w:rFonts w:ascii="Times New Roman" w:eastAsia="Times New Roman" w:hAnsi="Times New Roman" w:cs="Times New Roman"/>
          <w:sz w:val="28"/>
          <w:lang w:eastAsia="ru-RU"/>
        </w:rPr>
        <w:t>Приложение 14</w:t>
      </w:r>
    </w:p>
    <w:p w:rsidR="00C05886" w:rsidRDefault="00C05886" w:rsidP="00C0588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lang w:eastAsia="ru-RU"/>
        </w:rPr>
        <w:t>к постановлению администрации</w:t>
      </w:r>
    </w:p>
    <w:p w:rsidR="00C05886" w:rsidRPr="00C05886" w:rsidRDefault="00C05886" w:rsidP="00C0588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lang w:eastAsia="ru-RU"/>
        </w:rPr>
        <w:t>муниципального района</w:t>
      </w:r>
    </w:p>
    <w:p w:rsidR="00C05886" w:rsidRPr="00C05886" w:rsidRDefault="00C05886" w:rsidP="00C0588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lang w:eastAsia="ru-RU"/>
        </w:rPr>
        <w:t>«Красночикойский район»</w:t>
      </w:r>
    </w:p>
    <w:p w:rsidR="00C05886" w:rsidRPr="00C05886" w:rsidRDefault="00C05886" w:rsidP="00C0588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lang w:eastAsia="ru-RU"/>
        </w:rPr>
        <w:t>от «_</w:t>
      </w:r>
      <w:r w:rsidR="00D23701">
        <w:rPr>
          <w:rFonts w:ascii="Times New Roman" w:eastAsia="Times New Roman" w:hAnsi="Times New Roman" w:cs="Times New Roman"/>
          <w:sz w:val="28"/>
          <w:lang w:eastAsia="ru-RU"/>
        </w:rPr>
        <w:t>02</w:t>
      </w:r>
      <w:r w:rsidRPr="00C05886">
        <w:rPr>
          <w:rFonts w:ascii="Times New Roman" w:eastAsia="Times New Roman" w:hAnsi="Times New Roman" w:cs="Times New Roman"/>
          <w:sz w:val="28"/>
          <w:lang w:eastAsia="ru-RU"/>
        </w:rPr>
        <w:t>__» _</w:t>
      </w:r>
      <w:r w:rsidR="00D23701">
        <w:rPr>
          <w:rFonts w:ascii="Times New Roman" w:eastAsia="Times New Roman" w:hAnsi="Times New Roman" w:cs="Times New Roman"/>
          <w:sz w:val="28"/>
          <w:lang w:eastAsia="ru-RU"/>
        </w:rPr>
        <w:t>03</w:t>
      </w:r>
      <w:r w:rsidRPr="00C05886">
        <w:rPr>
          <w:rFonts w:ascii="Times New Roman" w:eastAsia="Times New Roman" w:hAnsi="Times New Roman" w:cs="Times New Roman"/>
          <w:sz w:val="28"/>
          <w:lang w:eastAsia="ru-RU"/>
        </w:rPr>
        <w:t>___2018 г №_</w:t>
      </w:r>
      <w:r w:rsidR="00D23701">
        <w:rPr>
          <w:rFonts w:ascii="Times New Roman" w:eastAsia="Times New Roman" w:hAnsi="Times New Roman" w:cs="Times New Roman"/>
          <w:sz w:val="28"/>
          <w:lang w:eastAsia="ru-RU"/>
        </w:rPr>
        <w:t>123</w:t>
      </w:r>
      <w:r w:rsidRPr="00C05886">
        <w:rPr>
          <w:rFonts w:ascii="Times New Roman" w:eastAsia="Times New Roman" w:hAnsi="Times New Roman" w:cs="Times New Roman"/>
          <w:sz w:val="28"/>
          <w:lang w:eastAsia="ru-RU"/>
        </w:rPr>
        <w:t>_</w:t>
      </w:r>
    </w:p>
    <w:p w:rsidR="00C05886" w:rsidRPr="00C05886" w:rsidRDefault="00C05886" w:rsidP="00C058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:rsidR="00C05886" w:rsidRPr="00C05886" w:rsidRDefault="00C05886" w:rsidP="00C0588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C05886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Стандарт качества оказания муниципальной услуги </w:t>
      </w:r>
    </w:p>
    <w:p w:rsidR="00C05886" w:rsidRPr="00C05886" w:rsidRDefault="00C05886" w:rsidP="00C0588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C05886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«Реализация дополнительных предпрофессиональных программ в области физической культуры и спорта» 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1. Цель оказания муниципальной услуги - организация содержательного досуга детей, создание условий для личностного развития детей, укрепления их здоровья, профессионального самоопределения, адаптации к жизни в обществе.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2. Потенциальные потребители муниципальной услуги: являются физические лица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7</w:t>
      </w: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-18 лет, имеющие необходимые для освоения соответствующей образовательной программы способности в области физической культуры и спорта, проживающие на территории муниципального района «Красночикойский район».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05886" w:rsidRPr="00C05886" w:rsidRDefault="00C05886" w:rsidP="00C058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3. Основные показатели оценки качества оказания муниципальной услуги:</w:t>
      </w:r>
    </w:p>
    <w:p w:rsidR="00C05886" w:rsidRPr="00C05886" w:rsidRDefault="00C05886" w:rsidP="00C058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pPr w:leftFromText="180" w:rightFromText="180" w:vertAnchor="text" w:horzAnchor="margin" w:tblpY="120"/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394"/>
        <w:gridCol w:w="2445"/>
      </w:tblGrid>
      <w:tr w:rsidR="00C05886" w:rsidRPr="00C05886" w:rsidTr="00C05886">
        <w:tc>
          <w:tcPr>
            <w:tcW w:w="2518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качества муниципальной услуги</w:t>
            </w:r>
          </w:p>
        </w:tc>
        <w:tc>
          <w:tcPr>
            <w:tcW w:w="4394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Формула расчета показателей качества муниципальной услуги</w:t>
            </w:r>
          </w:p>
        </w:tc>
        <w:tc>
          <w:tcPr>
            <w:tcW w:w="2445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информации о значениях показателей качества муниципальной услуги</w:t>
            </w:r>
          </w:p>
        </w:tc>
      </w:tr>
      <w:tr w:rsidR="00C05886" w:rsidRPr="00C05886" w:rsidTr="00C05886">
        <w:tc>
          <w:tcPr>
            <w:tcW w:w="2518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Укомплектованность кадрами</w:t>
            </w:r>
          </w:p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(100%)</w:t>
            </w:r>
          </w:p>
        </w:tc>
        <w:tc>
          <w:tcPr>
            <w:tcW w:w="4394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Необходимое количество педагогических работников по штатному расписанию на фактически работающих * 100%</w:t>
            </w:r>
          </w:p>
        </w:tc>
        <w:tc>
          <w:tcPr>
            <w:tcW w:w="2445" w:type="dxa"/>
          </w:tcPr>
          <w:p w:rsidR="00C05886" w:rsidRPr="00C05886" w:rsidRDefault="00C05886" w:rsidP="00564FE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– 1</w:t>
            </w:r>
          </w:p>
          <w:p w:rsidR="00C05886" w:rsidRPr="00C05886" w:rsidRDefault="00C05886" w:rsidP="00564FE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85-К</w:t>
            </w:r>
          </w:p>
          <w:p w:rsidR="00C05886" w:rsidRPr="00C05886" w:rsidRDefault="00C05886" w:rsidP="00564FE3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Тарификационные списки</w:t>
            </w:r>
          </w:p>
        </w:tc>
      </w:tr>
      <w:tr w:rsidR="00C05886" w:rsidRPr="00C05886" w:rsidTr="00C05886">
        <w:tc>
          <w:tcPr>
            <w:tcW w:w="2518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педагогических кадров с высшим профессиональным образованием</w:t>
            </w:r>
          </w:p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(65%)</w:t>
            </w:r>
          </w:p>
        </w:tc>
        <w:tc>
          <w:tcPr>
            <w:tcW w:w="4394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педагогов дополнительного образования с высшим образованием на общее количество педагогического персонала в системе дополнительного образования * 100%</w:t>
            </w:r>
          </w:p>
        </w:tc>
        <w:tc>
          <w:tcPr>
            <w:tcW w:w="2445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– 1</w:t>
            </w:r>
          </w:p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85-К</w:t>
            </w:r>
          </w:p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Тарификационные списки</w:t>
            </w:r>
          </w:p>
        </w:tc>
      </w:tr>
      <w:tr w:rsidR="00C05886" w:rsidRPr="00C05886" w:rsidTr="00C05886">
        <w:tc>
          <w:tcPr>
            <w:tcW w:w="2518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педагогов прошедших курсовую 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переподготовку не менее 1 раза в 3 года</w:t>
            </w:r>
          </w:p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(100%)</w:t>
            </w:r>
          </w:p>
        </w:tc>
        <w:tc>
          <w:tcPr>
            <w:tcW w:w="4394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Количество педагогов дополнительного образования, прошедших курсы 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повышения в течение 3 лет на общее количество педагогов дополнительного образования * 100%</w:t>
            </w:r>
          </w:p>
        </w:tc>
        <w:tc>
          <w:tcPr>
            <w:tcW w:w="2445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ОО – 1</w:t>
            </w:r>
          </w:p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85-К</w:t>
            </w:r>
          </w:p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Тарификационные списки</w:t>
            </w:r>
          </w:p>
        </w:tc>
      </w:tr>
      <w:tr w:rsidR="00C05886" w:rsidRPr="00C05886" w:rsidTr="00C05886">
        <w:tc>
          <w:tcPr>
            <w:tcW w:w="2518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Сохранность контингента учащихся в дополнительном образовании</w:t>
            </w:r>
          </w:p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(100%)</w:t>
            </w:r>
          </w:p>
        </w:tc>
        <w:tc>
          <w:tcPr>
            <w:tcW w:w="4394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количество воспитанников на конец года на общее количество на начало года *100%</w:t>
            </w:r>
          </w:p>
        </w:tc>
        <w:tc>
          <w:tcPr>
            <w:tcW w:w="2445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– 1</w:t>
            </w:r>
          </w:p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– ДО</w:t>
            </w:r>
          </w:p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1 - ДОП</w:t>
            </w:r>
          </w:p>
        </w:tc>
      </w:tr>
      <w:tr w:rsidR="00C05886" w:rsidRPr="00C05886" w:rsidTr="00C05886">
        <w:tc>
          <w:tcPr>
            <w:tcW w:w="2518" w:type="dxa"/>
          </w:tcPr>
          <w:p w:rsidR="0068084C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обучающихся, выполнивших (подтвердивши</w:t>
            </w:r>
          </w:p>
          <w:p w:rsidR="0068084C" w:rsidRDefault="0068084C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х) спортивные разряды и получивших звания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направлениям</w:t>
            </w:r>
          </w:p>
          <w:p w:rsidR="004406CC" w:rsidRPr="00C05886" w:rsidRDefault="00CA1087" w:rsidP="00CA1087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(15</w:t>
            </w:r>
            <w:r w:rsid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%)</w:t>
            </w:r>
          </w:p>
        </w:tc>
        <w:tc>
          <w:tcPr>
            <w:tcW w:w="4394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обучающихся, выполнивших (подтвердивших) спортивные разряды и получивших звания на общую численность, занимающихся дополнительным образованием * 100%</w:t>
            </w:r>
          </w:p>
        </w:tc>
        <w:tc>
          <w:tcPr>
            <w:tcW w:w="2445" w:type="dxa"/>
          </w:tcPr>
          <w:p w:rsidR="004406CC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</w:t>
            </w:r>
            <w:r w:rsid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C05886" w:rsidRPr="00C05886" w:rsidRDefault="004406CC" w:rsidP="004406C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сдаче </w:t>
            </w:r>
            <w:r w:rsidRP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контрольно-переводны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 нормативов</w:t>
            </w:r>
          </w:p>
        </w:tc>
      </w:tr>
      <w:tr w:rsidR="00C05886" w:rsidRPr="00C05886" w:rsidTr="00C05886">
        <w:tc>
          <w:tcPr>
            <w:tcW w:w="2518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обучающихся, ставших победителями и призёрами региональных, Всероссийских, международных мероприятий</w:t>
            </w:r>
          </w:p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(60%)</w:t>
            </w:r>
          </w:p>
        </w:tc>
        <w:tc>
          <w:tcPr>
            <w:tcW w:w="4394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обучающихся, показывающих высокие достижения в отчётном году на общую численность, занимающихся дополнительным образованием * 100%</w:t>
            </w:r>
          </w:p>
        </w:tc>
        <w:tc>
          <w:tcPr>
            <w:tcW w:w="2445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Отчёт ОО – 1</w:t>
            </w:r>
          </w:p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Статистический отчёт по дополнительному образованию</w:t>
            </w:r>
          </w:p>
        </w:tc>
      </w:tr>
      <w:tr w:rsidR="00C05886" w:rsidRPr="00C05886" w:rsidTr="00C05886">
        <w:tc>
          <w:tcPr>
            <w:tcW w:w="2518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удовлетворенности потребителей качеством предоставления услуги</w:t>
            </w:r>
          </w:p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(85%)</w:t>
            </w:r>
          </w:p>
        </w:tc>
        <w:tc>
          <w:tcPr>
            <w:tcW w:w="4394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родителей, удовлетворенных качеством муниципальных образовательных услуг на количество участвовавших в опросе *100</w:t>
            </w:r>
          </w:p>
        </w:tc>
        <w:tc>
          <w:tcPr>
            <w:tcW w:w="2445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социологических опросов</w:t>
            </w:r>
          </w:p>
        </w:tc>
      </w:tr>
      <w:tr w:rsidR="00C05886" w:rsidRPr="00C05886" w:rsidTr="00C05886">
        <w:tc>
          <w:tcPr>
            <w:tcW w:w="2518" w:type="dxa"/>
          </w:tcPr>
          <w:p w:rsidR="00C05886" w:rsidRPr="00C05886" w:rsidRDefault="00C05886" w:rsidP="004406CC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Число обоснованных жалоб потребителей (обучающихся, их родителей (законных представителей)) </w:t>
            </w:r>
            <w:r w:rsid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др. 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(0 ед.)</w:t>
            </w:r>
          </w:p>
        </w:tc>
        <w:tc>
          <w:tcPr>
            <w:tcW w:w="4394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Абсолютная величина</w:t>
            </w:r>
          </w:p>
        </w:tc>
        <w:tc>
          <w:tcPr>
            <w:tcW w:w="2445" w:type="dxa"/>
          </w:tcPr>
          <w:p w:rsidR="00C05886" w:rsidRPr="00C05886" w:rsidRDefault="00C05886" w:rsidP="00C05886">
            <w:pPr>
              <w:tabs>
                <w:tab w:val="left" w:pos="313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Определяется на основании анализа жалоб обучающихся и их родителей (законных представителей)</w:t>
            </w:r>
          </w:p>
        </w:tc>
      </w:tr>
    </w:tbl>
    <w:p w:rsidR="00C05886" w:rsidRPr="00C05886" w:rsidRDefault="00C05886" w:rsidP="00C058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4. Правовые основы оказания муниципальной услуги: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- Федеральный закон от 29 декабря 2012 года № 273-ФЗ «Об образовании в Российской Федерации»;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- Федеральный закон от 04.12.2007 N 329-ФЗ «О физической культуре и спорте в Российской Федерации»;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- Федеральный закон от 6 октября 2003 года № 131-ФЗ «Об общих принципах организации местного самоуправления в Российской Федерации»;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- Федеральный закон от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- Федеральный закон от 24.06.1999 № 120-ФЗ «Об основах системы профилактики безнадзорности и правонарушений несовершеннолетних».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- Федеральный закон от 27.07.2006 № 152-ФЗ «О персональных данных».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Приказ </w:t>
      </w:r>
      <w:proofErr w:type="spellStart"/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Минобрнауки</w:t>
      </w:r>
      <w:proofErr w:type="spellEnd"/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России от 29.08.2013 № 1008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Приказ Министерства спорта РФ от 12 сентября 2013 г. № 730 «Об утверждении федеральных государственных требований к минимуму содержания, структуре, условиям реализации дополнительных предпрофессиональных программ в области физической культуры и спорта и к срокам обучения по этим программам»;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Приказ Министерства спорта РФ от 27 декабря 2013 г. № 1125 «Об утверждении особенностей организации и осуществления образовательной, тренировочной и методической деятельности в области физической культуры и спорта»;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- Распоряжение Правительства Российской Федерации от 29.05.2015 № 996-р «Об утверждении Стратегии развития воспитания в Российской Федерации на период до 2025 года».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- Распоряжение Правительства Российской Федерации от 02.12.2015 № 2471-р «Об утверждении Концепции информационной безопасности детей».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Постановление Правительства Российской Федерации от 25 апреля 2012 года № 390 «Об утверждении </w:t>
      </w:r>
      <w:hyperlink r:id="rId5" w:history="1">
        <w:r w:rsidRPr="00C05886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eastAsia="ru-RU"/>
          </w:rPr>
          <w:t>Правил противопожарного режима в Российской Федерации</w:t>
        </w:r>
      </w:hyperlink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» (с изменением от 30.12.2017г.);</w:t>
      </w:r>
    </w:p>
    <w:p w:rsidR="00C05886" w:rsidRPr="00C05886" w:rsidRDefault="00C05886" w:rsidP="00C05886">
      <w:pPr>
        <w:spacing w:after="0" w:line="240" w:lineRule="auto"/>
        <w:rPr>
          <w:rFonts w:ascii="Times New Roman" w:eastAsia="Times New Roman" w:hAnsi="Times New Roman" w:cs="Times New Roman"/>
          <w:sz w:val="28"/>
          <w:highlight w:val="yellow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- Постановление Главного государственного санитарного врача РФ от 4 июля 2014 года № 41 «Об утверждении СанПиН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детей»;</w:t>
      </w:r>
    </w:p>
    <w:p w:rsidR="00C05886" w:rsidRPr="00C05886" w:rsidRDefault="00C05886" w:rsidP="00C058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- Постановление Главного государственного санитарного врача РФ от 28 сентября 2015 года № 61 «Об утверждении СП 2.1.2.3304-15 «Санитарно-</w:t>
      </w: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эпидемиологические требования к размещению, устройству и содержанию объектов спорта»;</w:t>
      </w:r>
    </w:p>
    <w:p w:rsidR="00C05886" w:rsidRPr="00C05886" w:rsidRDefault="00C05886" w:rsidP="00C058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Приказ Министерства образования и науки Российской Федерации от 29 мая 2014 г.№ 785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на нем информации».</w:t>
      </w:r>
    </w:p>
    <w:p w:rsidR="00C05886" w:rsidRPr="00C05886" w:rsidRDefault="00C05886" w:rsidP="00C058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05886" w:rsidRPr="004406CC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406CC">
        <w:rPr>
          <w:rFonts w:ascii="Times New Roman" w:eastAsia="Times New Roman" w:hAnsi="Times New Roman" w:cs="Times New Roman"/>
          <w:sz w:val="28"/>
          <w:szCs w:val="24"/>
          <w:lang w:eastAsia="ru-RU"/>
        </w:rPr>
        <w:t>- Постановление Правительства Российской Федерации от 15.08.2013 №706 «Об утверждении Правил оказания платных образовательных услуг»;</w:t>
      </w:r>
    </w:p>
    <w:p w:rsidR="00C05886" w:rsidRPr="00C05886" w:rsidRDefault="00C05886" w:rsidP="00C058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highlight w:val="green"/>
          <w:lang w:eastAsia="ru-RU"/>
        </w:rPr>
      </w:pPr>
    </w:p>
    <w:p w:rsidR="00C05886" w:rsidRPr="00C05886" w:rsidRDefault="00C05886" w:rsidP="004406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- Приказ Министерства образования и науки Российской Федерации от 25.10.2013 №1185 «Об утверждении примерной формы договора об образовании на обучение по дополнительным образовательным программам»;</w:t>
      </w: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cr/>
      </w:r>
    </w:p>
    <w:p w:rsidR="00C05886" w:rsidRPr="00C05886" w:rsidRDefault="00C05886" w:rsidP="00C058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- Устав муниципального района «Красночикойский район»</w:t>
      </w:r>
    </w:p>
    <w:p w:rsidR="00C05886" w:rsidRPr="00C05886" w:rsidRDefault="00C05886" w:rsidP="00C058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- нормативные правовые акты органов местного самоуправления муниципального района «Красночикойский район», определяющие организационные, материально-технические и иные параметры оказания муниципальной услуги.</w:t>
      </w:r>
    </w:p>
    <w:p w:rsidR="00C05886" w:rsidRPr="00C05886" w:rsidRDefault="00C05886" w:rsidP="00C058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Основные действия по оказанию муниципальной услуги: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оказания муниципальной услуги выполняются следующие основные действия: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реализация дополнительных общеразвивающих, предпрофессиональных программ и оказание дополнительных образовательных услуг физкультурно-спортивной направленности;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профессиональной подготовки (по договоренности и/или совместно с учреждениями, предприятиями, организациями);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помощи педагогическим коллективам других образовательных организаций и реализация дополнительных образовательных программ, организация досуговой и внеурочной деятельности;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и проведение массовых мероприятий, создание условий для совместного отдыха детей и родителей (законных представителей);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оказание помощи детским и юношеским общественным объединениям и организациям (по договору с ними).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8"/>
          <w:lang w:eastAsia="ru-RU"/>
        </w:rPr>
        <w:t>6. Требования к материально-техническому обеспечению оказания муниципальной услуги: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9"/>
        <w:gridCol w:w="7150"/>
      </w:tblGrid>
      <w:tr w:rsidR="00C05886" w:rsidRPr="00C05886" w:rsidTr="00C05886"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7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Значение, иная характеристик</w:t>
            </w:r>
          </w:p>
        </w:tc>
      </w:tr>
      <w:tr w:rsidR="00C05886" w:rsidRPr="00C05886" w:rsidTr="00C05886"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Здание</w:t>
            </w:r>
          </w:p>
        </w:tc>
        <w:tc>
          <w:tcPr>
            <w:tcW w:w="7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Здания организаций дополнительного образования могут быть пристроенными к жилым домам, зданиям административного и 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общественного назначения (кроме административных зданий промышленных предприятий) и иметь отдельный вход.</w:t>
            </w:r>
          </w:p>
        </w:tc>
      </w:tr>
      <w:tr w:rsidR="00C05886" w:rsidRPr="00C05886" w:rsidTr="00C05886"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Прилегающая территория</w:t>
            </w:r>
          </w:p>
        </w:tc>
        <w:tc>
          <w:tcPr>
            <w:tcW w:w="7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Территорию организации дополнительного образования рекомендуется ограждать забором и/или полосой зеленых насаждений.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детей с ограниченными возможностями здоровья на территории строящихся и реконструируемых зданий организаций дополнительного образования предусматриваются мероприятия по созданию доступной (безбарьерной) среды.</w:t>
            </w:r>
          </w:p>
        </w:tc>
      </w:tr>
      <w:tr w:rsidR="00C05886" w:rsidRPr="00C05886" w:rsidTr="00C05886"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Помещения</w:t>
            </w:r>
          </w:p>
        </w:tc>
        <w:tc>
          <w:tcPr>
            <w:tcW w:w="7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помещений здания организации дополнительного образования определяется направленностью реализуемых дополнительных общеобразовательных, предпрофессиональны</w:t>
            </w:r>
            <w:r w:rsid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программ.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Помещения в здании организации дополнительного образования для занятий рекомендуется размещать с учетом их функционального назначения: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гардеробы, помещения для спортивных занятий - на первых этажах здания;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 медицинского кабинета он размещается на первом этаже здания.</w:t>
            </w:r>
          </w:p>
          <w:p w:rsidR="00C05886" w:rsidRPr="00C05886" w:rsidRDefault="00C05886" w:rsidP="00440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Помещения для занятий детей дошкольного и младшего школьного возраста (до 11 лет) размещаются не выше третьего этажа здания.</w:t>
            </w:r>
          </w:p>
        </w:tc>
      </w:tr>
      <w:tr w:rsidR="00C05886" w:rsidRPr="00C05886" w:rsidTr="00C05886"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Температурный режим</w:t>
            </w:r>
          </w:p>
        </w:tc>
        <w:tc>
          <w:tcPr>
            <w:tcW w:w="7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помещениях организации дополнительного образования температура воздуха должна соответствовать следующим параметрам: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учебных кабинетах для теоретических занятий, в лекционной аудитории - 20-22°С;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вестибюле, гардеробе - 18-22°С;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помещениях для занятий, спортом - 17-20°С;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медицинских кабинетах, раздевальных при спортивных залах - 20-22°С;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душевых - 24-26°С.</w:t>
            </w:r>
          </w:p>
        </w:tc>
      </w:tr>
      <w:tr w:rsidR="00C05886" w:rsidRPr="00C05886" w:rsidTr="00C05886"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</w:t>
            </w:r>
          </w:p>
        </w:tc>
        <w:tc>
          <w:tcPr>
            <w:tcW w:w="7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Мебель (учебные столы и стулья) должны быть стандартными, комплектными и иметь маркировку, соответствующую ростовой группе. Не допускается использование стульев с мягкими покрытиями, офисной мебели. Мебель, спортивное и игровое оборудование, инструменты и инвентарь должны соответствовать </w:t>
            </w:r>
            <w:proofErr w:type="spellStart"/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</w:t>
            </w:r>
            <w:proofErr w:type="spellEnd"/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-возрастным особенностям детей. </w:t>
            </w:r>
          </w:p>
        </w:tc>
      </w:tr>
      <w:tr w:rsidR="00C05886" w:rsidRPr="00C05886" w:rsidTr="00C05886">
        <w:tc>
          <w:tcPr>
            <w:tcW w:w="2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Компьютеризация и информатизация</w:t>
            </w:r>
          </w:p>
        </w:tc>
        <w:tc>
          <w:tcPr>
            <w:tcW w:w="7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440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сотрудников организации </w:t>
            </w:r>
            <w:r w:rsid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дополнительного образования 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предусмотрено не менее одного рабочего места, оборудованного персональным компьютером</w:t>
            </w:r>
          </w:p>
        </w:tc>
      </w:tr>
    </w:tbl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8"/>
          <w:lang w:eastAsia="ru-RU"/>
        </w:rPr>
        <w:t>7. Требования к законности и безопасности оказания муниципальной услуги: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4"/>
        <w:gridCol w:w="7255"/>
      </w:tblGrid>
      <w:tr w:rsidR="00C05886" w:rsidRPr="00C05886" w:rsidTr="00C05886"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7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Значение, иная характеристика</w:t>
            </w:r>
          </w:p>
        </w:tc>
      </w:tr>
      <w:tr w:rsidR="00C05886" w:rsidRPr="00C05886" w:rsidTr="00C05886"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Разрешительные документы</w:t>
            </w:r>
          </w:p>
        </w:tc>
        <w:tc>
          <w:tcPr>
            <w:tcW w:w="7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406CC" w:rsidRDefault="00C05886" w:rsidP="004406CC">
            <w:pPr>
              <w:spacing w:after="0" w:line="240" w:lineRule="auto"/>
              <w:ind w:firstLine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</w:t>
            </w:r>
            <w:r w:rsidRPr="004406CC">
              <w:rPr>
                <w:rFonts w:ascii="Calibri" w:eastAsia="Times New Roman" w:hAnsi="Calibri" w:cs="Times New Roman"/>
                <w:lang w:eastAsia="ru-RU"/>
              </w:rPr>
              <w:t xml:space="preserve"> </w:t>
            </w:r>
            <w:r w:rsidRP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 образования имеет лицензию на право ведения дополнительног</w:t>
            </w:r>
            <w:r w:rsid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образования детей и взрослых.</w:t>
            </w:r>
          </w:p>
          <w:p w:rsidR="00C05886" w:rsidRPr="004406CC" w:rsidRDefault="00C05886" w:rsidP="004406CC">
            <w:pPr>
              <w:spacing w:after="0" w:line="240" w:lineRule="auto"/>
              <w:ind w:firstLine="4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Также при оказании муниципальной услуги у всех работников образовательной организации имеется соответствующее образование, имеются личные медицинские книжки 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установленного образца, в которые вносятся результаты медицинских обследований и лабораторных исследований, сведения о перенесенных инфекционных заболеваниях, отметка о прохождении профессиональной гигиенической подготовки и аттестации</w:t>
            </w:r>
          </w:p>
        </w:tc>
      </w:tr>
      <w:tr w:rsidR="00C05886" w:rsidRPr="00C05886" w:rsidTr="00C05886"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Учредительные документы</w:t>
            </w:r>
          </w:p>
        </w:tc>
        <w:tc>
          <w:tcPr>
            <w:tcW w:w="7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440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Устав и другие нормативно-правовые акты организации </w:t>
            </w:r>
            <w:r w:rsidR="004406CC" w:rsidRP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дополнительного образования 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 законодательству</w:t>
            </w:r>
          </w:p>
        </w:tc>
      </w:tr>
      <w:tr w:rsidR="00C05886" w:rsidRPr="00C05886" w:rsidTr="00C05886"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Санитарное состояние</w:t>
            </w:r>
          </w:p>
        </w:tc>
        <w:tc>
          <w:tcPr>
            <w:tcW w:w="7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440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Деятельность организации </w:t>
            </w:r>
            <w:r w:rsidR="004406CC" w:rsidRP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дополнительного образования 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 установленным государственным санитарно-эпидемиологическим правилам и нормативам</w:t>
            </w:r>
          </w:p>
        </w:tc>
      </w:tr>
      <w:tr w:rsidR="00C05886" w:rsidRPr="00C05886" w:rsidTr="00C05886"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440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</w:t>
            </w:r>
            <w:r w:rsidR="004406CC" w:rsidRP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дополнительного образования 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оборудована: средствами извещения о пожаре, первичными средствами пожаротушения, не реже 2 раз проводится тренировочная эвакуация. Разработан паспорт безопасности.</w:t>
            </w:r>
          </w:p>
        </w:tc>
      </w:tr>
      <w:tr w:rsidR="00C05886" w:rsidRPr="00C05886" w:rsidTr="00C05886">
        <w:tc>
          <w:tcPr>
            <w:tcW w:w="2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безопасности</w:t>
            </w:r>
          </w:p>
        </w:tc>
        <w:tc>
          <w:tcPr>
            <w:tcW w:w="7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оказании муниципальной услуги обеспечивается соблюдение требований охраны труда и техники безопасности</w:t>
            </w:r>
          </w:p>
        </w:tc>
      </w:tr>
    </w:tbl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8"/>
          <w:lang w:eastAsia="ru-RU"/>
        </w:rPr>
        <w:t>8. Требования, обеспечивающие доступность услуги для потребителей: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7314"/>
      </w:tblGrid>
      <w:tr w:rsidR="00C05886" w:rsidRPr="00C05886" w:rsidTr="00C05886"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7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Значение, иная характеристика</w:t>
            </w:r>
          </w:p>
        </w:tc>
      </w:tr>
      <w:tr w:rsidR="00C05886" w:rsidRPr="00C05886" w:rsidTr="00C05886"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приема в организацию</w:t>
            </w:r>
          </w:p>
        </w:tc>
        <w:tc>
          <w:tcPr>
            <w:tcW w:w="7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Зачисление детей в организацию дополнительного образования осуществляется по заявлению родителей (законных представителей), а в отдельных случаях - по решению органов опеки и попечительства, муниципальных органов управления образованием. </w:t>
            </w:r>
          </w:p>
          <w:p w:rsidR="00C05886" w:rsidRPr="00C05886" w:rsidRDefault="00C05886" w:rsidP="00440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обучения по дополнительным обще</w:t>
            </w:r>
            <w:r w:rsid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развивающим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предпрофессиональным программам в области физической культуры и спорта, осуществляется при отсутствии медицинских противопоказаний к занятиям.</w:t>
            </w:r>
          </w:p>
        </w:tc>
      </w:tr>
      <w:tr w:rsidR="00C05886" w:rsidRPr="00C05886" w:rsidTr="00C05886">
        <w:tc>
          <w:tcPr>
            <w:tcW w:w="2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условиях приема в организацию</w:t>
            </w:r>
          </w:p>
        </w:tc>
        <w:tc>
          <w:tcPr>
            <w:tcW w:w="7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об условиях приема в образовательную организацию размещается в соответствии с требованиями пункта 11 настоящего стандарта</w:t>
            </w:r>
          </w:p>
        </w:tc>
      </w:tr>
    </w:tbl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8"/>
          <w:lang w:eastAsia="ru-RU"/>
        </w:rPr>
        <w:t>9. Особые требования к организации работы образовательной организации: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4"/>
        <w:gridCol w:w="6915"/>
      </w:tblGrid>
      <w:tr w:rsidR="00C05886" w:rsidRPr="00C05886" w:rsidTr="00C05886"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6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Значение, иная характеристика</w:t>
            </w:r>
          </w:p>
        </w:tc>
      </w:tr>
      <w:tr w:rsidR="00C05886" w:rsidRPr="00C05886" w:rsidTr="00C05886"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</w:t>
            </w:r>
          </w:p>
        </w:tc>
        <w:tc>
          <w:tcPr>
            <w:tcW w:w="6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в организациях дополнительного образования начинаются не ранее 8.00 часов утра и заканчиваются не позднее 20.00 часов. Для обучающихся в возрасте 16-18 лет допускается окончание занятий в 21.00 часов.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проходит в четыре этапа: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спортивно-оздоровительный (весь период);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начальной подготовки (три года);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тренировочный (пять лет);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спортивного совершенствования (до года и свыше года).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одного тренировочного занятия не может</w:t>
            </w:r>
            <w:r w:rsid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превышать на этапах: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спортивно-оздоровительном и начальной подготовки - 2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академических часа;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тренировочном - 3 академических часа;</w:t>
            </w:r>
          </w:p>
          <w:p w:rsidR="00C05886" w:rsidRPr="00C05886" w:rsidRDefault="00C05886" w:rsidP="004406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спортивного совершенствования - 4 академических часа.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cr/>
              <w:t>Занятия в объединениях по интереса</w:t>
            </w:r>
            <w:r w:rsid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могут проводиться по програм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одной тематической направленности, интегрированным, адаптированным, модифицированным, авторским программам, </w:t>
            </w:r>
            <w:r w:rsid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утверждаются руководителем самостоятельно.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Расписание занятий в объединениях, группах, секциях составляется в соответствии с режимом работы, с учётом установленных санитарно-гигиенических норм, а также возрастных особенностей детей.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(Табл.)</w:t>
            </w:r>
          </w:p>
        </w:tc>
      </w:tr>
      <w:tr w:rsidR="00C05886" w:rsidRPr="00C05886" w:rsidTr="00C05886"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Качество предоставляемой услуги</w:t>
            </w:r>
          </w:p>
        </w:tc>
        <w:tc>
          <w:tcPr>
            <w:tcW w:w="6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низация </w:t>
            </w:r>
            <w:r w:rsidR="004406CC" w:rsidRP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дополнительного образования 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организует и проводит мероприятия (соревнования, праздники и другие мероприятия по направлениям дополнительного образования и воспитания), разрабатывает и утверждает положения, правила проведения массовых мероприятий, поощряет детей, участвовавших и побеждавших в соревнованиях, показавших отличные результаты в освоении учебного материала. 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поощрения организацией дополнительного образования детей самостоятельно и закрепляются в положении о поощрении учащихся.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60% - удельный вес воспитанников, показывающих высокие достижения в различных творческих направлениях и в области спорта.</w:t>
            </w:r>
          </w:p>
        </w:tc>
      </w:tr>
    </w:tbl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</w:p>
    <w:p w:rsidR="00C05886" w:rsidRPr="00C05886" w:rsidRDefault="00C05886" w:rsidP="00C058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Рекомендуемый режим занятий детей в организациях дополнительного образования</w:t>
      </w:r>
    </w:p>
    <w:p w:rsidR="00C05886" w:rsidRPr="00C05886" w:rsidRDefault="00C05886" w:rsidP="00C058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886" w:rsidRPr="00C05886" w:rsidRDefault="00C05886" w:rsidP="00C05886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242424"/>
          <w:spacing w:val="2"/>
          <w:sz w:val="18"/>
          <w:szCs w:val="18"/>
          <w:lang w:eastAsia="ru-RU"/>
        </w:rPr>
      </w:pPr>
    </w:p>
    <w:tbl>
      <w:tblPr>
        <w:tblW w:w="96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3415"/>
        <w:gridCol w:w="1404"/>
        <w:gridCol w:w="4125"/>
      </w:tblGrid>
      <w:tr w:rsidR="00C05886" w:rsidRPr="00C05886" w:rsidTr="00C05886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NN п/п</w:t>
            </w:r>
          </w:p>
        </w:tc>
        <w:tc>
          <w:tcPr>
            <w:tcW w:w="3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Направленность объединения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Число занятий в неделю</w:t>
            </w:r>
          </w:p>
        </w:tc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Число и продолжительность занятий в день</w:t>
            </w:r>
          </w:p>
        </w:tc>
      </w:tr>
      <w:tr w:rsidR="00C05886" w:rsidRPr="00C05886" w:rsidTr="00C05886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b/>
                <w:bCs/>
                <w:color w:val="2D2D2D"/>
                <w:sz w:val="24"/>
                <w:szCs w:val="24"/>
                <w:lang w:eastAsia="ru-RU"/>
              </w:rPr>
              <w:t>Физкультурно-спортивная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</w:p>
        </w:tc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5886" w:rsidRPr="00C05886" w:rsidTr="00C05886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3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Занятия по дополнительным общеразвивающим программам в области физической культуры и спорта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до 45 мин. для детей в возрасте до 8 лет;</w:t>
            </w:r>
          </w:p>
          <w:p w:rsidR="00C05886" w:rsidRPr="00C05886" w:rsidRDefault="00C05886" w:rsidP="00C05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по 45 мин. - для остальных обучающихся;</w:t>
            </w:r>
          </w:p>
        </w:tc>
      </w:tr>
      <w:tr w:rsidR="00C05886" w:rsidRPr="00C05886" w:rsidTr="00C05886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3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Спортивно-оздоровительные группы (кроме командных игровых и технических видов спорта)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1 до 45 мин. для детей в возрасте до 8 лет;</w:t>
            </w: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br/>
              <w:t>2 по 45 мин. - для остальных обучающихся;</w:t>
            </w:r>
          </w:p>
        </w:tc>
      </w:tr>
      <w:tr w:rsidR="00C05886" w:rsidRPr="00C05886" w:rsidTr="00C05886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3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Спортивно-оздоровительные группы в командно-игровых видах спорта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по 45 мин.;</w:t>
            </w:r>
          </w:p>
        </w:tc>
      </w:tr>
      <w:tr w:rsidR="00C05886" w:rsidRPr="00C05886" w:rsidTr="00C05886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3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Спортивно-оздоровительные группы в технических видах спорта</w:t>
            </w:r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4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color w:val="2D2D2D"/>
                <w:sz w:val="24"/>
                <w:szCs w:val="24"/>
                <w:lang w:eastAsia="ru-RU"/>
              </w:rPr>
              <w:t>2 по 45 мин.</w:t>
            </w:r>
          </w:p>
        </w:tc>
      </w:tr>
    </w:tbl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10. Требования к кадровому обеспечению оказания муниципальной услуги: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3"/>
        <w:gridCol w:w="6806"/>
      </w:tblGrid>
      <w:tr w:rsidR="00C05886" w:rsidRPr="00C05886" w:rsidTr="00C05886"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6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Значение, иная характеристика</w:t>
            </w:r>
          </w:p>
        </w:tc>
      </w:tr>
      <w:tr w:rsidR="00C05886" w:rsidRPr="00C05886" w:rsidTr="00C05886"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Должностной состав</w:t>
            </w:r>
          </w:p>
        </w:tc>
        <w:tc>
          <w:tcPr>
            <w:tcW w:w="6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персонала организации дополнительного образования определяется в соответствии со штатным расписанием.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муниципальной услуги осуществляют следующие виды персонала: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административно-управленческий персонал (директор, заместитель директора</w:t>
            </w:r>
            <w:r w:rsid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др.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персонал (тренер -</w:t>
            </w:r>
            <w:r w:rsidR="004406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педагог);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обслуживающий персонал (уборщики служебных помещений, рабочие по комплексному обслуживанию зданий, сторожа и др.)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Медицинское обслуживание детей обеспечивается медицинским работником, в соответствии с договором между</w:t>
            </w:r>
            <w:r w:rsidR="00BD4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учреждением здравоохранения и 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организацией дополнительного образования. 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учреждения отвечает за охрану здоровья школьников и укрепление их психофизического состояния, диспансеризацию, проведение профилактических мероприятий, контролирует соблюдение санитарно-гигиенического и противоэпидемического режима.</w:t>
            </w:r>
          </w:p>
        </w:tc>
      </w:tr>
      <w:tr w:rsidR="00C05886" w:rsidRPr="00C05886" w:rsidTr="00C05886"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Укомплектованность штата</w:t>
            </w:r>
          </w:p>
        </w:tc>
        <w:tc>
          <w:tcPr>
            <w:tcW w:w="6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BD4F11" w:rsidP="00BD4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Штат </w:t>
            </w:r>
            <w:r w:rsidR="00C05886"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дополнительного образования укомплектован преподавателями не менее чем на 100%</w:t>
            </w:r>
          </w:p>
        </w:tc>
      </w:tr>
      <w:tr w:rsidR="00C05886" w:rsidRPr="00C05886" w:rsidTr="00C05886"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Образовательный уровень</w:t>
            </w:r>
          </w:p>
        </w:tc>
        <w:tc>
          <w:tcPr>
            <w:tcW w:w="6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BD4F11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C05886"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преподавателей имеют высшее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профессиональное </w:t>
            </w:r>
            <w:r w:rsidR="00C05886"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либо среднее профессиональное образование</w:t>
            </w:r>
          </w:p>
        </w:tc>
      </w:tr>
      <w:tr w:rsidR="00C05886" w:rsidRPr="00C05886" w:rsidTr="00C05886"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</w:t>
            </w:r>
          </w:p>
        </w:tc>
        <w:tc>
          <w:tcPr>
            <w:tcW w:w="6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одного раза в 3 года проводится повышение квалификации педагогических работников образовательной организации</w:t>
            </w:r>
          </w:p>
        </w:tc>
      </w:tr>
      <w:tr w:rsidR="00C05886" w:rsidRPr="00C05886" w:rsidTr="00C05886"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Навыки работы с персональным компьютером</w:t>
            </w:r>
          </w:p>
        </w:tc>
        <w:tc>
          <w:tcPr>
            <w:tcW w:w="6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BD4F11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 10</w:t>
            </w:r>
            <w:r w:rsidR="00C05886"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 педагогических работников, а также весь административно-управленческий персонал имеют навыки работы с персональным компьютером</w:t>
            </w:r>
          </w:p>
        </w:tc>
      </w:tr>
    </w:tbl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11. Требования к информационному обеспечению оказания муниципальной услуги: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0"/>
        <w:gridCol w:w="7289"/>
      </w:tblGrid>
      <w:tr w:rsidR="00C05886" w:rsidRPr="00C05886" w:rsidTr="00C05886"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Периметр</w:t>
            </w:r>
          </w:p>
        </w:tc>
        <w:tc>
          <w:tcPr>
            <w:tcW w:w="7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Значение, иная характеристика</w:t>
            </w:r>
          </w:p>
        </w:tc>
      </w:tr>
      <w:tr w:rsidR="00C05886" w:rsidRPr="00C05886" w:rsidTr="00C05886"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у входа в образовательную организацию</w:t>
            </w:r>
          </w:p>
        </w:tc>
        <w:tc>
          <w:tcPr>
            <w:tcW w:w="7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входа в образовательную организацию дополнительного образования размещается информация о наименовании образовательной организации</w:t>
            </w:r>
          </w:p>
        </w:tc>
      </w:tr>
      <w:tr w:rsidR="00C05886" w:rsidRPr="00C05886" w:rsidTr="00C05886"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в помещениях образовательной организации</w:t>
            </w:r>
          </w:p>
        </w:tc>
        <w:tc>
          <w:tcPr>
            <w:tcW w:w="7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помещениях организации </w:t>
            </w:r>
            <w:r w:rsidR="00BD4F11" w:rsidRPr="00BD4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дополнительного образования 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удобном для обозрения месте размещается информация: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 фамилии, имени, отчестве, приемных днях и часах руководителя образовательной организации;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 телефоне и сайте организации </w:t>
            </w:r>
            <w:r w:rsidR="00BD4F11" w:rsidRPr="00BD4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дополнительного образования 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информационно-телекоммуникационной сети «Интернет»;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 сроках, основных условиях приема в организацию</w:t>
            </w:r>
            <w:r w:rsidR="00BD4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D4F11" w:rsidRPr="00BD4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 образования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часах приема специалистов организации </w:t>
            </w:r>
            <w:r w:rsidR="00BD4F11" w:rsidRPr="00BD4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дополнительного образования 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вопросам приема в организацию;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о дополнительных услугах (для платных - с указанием цен);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 наименовании, адресе и телефонах вышестоящего органа управления образованием</w:t>
            </w:r>
          </w:p>
        </w:tc>
      </w:tr>
      <w:tr w:rsidR="00C05886" w:rsidRPr="00C05886" w:rsidTr="00C05886">
        <w:tc>
          <w:tcPr>
            <w:tcW w:w="2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Информация в сети «Интернет»</w:t>
            </w:r>
          </w:p>
        </w:tc>
        <w:tc>
          <w:tcPr>
            <w:tcW w:w="7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Приказу Министерства образования и науки Российской Федерации от 29 мая 2014 г.№ 785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на нем информации.</w:t>
            </w:r>
          </w:p>
        </w:tc>
      </w:tr>
    </w:tbl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12. Требования к организации учета мнения потребителей муниципальной услуги: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1"/>
        <w:gridCol w:w="7338"/>
      </w:tblGrid>
      <w:tr w:rsidR="00C05886" w:rsidRPr="00C05886" w:rsidTr="00C05886"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Значение, иная характеристика</w:t>
            </w:r>
          </w:p>
        </w:tc>
      </w:tr>
      <w:tr w:rsidR="00C05886" w:rsidRPr="00C05886" w:rsidTr="00C05886"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Письменные обращения граждан</w:t>
            </w:r>
          </w:p>
        </w:tc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BD4F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организации дополнительного образования организованы прием, регистрация, рассмотрение письменных предложений, заявлений, жалоб граждан и подготовка в месячный срок ответов на них</w:t>
            </w:r>
          </w:p>
        </w:tc>
      </w:tr>
      <w:tr w:rsidR="00C05886" w:rsidRPr="00C05886" w:rsidTr="00C05886"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Опросы потребителей</w:t>
            </w:r>
          </w:p>
        </w:tc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организации </w:t>
            </w:r>
            <w:r w:rsidR="00BD4F11" w:rsidRPr="00BD4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дополнительного образования </w:t>
            </w: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организуются регулярные, с периодичностью не реже 1 раза в год, опросы родителей (законных представителей) обучающихся о степени удовлетворенности качеством и доступностью оказываемых услуг.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оценки</w:t>
            </w:r>
            <w:proofErr w:type="gramEnd"/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качества услуги используются следующие критерии: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полнота предоставления услуги в соответствии с установленными требованиями её предоставления;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результативность (эффективность) предоставление услуги, оцениваемая различными методам;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отсутствие жалоб, поданных на качество оказания услуги, в том числе в правоохранительные органы, в прокуратуру;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отсутствие представлений прокуратуры, иных актов органов государственной власти о некачественном представлении услуги.</w:t>
            </w:r>
          </w:p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85% - Степень удовлетворённости потребителей качеством предоставления услуги.</w:t>
            </w:r>
          </w:p>
        </w:tc>
      </w:tr>
    </w:tbl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05886">
        <w:rPr>
          <w:rFonts w:ascii="Times New Roman" w:eastAsia="Times New Roman" w:hAnsi="Times New Roman" w:cs="Times New Roman"/>
          <w:sz w:val="28"/>
          <w:szCs w:val="24"/>
          <w:lang w:eastAsia="ru-RU"/>
        </w:rPr>
        <w:t>13. Порядок контроля за соблюдением качества.</w:t>
      </w:r>
    </w:p>
    <w:p w:rsidR="00C05886" w:rsidRPr="00C05886" w:rsidRDefault="00C05886" w:rsidP="00C05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1"/>
        <w:gridCol w:w="7338"/>
      </w:tblGrid>
      <w:tr w:rsidR="00C05886" w:rsidRPr="00C05886" w:rsidTr="00C05886"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Значение, иная характеристика</w:t>
            </w:r>
          </w:p>
        </w:tc>
      </w:tr>
      <w:tr w:rsidR="00C05886" w:rsidRPr="00C05886" w:rsidTr="00C05886"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Внешний контроль </w:t>
            </w:r>
          </w:p>
        </w:tc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управление образования за соответствием качества фактически предоставляемых услуг настоящему Стандарту качества, за созданием условий предоставления муниципальной услуги (проводится ежегодно составлением акта готовности образовательного учреждения к новому учебному году).</w:t>
            </w:r>
          </w:p>
        </w:tc>
      </w:tr>
      <w:tr w:rsidR="00C05886" w:rsidRPr="00C05886" w:rsidTr="00C05886">
        <w:tc>
          <w:tcPr>
            <w:tcW w:w="23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Внутренний контроль</w:t>
            </w:r>
          </w:p>
        </w:tc>
        <w:tc>
          <w:tcPr>
            <w:tcW w:w="7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05886" w:rsidRPr="00C05886" w:rsidRDefault="00C05886" w:rsidP="00C058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8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 руководитель учреждения, его заместители за деятельностью сотрудников по оказанию муниципальной услуги, на её соответствие стандартам, другим нормативным требованиям в области образования. Система контроля должна охватывать этапы планирования, работу с потребителями, оформление результатов контроля, выработку и реализацию мероприятий по устранению выявленных недостатков.</w:t>
            </w:r>
          </w:p>
        </w:tc>
      </w:tr>
    </w:tbl>
    <w:p w:rsidR="00C05886" w:rsidRPr="00C05886" w:rsidRDefault="00C05886" w:rsidP="00BD4F11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sectPr w:rsidR="00C05886" w:rsidRPr="00C05886" w:rsidSect="00C0588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D0"/>
    <w:rsid w:val="00042C98"/>
    <w:rsid w:val="002C630D"/>
    <w:rsid w:val="002F6EF6"/>
    <w:rsid w:val="003F5CFE"/>
    <w:rsid w:val="004406CC"/>
    <w:rsid w:val="00564FE3"/>
    <w:rsid w:val="005B6133"/>
    <w:rsid w:val="00602F33"/>
    <w:rsid w:val="0068084C"/>
    <w:rsid w:val="00795333"/>
    <w:rsid w:val="00863D73"/>
    <w:rsid w:val="009C60D4"/>
    <w:rsid w:val="009E578A"/>
    <w:rsid w:val="00AA3184"/>
    <w:rsid w:val="00AF6BD0"/>
    <w:rsid w:val="00BC7038"/>
    <w:rsid w:val="00BD4F11"/>
    <w:rsid w:val="00C05886"/>
    <w:rsid w:val="00C07F1D"/>
    <w:rsid w:val="00CA1087"/>
    <w:rsid w:val="00CB1C66"/>
    <w:rsid w:val="00D23701"/>
    <w:rsid w:val="00D5022B"/>
    <w:rsid w:val="00DC0141"/>
    <w:rsid w:val="00EA39B9"/>
    <w:rsid w:val="00EC66B3"/>
    <w:rsid w:val="00F31B24"/>
    <w:rsid w:val="00FB27B3"/>
    <w:rsid w:val="00FC5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F5DF5"/>
  <w15:docId w15:val="{C7DE3335-56A5-4740-A21F-4A202A5F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70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63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3D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23448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82E01-2E91-4D41-9EA6-D414CEFF4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13</Pages>
  <Words>3604</Words>
  <Characters>20549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18</cp:revision>
  <cp:lastPrinted>2019-01-10T06:56:00Z</cp:lastPrinted>
  <dcterms:created xsi:type="dcterms:W3CDTF">2018-12-26T00:47:00Z</dcterms:created>
  <dcterms:modified xsi:type="dcterms:W3CDTF">2019-01-11T02:26:00Z</dcterms:modified>
</cp:coreProperties>
</file>