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Забайкальский краевой суд </w:t>
      </w:r>
      <w:r>
        <w:rPr>
          <w:rFonts w:ascii="Times New Roman" w:hAnsi="Times New Roman"/>
          <w:b w:val="1"/>
          <w:sz w:val="28"/>
        </w:rPr>
        <w:t xml:space="preserve">по апелляционному представлению прокурора направил молодого парня, совершившего преступление в отношении представителя власти, </w:t>
      </w:r>
      <w:r>
        <w:rPr>
          <w:rFonts w:ascii="Times New Roman" w:hAnsi="Times New Roman"/>
          <w:b w:val="1"/>
          <w:sz w:val="28"/>
        </w:rPr>
        <w:t>в места лишении свободы</w:t>
      </w:r>
    </w:p>
    <w:p w14:paraId="02000000">
      <w:pPr>
        <w:pStyle w:val="Style_1"/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3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Забайкальский краевой суд рассмотрел </w:t>
      </w:r>
      <w:r>
        <w:rPr>
          <w:rFonts w:ascii="Times New Roman" w:hAnsi="Times New Roman"/>
          <w:sz w:val="28"/>
        </w:rPr>
        <w:t xml:space="preserve">уголовное дело </w:t>
      </w:r>
      <w:r>
        <w:rPr>
          <w:rFonts w:ascii="Times New Roman" w:hAnsi="Times New Roman"/>
          <w:sz w:val="28"/>
        </w:rPr>
        <w:t xml:space="preserve">в отношении </w:t>
      </w:r>
      <w:r>
        <w:rPr>
          <w:rFonts w:ascii="Times New Roman" w:hAnsi="Times New Roman"/>
          <w:sz w:val="28"/>
        </w:rPr>
        <w:t>жителя Красночикойского района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который был осужден за преступление против представителя власти.</w:t>
      </w:r>
    </w:p>
    <w:p w14:paraId="04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феврале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 Красночикойский районный</w:t>
      </w:r>
      <w:r>
        <w:rPr>
          <w:rFonts w:ascii="Times New Roman" w:hAnsi="Times New Roman"/>
          <w:sz w:val="28"/>
        </w:rPr>
        <w:t xml:space="preserve"> суд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признал 22-х летнего парня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виновным в совершении</w:t>
      </w:r>
      <w:r>
        <w:rPr>
          <w:rFonts w:ascii="Times New Roman" w:hAnsi="Times New Roman"/>
          <w:sz w:val="28"/>
        </w:rPr>
        <w:t xml:space="preserve"> преступлени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>, предусмотренн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ч. 2 ст. 318 УК РФ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применение насилия, опасного для здоровья, в отношении представителя власти в связи с исполнением им своих должностных обязанностей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 </w:t>
      </w:r>
      <w:r>
        <w:rPr>
          <w:rFonts w:ascii="Times New Roman" w:hAnsi="Times New Roman"/>
          <w:sz w:val="28"/>
        </w:rPr>
        <w:t xml:space="preserve">назначил </w:t>
      </w:r>
      <w:r>
        <w:rPr>
          <w:rFonts w:ascii="Times New Roman" w:hAnsi="Times New Roman"/>
          <w:sz w:val="28"/>
        </w:rPr>
        <w:t xml:space="preserve">ему </w:t>
      </w:r>
      <w:r>
        <w:rPr>
          <w:rFonts w:ascii="Times New Roman" w:hAnsi="Times New Roman"/>
          <w:sz w:val="28"/>
        </w:rPr>
        <w:t>4 года</w:t>
      </w:r>
      <w:r>
        <w:rPr>
          <w:rFonts w:ascii="Times New Roman" w:hAnsi="Times New Roman"/>
          <w:sz w:val="28"/>
        </w:rPr>
        <w:t xml:space="preserve"> лишения свободы, в соответствии со ст. 73 УК РФ условно с испытательным сроком 4 года 6 месяцев.</w:t>
      </w:r>
    </w:p>
    <w:p w14:paraId="05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установил, что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июле</w:t>
      </w:r>
      <w:r>
        <w:rPr>
          <w:rFonts w:ascii="Times New Roman" w:hAnsi="Times New Roman"/>
          <w:sz w:val="28"/>
        </w:rPr>
        <w:t xml:space="preserve"> 202</w:t>
      </w: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 года в вечернее время </w:t>
      </w:r>
      <w:r>
        <w:rPr>
          <w:rFonts w:ascii="Times New Roman" w:hAnsi="Times New Roman"/>
          <w:sz w:val="28"/>
        </w:rPr>
        <w:t xml:space="preserve">в дежурную часть полиции Красночикойского района поступило телефонное сообщение о том, что молодой парень, отмечая свой день рождения в кругу семьи, находясь в состоянии алкогольного опьянения, </w:t>
      </w:r>
      <w:r>
        <w:rPr>
          <w:rFonts w:ascii="Times New Roman" w:hAnsi="Times New Roman"/>
          <w:sz w:val="28"/>
        </w:rPr>
        <w:t>скандалит и дебоширит</w:t>
      </w:r>
      <w:r>
        <w:rPr>
          <w:rFonts w:ascii="Times New Roman" w:hAnsi="Times New Roman"/>
          <w:sz w:val="28"/>
        </w:rPr>
        <w:t xml:space="preserve">. По данному факту были вызваны сотрудники полиции и в ходе диалога с молодым парнем, последний с силой нанес одному из них два удара по лицу, повалил сотрудника на землю и умышленно </w:t>
      </w:r>
      <w:r>
        <w:rPr>
          <w:rFonts w:ascii="Times New Roman" w:hAnsi="Times New Roman"/>
          <w:sz w:val="28"/>
        </w:rPr>
        <w:t>упал своим весом на его левую руку, сломав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палец. </w:t>
      </w:r>
      <w:r>
        <w:rPr>
          <w:rFonts w:ascii="Times New Roman" w:hAnsi="Times New Roman"/>
          <w:sz w:val="28"/>
        </w:rPr>
        <w:t>В последующем, пытаясь скрыться от сотрудников, молодой парень был задержан и доставлен в отдел полиции.</w:t>
      </w:r>
    </w:p>
    <w:p w14:paraId="06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Государственный обвинитель, не согласившись с принятым решением, внес апелляционное представление, в которому просил суд апелляционной инстанции исключить ст. 73 УК РФ и назначить осужденному 4 года лишения свободы с отбыванием в исправительной колонии общего режима.</w:t>
      </w:r>
    </w:p>
    <w:p w14:paraId="07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уд </w:t>
      </w:r>
      <w:r>
        <w:rPr>
          <w:rFonts w:ascii="Times New Roman" w:hAnsi="Times New Roman"/>
          <w:sz w:val="28"/>
        </w:rPr>
        <w:t xml:space="preserve">апелляционной </w:t>
      </w:r>
      <w:r>
        <w:rPr>
          <w:rFonts w:ascii="Times New Roman" w:hAnsi="Times New Roman"/>
          <w:sz w:val="28"/>
        </w:rPr>
        <w:t>инстанции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соответствии с позицией надзорного ведовства </w:t>
      </w:r>
      <w:r>
        <w:rPr>
          <w:rFonts w:ascii="Times New Roman" w:hAnsi="Times New Roman"/>
          <w:sz w:val="28"/>
        </w:rPr>
        <w:t>удовлетворил апелляционное представление прокурора, исключил применением ст. 73 УК РФ и назначил молодому парню 4 года лишения свободы реально с</w:t>
      </w:r>
      <w:r>
        <w:rPr>
          <w:rFonts w:ascii="Times New Roman" w:hAnsi="Times New Roman"/>
          <w:sz w:val="28"/>
        </w:rPr>
        <w:t xml:space="preserve"> отбыванием в исправительной колонии общего режима.</w:t>
      </w:r>
    </w:p>
    <w:p w14:paraId="08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Принимая данное решение, суд апелляционной инстанции учел личность осужденного, который характеризуется удовлетворительно, характер и степень общественной опасности совершенного преступления, направленного против порядка управления и, подрывающего авторитет правоохранительной системы.</w:t>
      </w:r>
    </w:p>
    <w:p w14:paraId="09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spacing w:after="0" w:line="240" w:lineRule="auto"/>
        <w:ind w:firstLine="708"/>
        <w:contextualSpacing w:val="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Информация предоставлена прокуратурой Забайкальского края.</w:t>
      </w:r>
    </w:p>
    <w:sectPr>
      <w:pgSz w:h="16838" w:orient="portrait" w:w="11906"/>
      <w:pgMar w:bottom="142" w:footer="708" w:gutter="0" w:header="708" w:left="1701" w:right="850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Default Paragraph Font"/>
    <w:link w:val="Style_3_ch"/>
  </w:style>
  <w:style w:styleId="Style_3_ch" w:type="character">
    <w:name w:val="Default Paragraph Font"/>
    <w:link w:val="Style_3"/>
  </w:style>
  <w:style w:styleId="Style_4" w:type="paragraph">
    <w:name w:val="toc 2"/>
    <w:next w:val="Style_2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2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" w:type="paragraph">
    <w:name w:val="List Paragraph"/>
    <w:basedOn w:val="Style_2"/>
    <w:link w:val="Style_1_ch"/>
    <w:pPr>
      <w:widowControl w:val="1"/>
      <w:ind w:left="720"/>
      <w:contextualSpacing w:val="1"/>
    </w:pPr>
  </w:style>
  <w:style w:styleId="Style_1_ch" w:type="character">
    <w:name w:val="List Paragraph"/>
    <w:basedOn w:val="Style_2_ch"/>
    <w:link w:val="Style_1"/>
  </w:style>
  <w:style w:styleId="Style_11" w:type="paragraph">
    <w:name w:val="heading 5"/>
    <w:next w:val="Style_2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2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2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2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2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Normal (Web)"/>
    <w:basedOn w:val="Style_2"/>
    <w:link w:val="Style_21_ch"/>
    <w:pPr>
      <w:widowControl w:val="1"/>
      <w:spacing w:after="280" w:before="280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2_ch"/>
    <w:link w:val="Style_21"/>
    <w:rPr>
      <w:rFonts w:ascii="Times New Roman" w:hAnsi="Times New Roman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2018-12-09T05:52:00Z</dcterms:created>
  <dcterms:modified xsi:type="dcterms:W3CDTF">2026-06-25T02:38:31Z</dcterms:modified>
</cp:coreProperties>
</file>