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2F4557" w:rsidRPr="009638E6" w:rsidRDefault="002F4557" w:rsidP="009638E6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8E6">
        <w:rPr>
          <w:rFonts w:ascii="Times New Roman" w:hAnsi="Times New Roman" w:cs="Times New Roman"/>
          <w:b/>
          <w:sz w:val="28"/>
          <w:szCs w:val="28"/>
        </w:rPr>
        <w:t xml:space="preserve">В 2024 году Отделение СФР по Забайкальскому краю </w:t>
      </w:r>
      <w:proofErr w:type="spellStart"/>
      <w:r w:rsidRPr="009638E6">
        <w:rPr>
          <w:rFonts w:ascii="Times New Roman" w:hAnsi="Times New Roman" w:cs="Times New Roman"/>
          <w:b/>
          <w:sz w:val="28"/>
          <w:szCs w:val="28"/>
        </w:rPr>
        <w:t>проактивно</w:t>
      </w:r>
      <w:proofErr w:type="spellEnd"/>
      <w:r w:rsidRPr="009638E6">
        <w:rPr>
          <w:rFonts w:ascii="Times New Roman" w:hAnsi="Times New Roman" w:cs="Times New Roman"/>
          <w:b/>
          <w:sz w:val="28"/>
          <w:szCs w:val="28"/>
        </w:rPr>
        <w:t xml:space="preserve"> назначило 2,9 тысяч  пенсий по инвалидности</w:t>
      </w:r>
    </w:p>
    <w:p w:rsidR="00A80F3E" w:rsidRPr="009638E6" w:rsidRDefault="00A80F3E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638E6">
        <w:rPr>
          <w:rFonts w:ascii="Times New Roman" w:hAnsi="Times New Roman" w:cs="Times New Roman"/>
          <w:sz w:val="28"/>
          <w:szCs w:val="28"/>
        </w:rPr>
        <w:t>Отделен</w:t>
      </w:r>
      <w:r>
        <w:rPr>
          <w:rFonts w:ascii="Times New Roman" w:hAnsi="Times New Roman" w:cs="Times New Roman"/>
          <w:sz w:val="28"/>
          <w:szCs w:val="28"/>
        </w:rPr>
        <w:t xml:space="preserve">ие СФР по Забайкальскому краю </w:t>
      </w:r>
      <w:r w:rsidR="00193B56">
        <w:rPr>
          <w:rFonts w:ascii="Times New Roman" w:hAnsi="Times New Roman" w:cs="Times New Roman"/>
          <w:sz w:val="28"/>
          <w:szCs w:val="28"/>
        </w:rPr>
        <w:t>на</w:t>
      </w:r>
      <w:r w:rsidR="00193B56" w:rsidRPr="00193B56">
        <w:rPr>
          <w:rFonts w:ascii="Times New Roman" w:hAnsi="Times New Roman" w:cs="Times New Roman"/>
          <w:sz w:val="28"/>
          <w:szCs w:val="28"/>
        </w:rPr>
        <w:t xml:space="preserve"> </w:t>
      </w:r>
      <w:r w:rsidR="00193B56">
        <w:rPr>
          <w:rFonts w:ascii="Times New Roman" w:hAnsi="Times New Roman" w:cs="Times New Roman"/>
          <w:sz w:val="28"/>
          <w:szCs w:val="28"/>
        </w:rPr>
        <w:t xml:space="preserve">основании данных </w:t>
      </w:r>
      <w:r w:rsidR="00193B56" w:rsidRPr="00193B56">
        <w:rPr>
          <w:rFonts w:ascii="Times New Roman" w:hAnsi="Times New Roman" w:cs="Times New Roman"/>
          <w:sz w:val="28"/>
          <w:szCs w:val="28"/>
        </w:rPr>
        <w:t xml:space="preserve">Федерального реестра инвалидов в 2024 году </w:t>
      </w:r>
      <w:r w:rsidR="00193B56">
        <w:rPr>
          <w:rFonts w:ascii="Times New Roman" w:hAnsi="Times New Roman" w:cs="Times New Roman"/>
          <w:sz w:val="28"/>
          <w:szCs w:val="28"/>
        </w:rPr>
        <w:t xml:space="preserve">назначило </w:t>
      </w:r>
      <w:r w:rsidR="00BE1A38" w:rsidRPr="00BE1A38">
        <w:rPr>
          <w:rFonts w:ascii="Times New Roman" w:hAnsi="Times New Roman" w:cs="Times New Roman"/>
          <w:sz w:val="28"/>
          <w:szCs w:val="28"/>
        </w:rPr>
        <w:t xml:space="preserve">жителям региона </w:t>
      </w:r>
      <w:r w:rsidR="00193B56" w:rsidRPr="00193B5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93B56" w:rsidRPr="00193B56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193B56" w:rsidRPr="00193B56">
        <w:rPr>
          <w:rFonts w:ascii="Times New Roman" w:hAnsi="Times New Roman" w:cs="Times New Roman"/>
          <w:sz w:val="28"/>
          <w:szCs w:val="28"/>
        </w:rPr>
        <w:t xml:space="preserve"> режиме </w:t>
      </w:r>
      <w:r>
        <w:rPr>
          <w:rFonts w:ascii="Times New Roman" w:hAnsi="Times New Roman" w:cs="Times New Roman"/>
          <w:sz w:val="28"/>
          <w:szCs w:val="28"/>
        </w:rPr>
        <w:t>2913</w:t>
      </w:r>
      <w:r w:rsidR="001B0DF9">
        <w:rPr>
          <w:rFonts w:ascii="Times New Roman" w:hAnsi="Times New Roman" w:cs="Times New Roman"/>
          <w:sz w:val="28"/>
          <w:szCs w:val="28"/>
        </w:rPr>
        <w:t xml:space="preserve"> </w:t>
      </w:r>
      <w:r w:rsidRPr="009638E6">
        <w:rPr>
          <w:rFonts w:ascii="Times New Roman" w:hAnsi="Times New Roman" w:cs="Times New Roman"/>
          <w:sz w:val="28"/>
          <w:szCs w:val="28"/>
        </w:rPr>
        <w:t xml:space="preserve">пенсий </w:t>
      </w:r>
      <w:r w:rsidR="00193B56">
        <w:rPr>
          <w:rFonts w:ascii="Times New Roman" w:hAnsi="Times New Roman" w:cs="Times New Roman"/>
          <w:sz w:val="28"/>
          <w:szCs w:val="28"/>
        </w:rPr>
        <w:t xml:space="preserve">по инвалидности. </w:t>
      </w: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638E6">
        <w:rPr>
          <w:rFonts w:ascii="Times New Roman" w:hAnsi="Times New Roman" w:cs="Times New Roman"/>
          <w:sz w:val="28"/>
          <w:szCs w:val="28"/>
        </w:rPr>
        <w:t xml:space="preserve">Решение о назначении пенсии в </w:t>
      </w:r>
      <w:proofErr w:type="spellStart"/>
      <w:r w:rsidRPr="009638E6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Pr="009638E6">
        <w:rPr>
          <w:rFonts w:ascii="Times New Roman" w:hAnsi="Times New Roman" w:cs="Times New Roman"/>
          <w:sz w:val="28"/>
          <w:szCs w:val="28"/>
        </w:rPr>
        <w:t xml:space="preserve"> формате региональное Отделение Социального фонда принимает по данным бюро </w:t>
      </w:r>
      <w:proofErr w:type="gramStart"/>
      <w:r w:rsidRPr="009638E6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9638E6">
        <w:rPr>
          <w:rFonts w:ascii="Times New Roman" w:hAnsi="Times New Roman" w:cs="Times New Roman"/>
          <w:sz w:val="28"/>
          <w:szCs w:val="28"/>
        </w:rPr>
        <w:t xml:space="preserve"> экспертизы (МСЭ). Информация об установленной инвалидности направляется органами МСЭ в реестр инвалидов, после чего ОСФР в течение 5 рабочих дней оформляет пенсию. Гражданину при этом направляется уведомление о назначенной выплате в личный кабинет на портале </w:t>
      </w:r>
      <w:proofErr w:type="spellStart"/>
      <w:r w:rsidRPr="009638E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638E6">
        <w:rPr>
          <w:rFonts w:ascii="Times New Roman" w:hAnsi="Times New Roman" w:cs="Times New Roman"/>
          <w:sz w:val="28"/>
          <w:szCs w:val="28"/>
        </w:rPr>
        <w:t xml:space="preserve"> либо по почте.</w:t>
      </w: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638E6" w:rsidRPr="009638E6" w:rsidRDefault="009638E6" w:rsidP="004F1E89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638E6">
        <w:rPr>
          <w:rFonts w:ascii="Times New Roman" w:hAnsi="Times New Roman" w:cs="Times New Roman"/>
          <w:sz w:val="28"/>
          <w:szCs w:val="28"/>
        </w:rPr>
        <w:t xml:space="preserve">Доставка пенсии происходит тем же способом, что и ранее назначенные </w:t>
      </w:r>
      <w:bookmarkStart w:id="0" w:name="_GoBack"/>
      <w:bookmarkEnd w:id="0"/>
      <w:r w:rsidRPr="009638E6">
        <w:rPr>
          <w:rFonts w:ascii="Times New Roman" w:hAnsi="Times New Roman" w:cs="Times New Roman"/>
          <w:sz w:val="28"/>
          <w:szCs w:val="28"/>
        </w:rPr>
        <w:t xml:space="preserve">выплаты. Если по линии фонда никаких выплат не было, гражданину необходимо выбрать способ получения пенсии через личный кабинет на портале </w:t>
      </w:r>
      <w:proofErr w:type="spellStart"/>
      <w:r w:rsidRPr="009638E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638E6">
        <w:rPr>
          <w:rFonts w:ascii="Times New Roman" w:hAnsi="Times New Roman" w:cs="Times New Roman"/>
          <w:sz w:val="28"/>
          <w:szCs w:val="28"/>
        </w:rPr>
        <w:t xml:space="preserve"> либо в клиентской службе регионального Отделения фонда, или в МФЦ. Сделать это можно лично либо через законного представителя.</w:t>
      </w: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638E6" w:rsidRPr="00193B5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8E6">
        <w:rPr>
          <w:rFonts w:ascii="Times New Roman" w:hAnsi="Times New Roman" w:cs="Times New Roman"/>
          <w:sz w:val="28"/>
          <w:szCs w:val="28"/>
        </w:rPr>
        <w:t>«</w:t>
      </w:r>
      <w:r w:rsidR="00193B5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93B56">
        <w:rPr>
          <w:rFonts w:ascii="Times New Roman" w:hAnsi="Times New Roman" w:cs="Times New Roman"/>
          <w:sz w:val="28"/>
          <w:szCs w:val="28"/>
        </w:rPr>
        <w:t>безз</w:t>
      </w:r>
      <w:r w:rsidR="00BE1A38">
        <w:rPr>
          <w:rFonts w:ascii="Times New Roman" w:hAnsi="Times New Roman" w:cs="Times New Roman"/>
          <w:sz w:val="28"/>
          <w:szCs w:val="28"/>
        </w:rPr>
        <w:t>аявительном</w:t>
      </w:r>
      <w:proofErr w:type="spellEnd"/>
      <w:r w:rsidR="00BE1A38">
        <w:rPr>
          <w:rFonts w:ascii="Times New Roman" w:hAnsi="Times New Roman" w:cs="Times New Roman"/>
          <w:sz w:val="28"/>
          <w:szCs w:val="28"/>
        </w:rPr>
        <w:t xml:space="preserve"> формате мы </w:t>
      </w:r>
      <w:r w:rsidR="00193B56">
        <w:rPr>
          <w:rFonts w:ascii="Times New Roman" w:hAnsi="Times New Roman" w:cs="Times New Roman"/>
          <w:sz w:val="28"/>
          <w:szCs w:val="28"/>
        </w:rPr>
        <w:t>осуществляем также</w:t>
      </w:r>
      <w:r w:rsidRPr="009638E6">
        <w:rPr>
          <w:rFonts w:ascii="Times New Roman" w:hAnsi="Times New Roman" w:cs="Times New Roman"/>
          <w:sz w:val="28"/>
          <w:szCs w:val="28"/>
        </w:rPr>
        <w:t xml:space="preserve"> перерасчет выплат гражданам</w:t>
      </w:r>
      <w:r w:rsidR="00193B56">
        <w:rPr>
          <w:rFonts w:ascii="Times New Roman" w:hAnsi="Times New Roman" w:cs="Times New Roman"/>
          <w:sz w:val="28"/>
          <w:szCs w:val="28"/>
        </w:rPr>
        <w:t xml:space="preserve"> с инвалидностью и устанавливаем</w:t>
      </w:r>
      <w:r w:rsidRPr="009638E6">
        <w:rPr>
          <w:rFonts w:ascii="Times New Roman" w:hAnsi="Times New Roman" w:cs="Times New Roman"/>
          <w:sz w:val="28"/>
          <w:szCs w:val="28"/>
        </w:rPr>
        <w:t xml:space="preserve"> им другие меры поддержки. Например, ежемесячную денежную выплату и набор социальных услуг», — рассказала управляющий Отделением СФР по Заба</w:t>
      </w:r>
      <w:r w:rsidR="00193B56">
        <w:rPr>
          <w:rFonts w:ascii="Times New Roman" w:hAnsi="Times New Roman" w:cs="Times New Roman"/>
          <w:sz w:val="28"/>
          <w:szCs w:val="28"/>
        </w:rPr>
        <w:t xml:space="preserve">йкальскому краю </w:t>
      </w:r>
      <w:r w:rsidR="00193B56" w:rsidRPr="00193B56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193B56" w:rsidRPr="00193B56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193B56">
        <w:rPr>
          <w:rFonts w:ascii="Times New Roman" w:hAnsi="Times New Roman" w:cs="Times New Roman"/>
          <w:b/>
          <w:sz w:val="28"/>
          <w:szCs w:val="28"/>
        </w:rPr>
        <w:t>.</w:t>
      </w: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638E6" w:rsidRPr="009638E6" w:rsidRDefault="00BE1A38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638E6" w:rsidRPr="009638E6">
        <w:rPr>
          <w:rFonts w:ascii="Times New Roman" w:hAnsi="Times New Roman" w:cs="Times New Roman"/>
          <w:sz w:val="28"/>
          <w:szCs w:val="28"/>
        </w:rPr>
        <w:t>енсия по инвалидности назначается тем, кто до установления инвалидности не был пенсионером.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</w:t>
      </w:r>
      <w:r w:rsidR="009638E6" w:rsidRPr="001B0DF9">
        <w:rPr>
          <w:rFonts w:ascii="Times New Roman" w:hAnsi="Times New Roman" w:cs="Times New Roman"/>
          <w:sz w:val="28"/>
          <w:szCs w:val="28"/>
        </w:rPr>
        <w:t>. Для участников Великой Отечественной войны, граждан, награжденных знаком</w:t>
      </w:r>
      <w:r w:rsidR="009638E6" w:rsidRPr="009638E6">
        <w:rPr>
          <w:rFonts w:ascii="Times New Roman" w:hAnsi="Times New Roman" w:cs="Times New Roman"/>
          <w:sz w:val="28"/>
          <w:szCs w:val="28"/>
        </w:rPr>
        <w:t xml:space="preserve"> «Житель блокадного Ленинграда», «Житель осажденного Севастополя», «Житель осажденного Сталинграда», и граждан, ставших инвалидами вследствие военной травмы, федеральным законодательством закреплено право на получение одновременно </w:t>
      </w:r>
      <w:r w:rsidR="009638E6" w:rsidRPr="009638E6">
        <w:rPr>
          <w:rFonts w:ascii="Times New Roman" w:hAnsi="Times New Roman" w:cs="Times New Roman"/>
          <w:sz w:val="28"/>
          <w:szCs w:val="28"/>
        </w:rPr>
        <w:lastRenderedPageBreak/>
        <w:t>двух пенсий — государственной пенсии по инвалидности и страховой пенсии по старости.</w:t>
      </w:r>
    </w:p>
    <w:p w:rsidR="009638E6" w:rsidRPr="009638E6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A80F3E" w:rsidRDefault="009638E6" w:rsidP="009638E6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8E6">
        <w:rPr>
          <w:rFonts w:ascii="Times New Roman" w:hAnsi="Times New Roman" w:cs="Times New Roman"/>
          <w:sz w:val="28"/>
          <w:szCs w:val="28"/>
        </w:rPr>
        <w:t>Если у вас есть вопросы, вы всегда можете обратиться к специалистам Отделения СФР по Забайкал</w:t>
      </w:r>
      <w:r w:rsidR="00193B56">
        <w:rPr>
          <w:rFonts w:ascii="Times New Roman" w:hAnsi="Times New Roman" w:cs="Times New Roman"/>
          <w:sz w:val="28"/>
          <w:szCs w:val="28"/>
        </w:rPr>
        <w:t>ьскому краю по телефону: 8-800-100-00-01</w:t>
      </w:r>
      <w:r w:rsidRPr="009638E6">
        <w:rPr>
          <w:rFonts w:ascii="Times New Roman" w:hAnsi="Times New Roman" w:cs="Times New Roman"/>
          <w:sz w:val="28"/>
          <w:szCs w:val="28"/>
        </w:rPr>
        <w:t xml:space="preserve"> </w:t>
      </w:r>
      <w:r w:rsidRPr="00193B56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—  </w:t>
      </w:r>
      <w:proofErr w:type="spellStart"/>
      <w:r w:rsidRPr="00193B56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193B56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r w:rsidR="00193B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70573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="00B705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193B56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193B56" w:rsidRDefault="00193B56" w:rsidP="009638E6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A38" w:rsidRDefault="00BE1A38" w:rsidP="00B7057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BE1A3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B3866"/>
    <w:rsid w:val="000E194F"/>
    <w:rsid w:val="00162056"/>
    <w:rsid w:val="00192093"/>
    <w:rsid w:val="00192C9B"/>
    <w:rsid w:val="00193B56"/>
    <w:rsid w:val="001B0DF9"/>
    <w:rsid w:val="001D13D8"/>
    <w:rsid w:val="00273791"/>
    <w:rsid w:val="00282213"/>
    <w:rsid w:val="002B48D5"/>
    <w:rsid w:val="002D202B"/>
    <w:rsid w:val="002F4557"/>
    <w:rsid w:val="00371B63"/>
    <w:rsid w:val="003838AF"/>
    <w:rsid w:val="004E2C2C"/>
    <w:rsid w:val="004F1E89"/>
    <w:rsid w:val="00506311"/>
    <w:rsid w:val="005341A7"/>
    <w:rsid w:val="005E3813"/>
    <w:rsid w:val="00640C45"/>
    <w:rsid w:val="00657CB1"/>
    <w:rsid w:val="00664B2D"/>
    <w:rsid w:val="006C7467"/>
    <w:rsid w:val="006E1DF3"/>
    <w:rsid w:val="006F0E26"/>
    <w:rsid w:val="00705DAD"/>
    <w:rsid w:val="0074112B"/>
    <w:rsid w:val="00861B2C"/>
    <w:rsid w:val="008878B7"/>
    <w:rsid w:val="009638E6"/>
    <w:rsid w:val="0096691B"/>
    <w:rsid w:val="00971CD4"/>
    <w:rsid w:val="009867E8"/>
    <w:rsid w:val="00986A02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0F3E"/>
    <w:rsid w:val="00A83970"/>
    <w:rsid w:val="00A86DC4"/>
    <w:rsid w:val="00AB78B2"/>
    <w:rsid w:val="00AE3A3F"/>
    <w:rsid w:val="00B70573"/>
    <w:rsid w:val="00B7152D"/>
    <w:rsid w:val="00BA1CD7"/>
    <w:rsid w:val="00BB59F3"/>
    <w:rsid w:val="00BE1A38"/>
    <w:rsid w:val="00C41022"/>
    <w:rsid w:val="00C50823"/>
    <w:rsid w:val="00C60977"/>
    <w:rsid w:val="00C64D16"/>
    <w:rsid w:val="00C73B54"/>
    <w:rsid w:val="00CB463A"/>
    <w:rsid w:val="00CF18CF"/>
    <w:rsid w:val="00D066BF"/>
    <w:rsid w:val="00D44E7A"/>
    <w:rsid w:val="00E043B2"/>
    <w:rsid w:val="00E23621"/>
    <w:rsid w:val="00E827B0"/>
    <w:rsid w:val="00ED2D46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4</cp:revision>
  <cp:lastPrinted>2023-01-16T06:26:00Z</cp:lastPrinted>
  <dcterms:created xsi:type="dcterms:W3CDTF">2025-02-25T23:36:00Z</dcterms:created>
  <dcterms:modified xsi:type="dcterms:W3CDTF">2025-03-06T00:05:00Z</dcterms:modified>
</cp:coreProperties>
</file>