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28A" w:rsidRDefault="004C737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Муниципальный район «Красночикойский район»</w:t>
      </w:r>
    </w:p>
    <w:p w:rsidR="00D9028A" w:rsidRDefault="004C7370">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АДМИНИСТРАЦИЯ МУНИЦИПАЛЬНОГО РАЙОНА «КРАСНОЧИКОЙСКИЙ РАЙОН»</w:t>
      </w:r>
    </w:p>
    <w:p w:rsidR="00D9028A" w:rsidRDefault="00D9028A">
      <w:pPr>
        <w:spacing w:after="0" w:line="240" w:lineRule="auto"/>
        <w:jc w:val="center"/>
        <w:rPr>
          <w:rFonts w:ascii="Times New Roman" w:eastAsia="Times New Roman" w:hAnsi="Times New Roman" w:cs="Times New Roman"/>
          <w:b/>
          <w:color w:val="000000"/>
          <w:sz w:val="28"/>
          <w:szCs w:val="28"/>
          <w:lang w:eastAsia="ru-RU"/>
        </w:rPr>
      </w:pPr>
    </w:p>
    <w:p w:rsidR="00D9028A" w:rsidRDefault="00D9028A">
      <w:pPr>
        <w:spacing w:after="0" w:line="240" w:lineRule="auto"/>
        <w:jc w:val="center"/>
        <w:rPr>
          <w:rFonts w:ascii="Times New Roman" w:eastAsia="Times New Roman" w:hAnsi="Times New Roman" w:cs="Times New Roman"/>
          <w:b/>
          <w:color w:val="000000"/>
          <w:sz w:val="28"/>
          <w:szCs w:val="28"/>
          <w:lang w:eastAsia="ru-RU"/>
        </w:rPr>
      </w:pPr>
    </w:p>
    <w:p w:rsidR="00D9028A" w:rsidRDefault="004C7370">
      <w:pPr>
        <w:spacing w:after="0" w:line="240" w:lineRule="auto"/>
        <w:jc w:val="center"/>
        <w:rPr>
          <w:rFonts w:ascii="Times New Roman" w:eastAsia="Times New Roman" w:hAnsi="Times New Roman" w:cs="Times New Roman"/>
          <w:b/>
          <w:color w:val="000000"/>
          <w:sz w:val="32"/>
          <w:szCs w:val="32"/>
          <w:lang w:eastAsia="ru-RU"/>
        </w:rPr>
      </w:pPr>
      <w:r>
        <w:rPr>
          <w:rFonts w:ascii="Times New Roman" w:eastAsia="Times New Roman" w:hAnsi="Times New Roman" w:cs="Times New Roman"/>
          <w:b/>
          <w:color w:val="000000"/>
          <w:sz w:val="32"/>
          <w:szCs w:val="32"/>
          <w:lang w:eastAsia="ru-RU"/>
        </w:rPr>
        <w:t>ПОСТАНОВЛЕНИЕ</w:t>
      </w:r>
    </w:p>
    <w:p w:rsidR="00D9028A" w:rsidRPr="006E6E0F" w:rsidRDefault="004C737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E6E0F">
        <w:rPr>
          <w:rFonts w:ascii="Times New Roman" w:eastAsia="Times New Roman" w:hAnsi="Times New Roman" w:cs="Times New Roman"/>
          <w:color w:val="000000"/>
          <w:sz w:val="28"/>
          <w:szCs w:val="28"/>
          <w:lang w:eastAsia="ru-RU"/>
        </w:rPr>
        <w:t xml:space="preserve"> 30 </w:t>
      </w:r>
      <w:r>
        <w:rPr>
          <w:rFonts w:ascii="Times New Roman" w:eastAsia="Times New Roman" w:hAnsi="Times New Roman" w:cs="Times New Roman"/>
          <w:color w:val="000000"/>
          <w:sz w:val="28"/>
          <w:szCs w:val="28"/>
          <w:lang w:eastAsia="ru-RU"/>
        </w:rPr>
        <w:t>» августа 202</w:t>
      </w:r>
      <w:r w:rsidRPr="006E6E0F">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г.                                               </w:t>
      </w:r>
      <w:r w:rsidR="006E6E0F">
        <w:rPr>
          <w:rFonts w:ascii="Times New Roman" w:eastAsia="Times New Roman" w:hAnsi="Times New Roman" w:cs="Times New Roman"/>
          <w:color w:val="000000"/>
          <w:sz w:val="28"/>
          <w:szCs w:val="28"/>
          <w:lang w:eastAsia="ru-RU"/>
        </w:rPr>
        <w:t xml:space="preserve">                              № 550</w:t>
      </w:r>
      <w:bookmarkStart w:id="0" w:name="_GoBack"/>
      <w:bookmarkEnd w:id="0"/>
    </w:p>
    <w:p w:rsidR="00D9028A" w:rsidRDefault="004C737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 Красный Чикой</w:t>
      </w:r>
    </w:p>
    <w:p w:rsidR="00D9028A" w:rsidRDefault="00D9028A">
      <w:pPr>
        <w:spacing w:after="0" w:line="240" w:lineRule="auto"/>
        <w:rPr>
          <w:rFonts w:ascii="Times New Roman" w:eastAsia="Times New Roman" w:hAnsi="Times New Roman" w:cs="Times New Roman"/>
          <w:color w:val="000000"/>
          <w:sz w:val="28"/>
          <w:szCs w:val="28"/>
          <w:lang w:eastAsia="ru-RU"/>
        </w:rPr>
      </w:pPr>
    </w:p>
    <w:p w:rsidR="00D9028A" w:rsidRDefault="00D9028A">
      <w:pPr>
        <w:spacing w:after="0" w:line="240" w:lineRule="auto"/>
        <w:rPr>
          <w:rFonts w:ascii="Times New Roman" w:eastAsia="Times New Roman" w:hAnsi="Times New Roman" w:cs="Times New Roman"/>
          <w:color w:val="000000"/>
          <w:sz w:val="28"/>
          <w:szCs w:val="28"/>
          <w:lang w:eastAsia="ru-RU"/>
        </w:rPr>
      </w:pPr>
    </w:p>
    <w:p w:rsidR="00D9028A" w:rsidRPr="006E6E0F" w:rsidRDefault="004C7370">
      <w:pPr>
        <w:pStyle w:val="12"/>
        <w:shd w:val="clear" w:color="auto" w:fill="auto"/>
        <w:spacing w:after="0" w:line="240" w:lineRule="auto"/>
        <w:ind w:firstLine="0"/>
        <w:jc w:val="center"/>
        <w:rPr>
          <w:b/>
          <w:bCs/>
          <w:color w:val="000000"/>
          <w:sz w:val="28"/>
          <w:szCs w:val="28"/>
          <w:lang w:eastAsia="ru-RU" w:bidi="ru-RU"/>
        </w:rPr>
      </w:pPr>
      <w:r>
        <w:rPr>
          <w:b/>
          <w:bCs/>
          <w:color w:val="000000"/>
          <w:sz w:val="28"/>
          <w:szCs w:val="28"/>
          <w:lang w:eastAsia="ru-RU" w:bidi="ru-RU"/>
        </w:rPr>
        <w:t xml:space="preserve">О </w:t>
      </w:r>
      <w:r>
        <w:rPr>
          <w:b/>
          <w:bCs/>
          <w:color w:val="000000"/>
          <w:sz w:val="28"/>
          <w:szCs w:val="28"/>
          <w:lang w:eastAsia="ru-RU" w:bidi="ru-RU"/>
        </w:rPr>
        <w:t>реорганизации муниципального унитарного предприятия</w:t>
      </w:r>
      <w:r w:rsidRPr="006E6E0F">
        <w:rPr>
          <w:b/>
          <w:bCs/>
          <w:color w:val="000000"/>
          <w:sz w:val="28"/>
          <w:szCs w:val="28"/>
          <w:lang w:eastAsia="ru-RU" w:bidi="ru-RU"/>
        </w:rPr>
        <w:t xml:space="preserve"> </w:t>
      </w:r>
    </w:p>
    <w:p w:rsidR="00D9028A" w:rsidRDefault="004C7370">
      <w:pPr>
        <w:pStyle w:val="12"/>
        <w:shd w:val="clear" w:color="auto" w:fill="auto"/>
        <w:spacing w:after="0" w:line="240" w:lineRule="auto"/>
        <w:ind w:firstLine="0"/>
        <w:jc w:val="center"/>
        <w:rPr>
          <w:sz w:val="28"/>
          <w:szCs w:val="28"/>
        </w:rPr>
      </w:pPr>
      <w:r w:rsidRPr="006E6E0F">
        <w:rPr>
          <w:b/>
          <w:bCs/>
          <w:color w:val="000000"/>
          <w:sz w:val="28"/>
          <w:szCs w:val="28"/>
          <w:lang w:eastAsia="ru-RU" w:bidi="ru-RU"/>
        </w:rPr>
        <w:t>«Аптека №13»</w:t>
      </w:r>
      <w:r>
        <w:rPr>
          <w:b/>
          <w:bCs/>
          <w:color w:val="000000"/>
          <w:sz w:val="28"/>
          <w:szCs w:val="28"/>
          <w:lang w:eastAsia="ru-RU" w:bidi="ru-RU"/>
        </w:rPr>
        <w:t xml:space="preserve"> путем</w:t>
      </w:r>
      <w:r w:rsidRPr="006E6E0F">
        <w:rPr>
          <w:b/>
          <w:bCs/>
          <w:color w:val="000000"/>
          <w:sz w:val="28"/>
          <w:szCs w:val="28"/>
          <w:lang w:eastAsia="ru-RU" w:bidi="ru-RU"/>
        </w:rPr>
        <w:t xml:space="preserve"> </w:t>
      </w:r>
      <w:r>
        <w:rPr>
          <w:b/>
          <w:bCs/>
          <w:color w:val="000000"/>
          <w:sz w:val="28"/>
          <w:szCs w:val="28"/>
          <w:lang w:eastAsia="ru-RU" w:bidi="ru-RU"/>
        </w:rPr>
        <w:t>преобразования в общество с</w:t>
      </w:r>
      <w:r>
        <w:rPr>
          <w:b/>
          <w:bCs/>
          <w:color w:val="000000"/>
          <w:sz w:val="28"/>
          <w:szCs w:val="28"/>
          <w:lang w:eastAsia="ru-RU" w:bidi="ru-RU"/>
        </w:rPr>
        <w:br/>
        <w:t>ограниченной ответственностью</w:t>
      </w:r>
    </w:p>
    <w:p w:rsidR="00D9028A" w:rsidRDefault="00D9028A">
      <w:pPr>
        <w:spacing w:after="0" w:line="240" w:lineRule="auto"/>
        <w:jc w:val="both"/>
        <w:rPr>
          <w:rFonts w:ascii="Times New Roman" w:eastAsia="Times New Roman" w:hAnsi="Times New Roman" w:cs="Times New Roman"/>
          <w:color w:val="000000"/>
          <w:sz w:val="28"/>
          <w:szCs w:val="28"/>
          <w:lang w:eastAsia="ru-RU"/>
        </w:rPr>
      </w:pPr>
    </w:p>
    <w:p w:rsidR="00D9028A" w:rsidRDefault="004C7370">
      <w:pPr>
        <w:pStyle w:val="12"/>
        <w:shd w:val="clear" w:color="auto" w:fill="auto"/>
        <w:tabs>
          <w:tab w:val="left" w:pos="5054"/>
          <w:tab w:val="left" w:pos="5659"/>
        </w:tabs>
        <w:spacing w:after="0" w:line="240" w:lineRule="auto"/>
        <w:ind w:firstLine="580"/>
        <w:jc w:val="both"/>
        <w:rPr>
          <w:sz w:val="28"/>
          <w:szCs w:val="28"/>
        </w:rPr>
      </w:pPr>
      <w:r>
        <w:rPr>
          <w:color w:val="000000"/>
          <w:sz w:val="28"/>
          <w:szCs w:val="28"/>
          <w:lang w:eastAsia="ru-RU" w:bidi="ru-RU"/>
        </w:rPr>
        <w:t>В соответствии со статьями 57, 58, 1</w:t>
      </w:r>
      <w:r>
        <w:rPr>
          <w:color w:val="565656"/>
          <w:sz w:val="28"/>
          <w:szCs w:val="28"/>
          <w:lang w:eastAsia="ru-RU" w:bidi="ru-RU"/>
        </w:rPr>
        <w:t>2</w:t>
      </w:r>
      <w:r>
        <w:rPr>
          <w:color w:val="000000"/>
          <w:sz w:val="28"/>
          <w:szCs w:val="28"/>
          <w:lang w:eastAsia="ru-RU" w:bidi="ru-RU"/>
        </w:rPr>
        <w:t>4, 1</w:t>
      </w:r>
      <w:r>
        <w:rPr>
          <w:color w:val="565656"/>
          <w:sz w:val="28"/>
          <w:szCs w:val="28"/>
          <w:lang w:eastAsia="ru-RU" w:bidi="ru-RU"/>
        </w:rPr>
        <w:t>2</w:t>
      </w:r>
      <w:r>
        <w:rPr>
          <w:color w:val="000000"/>
          <w:sz w:val="28"/>
          <w:szCs w:val="28"/>
          <w:lang w:eastAsia="ru-RU" w:bidi="ru-RU"/>
        </w:rPr>
        <w:t>5 Гражданского кодекса Российской Федерации, пунктами 1 и 2 статьи 29, пунктом 1 ст</w:t>
      </w:r>
      <w:r>
        <w:rPr>
          <w:color w:val="000000"/>
          <w:sz w:val="28"/>
          <w:szCs w:val="28"/>
          <w:lang w:eastAsia="ru-RU" w:bidi="ru-RU"/>
        </w:rPr>
        <w:t>атьи 34 Федерального закона от 1</w:t>
      </w:r>
      <w:r>
        <w:rPr>
          <w:color w:val="565656"/>
          <w:sz w:val="28"/>
          <w:szCs w:val="28"/>
          <w:lang w:eastAsia="ru-RU" w:bidi="ru-RU"/>
        </w:rPr>
        <w:t>4.</w:t>
      </w:r>
      <w:r>
        <w:rPr>
          <w:color w:val="000000"/>
          <w:sz w:val="28"/>
          <w:szCs w:val="28"/>
          <w:lang w:eastAsia="ru-RU" w:bidi="ru-RU"/>
        </w:rPr>
        <w:t>11.2002 № 1</w:t>
      </w:r>
      <w:r>
        <w:rPr>
          <w:color w:val="565656"/>
          <w:sz w:val="28"/>
          <w:szCs w:val="28"/>
          <w:lang w:eastAsia="ru-RU" w:bidi="ru-RU"/>
        </w:rPr>
        <w:t>6</w:t>
      </w:r>
      <w:r>
        <w:rPr>
          <w:color w:val="000000"/>
          <w:sz w:val="28"/>
          <w:szCs w:val="28"/>
          <w:lang w:eastAsia="ru-RU" w:bidi="ru-RU"/>
        </w:rPr>
        <w:t>1</w:t>
      </w:r>
      <w:r>
        <w:rPr>
          <w:color w:val="565656"/>
          <w:sz w:val="28"/>
          <w:szCs w:val="28"/>
          <w:lang w:eastAsia="ru-RU" w:bidi="ru-RU"/>
        </w:rPr>
        <w:t>-</w:t>
      </w:r>
      <w:r>
        <w:rPr>
          <w:color w:val="000000"/>
          <w:sz w:val="28"/>
          <w:szCs w:val="28"/>
          <w:lang w:eastAsia="ru-RU" w:bidi="ru-RU"/>
        </w:rPr>
        <w:t>ФЗ «О государственных и муниципальных унитарных предприятиях», подпунктом 1.1 пункта 1 статьи 13 Федерального закона от 21.12.2001</w:t>
      </w:r>
      <w:r>
        <w:rPr>
          <w:color w:val="000000"/>
          <w:sz w:val="28"/>
          <w:szCs w:val="28"/>
          <w:lang w:eastAsia="ru-RU" w:bidi="ru-RU"/>
        </w:rPr>
        <w:tab/>
        <w:t>№</w:t>
      </w:r>
      <w:r>
        <w:rPr>
          <w:color w:val="000000"/>
          <w:sz w:val="28"/>
          <w:szCs w:val="28"/>
          <w:lang w:eastAsia="ru-RU" w:bidi="ru-RU"/>
        </w:rPr>
        <w:tab/>
        <w:t>178-ФЗ «О приватизации</w:t>
      </w:r>
    </w:p>
    <w:p w:rsidR="00D9028A" w:rsidRDefault="004C7370">
      <w:pPr>
        <w:pStyle w:val="12"/>
        <w:shd w:val="clear" w:color="auto" w:fill="auto"/>
        <w:tabs>
          <w:tab w:val="left" w:pos="1646"/>
        </w:tabs>
        <w:spacing w:after="0" w:line="240" w:lineRule="auto"/>
        <w:ind w:firstLine="0"/>
        <w:jc w:val="both"/>
        <w:rPr>
          <w:sz w:val="28"/>
          <w:szCs w:val="28"/>
        </w:rPr>
      </w:pPr>
      <w:r>
        <w:rPr>
          <w:color w:val="000000"/>
          <w:sz w:val="28"/>
          <w:szCs w:val="28"/>
          <w:lang w:eastAsia="ru-RU" w:bidi="ru-RU"/>
        </w:rPr>
        <w:t>государственного и муниципального имущества», в соот</w:t>
      </w:r>
      <w:r>
        <w:rPr>
          <w:color w:val="000000"/>
          <w:sz w:val="28"/>
          <w:szCs w:val="28"/>
          <w:lang w:eastAsia="ru-RU" w:bidi="ru-RU"/>
        </w:rPr>
        <w:t>ветствии с Федеральным законом от 08.02.1998 № 1</w:t>
      </w:r>
      <w:r>
        <w:rPr>
          <w:color w:val="565656"/>
          <w:sz w:val="28"/>
          <w:szCs w:val="28"/>
          <w:lang w:eastAsia="ru-RU" w:bidi="ru-RU"/>
        </w:rPr>
        <w:t>4-</w:t>
      </w:r>
      <w:r>
        <w:rPr>
          <w:color w:val="000000"/>
          <w:sz w:val="28"/>
          <w:szCs w:val="28"/>
          <w:lang w:eastAsia="ru-RU" w:bidi="ru-RU"/>
        </w:rPr>
        <w:t>ФЗ «Об обществах с ограниченной ответственностью», Федеральным законом от 08.08.2001 № 1</w:t>
      </w:r>
      <w:r>
        <w:rPr>
          <w:color w:val="565656"/>
          <w:sz w:val="28"/>
          <w:szCs w:val="28"/>
          <w:lang w:eastAsia="ru-RU" w:bidi="ru-RU"/>
        </w:rPr>
        <w:t>29-</w:t>
      </w:r>
      <w:r>
        <w:rPr>
          <w:color w:val="000000"/>
          <w:sz w:val="28"/>
          <w:szCs w:val="28"/>
          <w:lang w:eastAsia="ru-RU" w:bidi="ru-RU"/>
        </w:rPr>
        <w:t xml:space="preserve">ФЗ «О государственной регистрации юридических лиц и индивидуальных предпринимателей», в соответствии со статьей 51 </w:t>
      </w:r>
      <w:r>
        <w:rPr>
          <w:color w:val="000000"/>
          <w:sz w:val="28"/>
          <w:szCs w:val="28"/>
          <w:lang w:eastAsia="ru-RU" w:bidi="ru-RU"/>
        </w:rPr>
        <w:t>Федерального закона от 06.10.2003</w:t>
      </w:r>
      <w:r>
        <w:rPr>
          <w:color w:val="000000"/>
          <w:sz w:val="28"/>
          <w:szCs w:val="28"/>
          <w:lang w:eastAsia="ru-RU" w:bidi="ru-RU"/>
        </w:rPr>
        <w:tab/>
        <w:t>№ 131-ФЗ «Об общих принципах организации местного</w:t>
      </w:r>
    </w:p>
    <w:p w:rsidR="00D9028A" w:rsidRDefault="004C7370">
      <w:pPr>
        <w:pStyle w:val="12"/>
        <w:shd w:val="clear" w:color="auto" w:fill="auto"/>
        <w:spacing w:after="0" w:line="240" w:lineRule="auto"/>
        <w:ind w:firstLine="0"/>
        <w:jc w:val="both"/>
        <w:rPr>
          <w:b/>
          <w:color w:val="000000"/>
          <w:sz w:val="28"/>
          <w:szCs w:val="28"/>
          <w:lang w:eastAsia="ru-RU"/>
        </w:rPr>
      </w:pPr>
      <w:r>
        <w:rPr>
          <w:color w:val="000000"/>
          <w:sz w:val="28"/>
          <w:szCs w:val="28"/>
          <w:lang w:eastAsia="ru-RU" w:bidi="ru-RU"/>
        </w:rPr>
        <w:t xml:space="preserve">самоуправления в Российской Федерации», </w:t>
      </w:r>
      <w:r>
        <w:rPr>
          <w:color w:val="000000"/>
          <w:sz w:val="28"/>
          <w:szCs w:val="28"/>
          <w:lang w:eastAsia="ru-RU"/>
        </w:rPr>
        <w:t xml:space="preserve"> руководствуясь ст. 25 Устава муниципального района «Красночикойский район», администрация муниципального района «Красночикойский район» постановляет:</w:t>
      </w:r>
    </w:p>
    <w:p w:rsidR="00D9028A" w:rsidRDefault="00D9028A">
      <w:pPr>
        <w:spacing w:after="0" w:line="240" w:lineRule="auto"/>
        <w:ind w:firstLine="709"/>
        <w:jc w:val="both"/>
        <w:rPr>
          <w:rFonts w:ascii="Times New Roman" w:eastAsia="Times New Roman" w:hAnsi="Times New Roman" w:cs="Times New Roman"/>
          <w:color w:val="000000"/>
          <w:sz w:val="28"/>
          <w:szCs w:val="28"/>
          <w:lang w:eastAsia="ru-RU"/>
        </w:rPr>
      </w:pPr>
    </w:p>
    <w:p w:rsidR="00D9028A" w:rsidRDefault="004C7370">
      <w:pPr>
        <w:pStyle w:val="12"/>
        <w:numPr>
          <w:ilvl w:val="0"/>
          <w:numId w:val="1"/>
        </w:numPr>
        <w:shd w:val="clear" w:color="auto" w:fill="auto"/>
        <w:tabs>
          <w:tab w:val="left" w:pos="908"/>
        </w:tabs>
        <w:spacing w:after="0" w:line="240" w:lineRule="auto"/>
        <w:ind w:firstLine="640"/>
        <w:jc w:val="both"/>
        <w:rPr>
          <w:sz w:val="28"/>
          <w:szCs w:val="28"/>
        </w:rPr>
      </w:pPr>
      <w:r>
        <w:rPr>
          <w:color w:val="000000"/>
          <w:sz w:val="28"/>
          <w:szCs w:val="28"/>
          <w:lang w:eastAsia="ru-RU" w:bidi="ru-RU"/>
        </w:rPr>
        <w:t xml:space="preserve">Реорганизовать муниципальное унитарное предприятие </w:t>
      </w:r>
      <w:r w:rsidRPr="006E6E0F">
        <w:rPr>
          <w:color w:val="000000"/>
          <w:sz w:val="28"/>
          <w:szCs w:val="28"/>
          <w:lang w:eastAsia="ru-RU" w:bidi="ru-RU"/>
        </w:rPr>
        <w:t>«Аптека №13»</w:t>
      </w:r>
      <w:r>
        <w:rPr>
          <w:color w:val="000000"/>
          <w:sz w:val="28"/>
          <w:szCs w:val="28"/>
          <w:lang w:eastAsia="ru-RU" w:bidi="ru-RU"/>
        </w:rPr>
        <w:t xml:space="preserve"> путем преобразования в общество с ограниченной ответственностью </w:t>
      </w:r>
      <w:r>
        <w:rPr>
          <w:color w:val="000000"/>
          <w:sz w:val="28"/>
          <w:szCs w:val="28"/>
          <w:lang w:val="en-US" w:eastAsia="ru-RU" w:bidi="ru-RU"/>
        </w:rPr>
        <w:t>«Аптека №13»</w:t>
      </w:r>
      <w:r>
        <w:rPr>
          <w:color w:val="000000"/>
          <w:sz w:val="28"/>
          <w:szCs w:val="28"/>
          <w:lang w:eastAsia="ru-RU" w:bidi="ru-RU"/>
        </w:rPr>
        <w:t>, начав процедуру реорганизации с момента подписания настоящего постановления.</w:t>
      </w:r>
    </w:p>
    <w:p w:rsidR="00D9028A" w:rsidRDefault="004C7370">
      <w:pPr>
        <w:pStyle w:val="12"/>
        <w:numPr>
          <w:ilvl w:val="0"/>
          <w:numId w:val="1"/>
        </w:numPr>
        <w:shd w:val="clear" w:color="auto" w:fill="auto"/>
        <w:tabs>
          <w:tab w:val="left" w:pos="905"/>
        </w:tabs>
        <w:spacing w:after="0" w:line="240" w:lineRule="auto"/>
        <w:ind w:firstLine="560"/>
        <w:jc w:val="both"/>
        <w:rPr>
          <w:sz w:val="28"/>
          <w:szCs w:val="28"/>
        </w:rPr>
      </w:pPr>
      <w:r>
        <w:rPr>
          <w:color w:val="000000"/>
          <w:sz w:val="28"/>
          <w:szCs w:val="28"/>
          <w:lang w:eastAsia="ru-RU" w:bidi="ru-RU"/>
        </w:rPr>
        <w:t xml:space="preserve">Директору МУП </w:t>
      </w:r>
      <w:r w:rsidRPr="006E6E0F">
        <w:rPr>
          <w:color w:val="000000"/>
          <w:sz w:val="28"/>
          <w:szCs w:val="28"/>
          <w:lang w:eastAsia="ru-RU" w:bidi="ru-RU"/>
        </w:rPr>
        <w:t>«Аптека №13», Рассохиной К.В.</w:t>
      </w:r>
      <w:r>
        <w:rPr>
          <w:color w:val="000000"/>
          <w:sz w:val="28"/>
          <w:szCs w:val="28"/>
          <w:lang w:eastAsia="ru-RU" w:bidi="ru-RU"/>
        </w:rPr>
        <w:t>:</w:t>
      </w:r>
    </w:p>
    <w:p w:rsidR="00D9028A" w:rsidRDefault="004C7370">
      <w:pPr>
        <w:pStyle w:val="12"/>
        <w:numPr>
          <w:ilvl w:val="1"/>
          <w:numId w:val="1"/>
        </w:numPr>
        <w:shd w:val="clear" w:color="auto" w:fill="auto"/>
        <w:tabs>
          <w:tab w:val="left" w:pos="905"/>
        </w:tabs>
        <w:spacing w:after="0" w:line="240" w:lineRule="auto"/>
        <w:ind w:firstLine="340"/>
        <w:jc w:val="both"/>
        <w:rPr>
          <w:sz w:val="28"/>
          <w:szCs w:val="28"/>
        </w:rPr>
      </w:pPr>
      <w:r>
        <w:rPr>
          <w:color w:val="000000"/>
          <w:sz w:val="28"/>
          <w:szCs w:val="28"/>
          <w:lang w:eastAsia="ru-RU" w:bidi="ru-RU"/>
        </w:rPr>
        <w:t>Предупредить в соответствии с действующим законодательс</w:t>
      </w:r>
      <w:r>
        <w:rPr>
          <w:color w:val="000000"/>
          <w:sz w:val="28"/>
          <w:szCs w:val="28"/>
          <w:lang w:eastAsia="ru-RU" w:bidi="ru-RU"/>
        </w:rPr>
        <w:t xml:space="preserve">твом работников МУП </w:t>
      </w:r>
      <w:r w:rsidRPr="006E6E0F">
        <w:rPr>
          <w:color w:val="000000"/>
          <w:sz w:val="28"/>
          <w:szCs w:val="28"/>
          <w:lang w:eastAsia="ru-RU" w:bidi="ru-RU"/>
        </w:rPr>
        <w:t>«Аптека № 13»</w:t>
      </w:r>
      <w:r>
        <w:rPr>
          <w:color w:val="000000"/>
          <w:sz w:val="28"/>
          <w:szCs w:val="28"/>
          <w:lang w:eastAsia="ru-RU" w:bidi="ru-RU"/>
        </w:rPr>
        <w:t xml:space="preserve"> о реорганизации предприятия путем преобразования в общество с ограниченной ответственностью.</w:t>
      </w:r>
    </w:p>
    <w:p w:rsidR="00D9028A" w:rsidRDefault="004C7370">
      <w:pPr>
        <w:pStyle w:val="12"/>
        <w:numPr>
          <w:ilvl w:val="1"/>
          <w:numId w:val="1"/>
        </w:numPr>
        <w:shd w:val="clear" w:color="auto" w:fill="auto"/>
        <w:tabs>
          <w:tab w:val="left" w:pos="905"/>
        </w:tabs>
        <w:spacing w:after="0" w:line="240" w:lineRule="auto"/>
        <w:ind w:firstLine="340"/>
        <w:jc w:val="both"/>
        <w:rPr>
          <w:sz w:val="28"/>
          <w:szCs w:val="28"/>
        </w:rPr>
      </w:pPr>
      <w:r>
        <w:rPr>
          <w:color w:val="000000"/>
          <w:sz w:val="28"/>
          <w:szCs w:val="28"/>
          <w:lang w:eastAsia="ru-RU" w:bidi="ru-RU"/>
        </w:rPr>
        <w:t>Передать по передаточным актам объекты недви</w:t>
      </w:r>
      <w:r>
        <w:rPr>
          <w:color w:val="565656"/>
          <w:sz w:val="28"/>
          <w:szCs w:val="28"/>
          <w:lang w:eastAsia="ru-RU" w:bidi="ru-RU"/>
        </w:rPr>
        <w:t>ж</w:t>
      </w:r>
      <w:r>
        <w:rPr>
          <w:color w:val="000000"/>
          <w:sz w:val="28"/>
          <w:szCs w:val="28"/>
          <w:lang w:eastAsia="ru-RU" w:bidi="ru-RU"/>
        </w:rPr>
        <w:t xml:space="preserve">имости МУП </w:t>
      </w:r>
      <w:r w:rsidRPr="006E6E0F">
        <w:rPr>
          <w:color w:val="000000"/>
          <w:sz w:val="28"/>
          <w:szCs w:val="28"/>
          <w:lang w:eastAsia="ru-RU" w:bidi="ru-RU"/>
        </w:rPr>
        <w:t>«Аптека №13»</w:t>
      </w:r>
      <w:r>
        <w:rPr>
          <w:color w:val="000000"/>
          <w:sz w:val="28"/>
          <w:szCs w:val="28"/>
          <w:lang w:eastAsia="ru-RU" w:bidi="ru-RU"/>
        </w:rPr>
        <w:t xml:space="preserve"> в состав казны муниципального района «Красночикойский район»</w:t>
      </w:r>
      <w:r>
        <w:rPr>
          <w:color w:val="000000"/>
          <w:sz w:val="28"/>
          <w:szCs w:val="28"/>
          <w:lang w:eastAsia="ru-RU" w:bidi="ru-RU"/>
        </w:rPr>
        <w:t>.</w:t>
      </w:r>
    </w:p>
    <w:p w:rsidR="00D9028A" w:rsidRDefault="004C7370">
      <w:pPr>
        <w:pStyle w:val="12"/>
        <w:numPr>
          <w:ilvl w:val="1"/>
          <w:numId w:val="1"/>
        </w:numPr>
        <w:shd w:val="clear" w:color="auto" w:fill="auto"/>
        <w:tabs>
          <w:tab w:val="left" w:pos="905"/>
        </w:tabs>
        <w:spacing w:after="0" w:line="240" w:lineRule="auto"/>
        <w:ind w:firstLine="340"/>
        <w:jc w:val="both"/>
        <w:rPr>
          <w:sz w:val="28"/>
          <w:szCs w:val="28"/>
        </w:rPr>
      </w:pPr>
      <w:r>
        <w:rPr>
          <w:color w:val="000000"/>
          <w:sz w:val="28"/>
          <w:szCs w:val="28"/>
          <w:lang w:eastAsia="ru-RU" w:bidi="ru-RU"/>
        </w:rPr>
        <w:t xml:space="preserve">В течение трех рабочих дней после даты подписания настоящего постановления уведомить УФНС России по Забайкальскому краю о начале процедуры реорганизации МУП </w:t>
      </w:r>
      <w:r w:rsidRPr="006E6E0F">
        <w:rPr>
          <w:color w:val="000000"/>
          <w:sz w:val="28"/>
          <w:szCs w:val="28"/>
          <w:lang w:eastAsia="ru-RU" w:bidi="ru-RU"/>
        </w:rPr>
        <w:t>«Аптека № 13»</w:t>
      </w:r>
      <w:r>
        <w:rPr>
          <w:color w:val="000000"/>
          <w:sz w:val="28"/>
          <w:szCs w:val="28"/>
          <w:lang w:eastAsia="ru-RU" w:bidi="ru-RU"/>
        </w:rPr>
        <w:t xml:space="preserve"> путем</w:t>
      </w:r>
      <w:r w:rsidRPr="006E6E0F">
        <w:rPr>
          <w:color w:val="000000"/>
          <w:sz w:val="28"/>
          <w:szCs w:val="28"/>
          <w:lang w:eastAsia="ru-RU" w:bidi="ru-RU"/>
        </w:rPr>
        <w:t xml:space="preserve"> </w:t>
      </w:r>
      <w:r>
        <w:rPr>
          <w:color w:val="000000"/>
          <w:sz w:val="28"/>
          <w:szCs w:val="28"/>
          <w:lang w:eastAsia="ru-RU" w:bidi="ru-RU"/>
        </w:rPr>
        <w:t>преобразования.</w:t>
      </w:r>
    </w:p>
    <w:p w:rsidR="00D9028A" w:rsidRDefault="004C7370">
      <w:pPr>
        <w:pStyle w:val="12"/>
        <w:numPr>
          <w:ilvl w:val="1"/>
          <w:numId w:val="1"/>
        </w:numPr>
        <w:shd w:val="clear" w:color="auto" w:fill="auto"/>
        <w:tabs>
          <w:tab w:val="left" w:pos="896"/>
        </w:tabs>
        <w:spacing w:after="0" w:line="240" w:lineRule="auto"/>
        <w:jc w:val="both"/>
        <w:rPr>
          <w:sz w:val="28"/>
          <w:szCs w:val="28"/>
        </w:rPr>
      </w:pPr>
      <w:r>
        <w:rPr>
          <w:color w:val="000000"/>
          <w:sz w:val="28"/>
          <w:szCs w:val="28"/>
          <w:lang w:eastAsia="ru-RU" w:bidi="ru-RU"/>
        </w:rPr>
        <w:t>В течение трех рабочих дней после внесения в единый государст</w:t>
      </w:r>
      <w:r>
        <w:rPr>
          <w:color w:val="000000"/>
          <w:sz w:val="28"/>
          <w:szCs w:val="28"/>
          <w:lang w:eastAsia="ru-RU" w:bidi="ru-RU"/>
        </w:rPr>
        <w:t>венный</w:t>
      </w:r>
      <w:r w:rsidRPr="006E6E0F">
        <w:rPr>
          <w:color w:val="000000"/>
          <w:sz w:val="28"/>
          <w:szCs w:val="28"/>
          <w:lang w:eastAsia="ru-RU" w:bidi="ru-RU"/>
        </w:rPr>
        <w:t xml:space="preserve"> </w:t>
      </w:r>
      <w:r>
        <w:rPr>
          <w:color w:val="000000"/>
          <w:sz w:val="28"/>
          <w:szCs w:val="28"/>
          <w:lang w:eastAsia="ru-RU" w:bidi="ru-RU"/>
        </w:rPr>
        <w:t>реестр юридических лиц записи о начале процедуры реорганизации дважды с периодичностью один раз в м</w:t>
      </w:r>
      <w:r>
        <w:rPr>
          <w:color w:val="565656"/>
          <w:sz w:val="28"/>
          <w:szCs w:val="28"/>
          <w:lang w:eastAsia="ru-RU" w:bidi="ru-RU"/>
        </w:rPr>
        <w:t>есяц</w:t>
      </w:r>
      <w:r w:rsidRPr="006E6E0F">
        <w:rPr>
          <w:color w:val="565656"/>
          <w:sz w:val="28"/>
          <w:szCs w:val="28"/>
          <w:lang w:eastAsia="ru-RU" w:bidi="ru-RU"/>
        </w:rPr>
        <w:t xml:space="preserve"> </w:t>
      </w:r>
      <w:r>
        <w:rPr>
          <w:color w:val="000000"/>
          <w:sz w:val="28"/>
          <w:szCs w:val="28"/>
          <w:lang w:eastAsia="ru-RU" w:bidi="ru-RU"/>
        </w:rPr>
        <w:t xml:space="preserve"> разместить</w:t>
      </w:r>
      <w:r>
        <w:rPr>
          <w:color w:val="000000"/>
          <w:sz w:val="28"/>
          <w:szCs w:val="28"/>
          <w:lang w:eastAsia="ru-RU" w:bidi="ru-RU"/>
        </w:rPr>
        <w:tab/>
        <w:t>в журн</w:t>
      </w:r>
      <w:r>
        <w:rPr>
          <w:color w:val="565656"/>
          <w:sz w:val="28"/>
          <w:szCs w:val="28"/>
          <w:lang w:eastAsia="ru-RU" w:bidi="ru-RU"/>
        </w:rPr>
        <w:t>але</w:t>
      </w:r>
      <w:r w:rsidRPr="006E6E0F">
        <w:rPr>
          <w:color w:val="565656"/>
          <w:sz w:val="28"/>
          <w:szCs w:val="28"/>
          <w:lang w:eastAsia="ru-RU" w:bidi="ru-RU"/>
        </w:rPr>
        <w:t xml:space="preserve"> </w:t>
      </w:r>
      <w:r>
        <w:rPr>
          <w:color w:val="000000"/>
          <w:sz w:val="28"/>
          <w:szCs w:val="28"/>
          <w:lang w:eastAsia="ru-RU" w:bidi="ru-RU"/>
        </w:rPr>
        <w:t>«Вестник государственной регистрации» уведомление</w:t>
      </w:r>
      <w:r>
        <w:rPr>
          <w:color w:val="000000"/>
          <w:sz w:val="28"/>
          <w:szCs w:val="28"/>
          <w:lang w:eastAsia="ru-RU" w:bidi="ru-RU"/>
        </w:rPr>
        <w:tab/>
        <w:t xml:space="preserve">о </w:t>
      </w:r>
      <w:r>
        <w:rPr>
          <w:color w:val="000000"/>
          <w:sz w:val="28"/>
          <w:szCs w:val="28"/>
          <w:lang w:eastAsia="ru-RU" w:bidi="ru-RU"/>
        </w:rPr>
        <w:lastRenderedPageBreak/>
        <w:t>реорганизации</w:t>
      </w:r>
      <w:r w:rsidRPr="006E6E0F">
        <w:rPr>
          <w:color w:val="000000"/>
          <w:sz w:val="28"/>
          <w:szCs w:val="28"/>
          <w:lang w:eastAsia="ru-RU" w:bidi="ru-RU"/>
        </w:rPr>
        <w:t xml:space="preserve"> </w:t>
      </w:r>
      <w:r>
        <w:rPr>
          <w:color w:val="000000"/>
          <w:sz w:val="28"/>
          <w:szCs w:val="28"/>
          <w:lang w:eastAsia="ru-RU" w:bidi="ru-RU"/>
        </w:rPr>
        <w:t xml:space="preserve">МУП </w:t>
      </w:r>
      <w:r w:rsidRPr="006E6E0F">
        <w:rPr>
          <w:color w:val="000000"/>
          <w:sz w:val="28"/>
          <w:szCs w:val="28"/>
          <w:lang w:eastAsia="ru-RU" w:bidi="ru-RU"/>
        </w:rPr>
        <w:t>«Аптека №13»</w:t>
      </w:r>
      <w:r>
        <w:rPr>
          <w:color w:val="000000"/>
          <w:sz w:val="28"/>
          <w:szCs w:val="28"/>
          <w:lang w:eastAsia="ru-RU" w:bidi="ru-RU"/>
        </w:rPr>
        <w:t>.</w:t>
      </w:r>
    </w:p>
    <w:p w:rsidR="00D9028A" w:rsidRDefault="004C7370">
      <w:pPr>
        <w:pStyle w:val="12"/>
        <w:numPr>
          <w:ilvl w:val="1"/>
          <w:numId w:val="1"/>
        </w:numPr>
        <w:shd w:val="clear" w:color="auto" w:fill="auto"/>
        <w:tabs>
          <w:tab w:val="left" w:pos="868"/>
        </w:tabs>
        <w:spacing w:after="0" w:line="240" w:lineRule="auto"/>
        <w:jc w:val="both"/>
        <w:rPr>
          <w:sz w:val="28"/>
          <w:szCs w:val="28"/>
        </w:rPr>
      </w:pPr>
      <w:r>
        <w:rPr>
          <w:color w:val="000000"/>
          <w:sz w:val="28"/>
          <w:szCs w:val="28"/>
          <w:lang w:eastAsia="ru-RU" w:bidi="ru-RU"/>
        </w:rPr>
        <w:t>Размещение дважды с периодичностью один</w:t>
      </w:r>
      <w:r>
        <w:rPr>
          <w:color w:val="000000"/>
          <w:sz w:val="28"/>
          <w:szCs w:val="28"/>
          <w:lang w:eastAsia="ru-RU" w:bidi="ru-RU"/>
        </w:rPr>
        <w:t xml:space="preserve"> р</w:t>
      </w:r>
      <w:r>
        <w:rPr>
          <w:color w:val="565656"/>
          <w:sz w:val="28"/>
          <w:szCs w:val="28"/>
          <w:lang w:eastAsia="ru-RU" w:bidi="ru-RU"/>
        </w:rPr>
        <w:t>аз</w:t>
      </w:r>
      <w:r>
        <w:rPr>
          <w:color w:val="000000"/>
          <w:sz w:val="28"/>
          <w:szCs w:val="28"/>
          <w:lang w:eastAsia="ru-RU" w:bidi="ru-RU"/>
        </w:rPr>
        <w:t>, в месяц сведений о начале реорганизации в Едином федеральном реестре юридически значимых сведений о фактах деятельности юридических лиц, индивидуальных предпринимателей и субъектов экономической деятельности в течение трех рабочих дней после внесения</w:t>
      </w:r>
      <w:r>
        <w:rPr>
          <w:color w:val="000000"/>
          <w:sz w:val="28"/>
          <w:szCs w:val="28"/>
          <w:lang w:eastAsia="ru-RU" w:bidi="ru-RU"/>
        </w:rPr>
        <w:t xml:space="preserve"> записи о реорганизации в единый государственный реестр юридических лиц.</w:t>
      </w:r>
    </w:p>
    <w:p w:rsidR="00D9028A" w:rsidRDefault="004C7370">
      <w:pPr>
        <w:pStyle w:val="12"/>
        <w:numPr>
          <w:ilvl w:val="1"/>
          <w:numId w:val="1"/>
        </w:numPr>
        <w:shd w:val="clear" w:color="auto" w:fill="auto"/>
        <w:tabs>
          <w:tab w:val="left" w:pos="855"/>
        </w:tabs>
        <w:spacing w:after="0" w:line="240" w:lineRule="auto"/>
        <w:jc w:val="both"/>
        <w:rPr>
          <w:sz w:val="28"/>
          <w:szCs w:val="28"/>
        </w:rPr>
      </w:pPr>
      <w:r>
        <w:rPr>
          <w:color w:val="000000"/>
          <w:sz w:val="28"/>
          <w:szCs w:val="28"/>
          <w:lang w:eastAsia="ru-RU" w:bidi="ru-RU"/>
        </w:rPr>
        <w:t xml:space="preserve">Уведомить в письменном виде всех кредиторов о начале реорганизации МУП </w:t>
      </w:r>
      <w:r w:rsidRPr="006E6E0F">
        <w:rPr>
          <w:color w:val="000000"/>
          <w:sz w:val="28"/>
          <w:szCs w:val="28"/>
          <w:lang w:eastAsia="ru-RU" w:bidi="ru-RU"/>
        </w:rPr>
        <w:t>«Аптека № 13»</w:t>
      </w:r>
      <w:r>
        <w:rPr>
          <w:color w:val="000000"/>
          <w:sz w:val="28"/>
          <w:szCs w:val="28"/>
          <w:lang w:eastAsia="ru-RU" w:bidi="ru-RU"/>
        </w:rPr>
        <w:t>.</w:t>
      </w:r>
    </w:p>
    <w:p w:rsidR="00D9028A" w:rsidRDefault="004C7370">
      <w:pPr>
        <w:pStyle w:val="12"/>
        <w:numPr>
          <w:ilvl w:val="0"/>
          <w:numId w:val="1"/>
        </w:numPr>
        <w:shd w:val="clear" w:color="auto" w:fill="auto"/>
        <w:tabs>
          <w:tab w:val="left" w:pos="863"/>
        </w:tabs>
        <w:spacing w:after="0" w:line="240" w:lineRule="auto"/>
        <w:ind w:firstLine="560"/>
        <w:jc w:val="both"/>
        <w:rPr>
          <w:sz w:val="28"/>
          <w:szCs w:val="28"/>
        </w:rPr>
      </w:pPr>
      <w:r>
        <w:rPr>
          <w:color w:val="000000"/>
          <w:sz w:val="28"/>
          <w:szCs w:val="28"/>
          <w:lang w:eastAsia="ru-RU" w:bidi="ru-RU"/>
        </w:rPr>
        <w:t>Главному специалисту отдела имущественных</w:t>
      </w:r>
      <w:r w:rsidRPr="006E6E0F">
        <w:rPr>
          <w:color w:val="000000"/>
          <w:sz w:val="28"/>
          <w:szCs w:val="28"/>
          <w:lang w:eastAsia="ru-RU" w:bidi="ru-RU"/>
        </w:rPr>
        <w:t xml:space="preserve"> и земельных отношений администрации муниципального района «Красночикойский район», Арефьевой Т.В.</w:t>
      </w:r>
      <w:r>
        <w:rPr>
          <w:color w:val="000000"/>
          <w:sz w:val="28"/>
          <w:szCs w:val="28"/>
          <w:lang w:eastAsia="ru-RU" w:bidi="ru-RU"/>
        </w:rPr>
        <w:t>:</w:t>
      </w:r>
    </w:p>
    <w:p w:rsidR="00D9028A" w:rsidRDefault="004C7370">
      <w:pPr>
        <w:pStyle w:val="12"/>
        <w:numPr>
          <w:ilvl w:val="1"/>
          <w:numId w:val="1"/>
        </w:numPr>
        <w:shd w:val="clear" w:color="auto" w:fill="auto"/>
        <w:tabs>
          <w:tab w:val="left" w:pos="925"/>
        </w:tabs>
        <w:spacing w:after="0" w:line="240" w:lineRule="auto"/>
        <w:ind w:firstLine="420"/>
        <w:rPr>
          <w:sz w:val="28"/>
          <w:szCs w:val="28"/>
        </w:rPr>
      </w:pPr>
      <w:r>
        <w:rPr>
          <w:color w:val="000000"/>
          <w:sz w:val="28"/>
          <w:szCs w:val="28"/>
          <w:lang w:eastAsia="ru-RU" w:bidi="ru-RU"/>
        </w:rPr>
        <w:t xml:space="preserve">Прекратить право хозяйственного ведения МУП </w:t>
      </w:r>
      <w:r w:rsidRPr="006E6E0F">
        <w:rPr>
          <w:color w:val="000000"/>
          <w:sz w:val="28"/>
          <w:szCs w:val="28"/>
          <w:lang w:eastAsia="ru-RU" w:bidi="ru-RU"/>
        </w:rPr>
        <w:t>«Аптека №13»</w:t>
      </w:r>
      <w:r>
        <w:rPr>
          <w:color w:val="000000"/>
          <w:sz w:val="28"/>
          <w:szCs w:val="28"/>
          <w:lang w:eastAsia="ru-RU" w:bidi="ru-RU"/>
        </w:rPr>
        <w:t xml:space="preserve"> на объекты недвижимости с момента передачи согласно передаточным актам.</w:t>
      </w:r>
    </w:p>
    <w:p w:rsidR="00D9028A" w:rsidRDefault="004C7370">
      <w:pPr>
        <w:pStyle w:val="12"/>
        <w:numPr>
          <w:ilvl w:val="1"/>
          <w:numId w:val="1"/>
        </w:numPr>
        <w:shd w:val="clear" w:color="auto" w:fill="auto"/>
        <w:tabs>
          <w:tab w:val="left" w:pos="930"/>
        </w:tabs>
        <w:spacing w:after="0" w:line="240" w:lineRule="auto"/>
        <w:ind w:firstLine="420"/>
        <w:rPr>
          <w:sz w:val="28"/>
          <w:szCs w:val="28"/>
        </w:rPr>
      </w:pPr>
      <w:r>
        <w:rPr>
          <w:color w:val="000000"/>
          <w:sz w:val="28"/>
          <w:szCs w:val="28"/>
          <w:lang w:eastAsia="ru-RU" w:bidi="ru-RU"/>
        </w:rPr>
        <w:t>Включить с момента приема п</w:t>
      </w:r>
      <w:r>
        <w:rPr>
          <w:color w:val="000000"/>
          <w:sz w:val="28"/>
          <w:szCs w:val="28"/>
          <w:lang w:eastAsia="ru-RU" w:bidi="ru-RU"/>
        </w:rPr>
        <w:t>о передаточным актам в состав казны имущество муниципального района «Красночикойский район» объекты недвижимости и внести соответствующие изменения в реестр объектов муниципальной собственности.</w:t>
      </w:r>
    </w:p>
    <w:p w:rsidR="00D9028A" w:rsidRDefault="004C7370">
      <w:pPr>
        <w:pStyle w:val="12"/>
        <w:numPr>
          <w:ilvl w:val="1"/>
          <w:numId w:val="1"/>
        </w:numPr>
        <w:shd w:val="clear" w:color="auto" w:fill="auto"/>
        <w:tabs>
          <w:tab w:val="left" w:pos="930"/>
        </w:tabs>
        <w:spacing w:after="0" w:line="240" w:lineRule="auto"/>
        <w:ind w:firstLine="420"/>
        <w:rPr>
          <w:sz w:val="28"/>
          <w:szCs w:val="28"/>
        </w:rPr>
      </w:pPr>
      <w:r>
        <w:rPr>
          <w:color w:val="000000"/>
          <w:sz w:val="28"/>
          <w:szCs w:val="28"/>
          <w:lang w:eastAsia="ru-RU" w:bidi="ru-RU"/>
        </w:rPr>
        <w:t xml:space="preserve">Утвердить перечень имущества, изъятого у МУП </w:t>
      </w:r>
      <w:r w:rsidRPr="006E6E0F">
        <w:rPr>
          <w:color w:val="000000"/>
          <w:sz w:val="28"/>
          <w:szCs w:val="28"/>
          <w:lang w:eastAsia="ru-RU" w:bidi="ru-RU"/>
        </w:rPr>
        <w:t>«Аптека № 13»</w:t>
      </w:r>
      <w:r>
        <w:rPr>
          <w:color w:val="000000"/>
          <w:sz w:val="28"/>
          <w:szCs w:val="28"/>
          <w:lang w:eastAsia="ru-RU" w:bidi="ru-RU"/>
        </w:rPr>
        <w:t>, п</w:t>
      </w:r>
      <w:r>
        <w:rPr>
          <w:color w:val="000000"/>
          <w:sz w:val="28"/>
          <w:szCs w:val="28"/>
          <w:lang w:eastAsia="ru-RU" w:bidi="ru-RU"/>
        </w:rPr>
        <w:t>одлежащего приватизации.</w:t>
      </w:r>
    </w:p>
    <w:p w:rsidR="00D9028A" w:rsidRDefault="004C7370">
      <w:pPr>
        <w:pStyle w:val="12"/>
        <w:numPr>
          <w:ilvl w:val="0"/>
          <w:numId w:val="1"/>
        </w:numPr>
        <w:shd w:val="clear" w:color="auto" w:fill="auto"/>
        <w:tabs>
          <w:tab w:val="left" w:pos="863"/>
        </w:tabs>
        <w:spacing w:after="0" w:line="240" w:lineRule="auto"/>
        <w:ind w:firstLine="560"/>
        <w:jc w:val="both"/>
        <w:rPr>
          <w:sz w:val="28"/>
          <w:szCs w:val="28"/>
        </w:rPr>
      </w:pPr>
      <w:r>
        <w:rPr>
          <w:color w:val="000000"/>
          <w:sz w:val="28"/>
          <w:szCs w:val="28"/>
          <w:lang w:eastAsia="ru-RU" w:bidi="ru-RU"/>
        </w:rPr>
        <w:t>Разместить настоящее постановление в соответствии с Уставом муниципального района «Красночикойский район».</w:t>
      </w:r>
    </w:p>
    <w:p w:rsidR="00D9028A" w:rsidRDefault="004C7370">
      <w:pPr>
        <w:pStyle w:val="12"/>
        <w:numPr>
          <w:ilvl w:val="0"/>
          <w:numId w:val="1"/>
        </w:numPr>
        <w:shd w:val="clear" w:color="auto" w:fill="auto"/>
        <w:tabs>
          <w:tab w:val="left" w:pos="877"/>
        </w:tabs>
        <w:spacing w:after="0" w:line="240" w:lineRule="auto"/>
        <w:ind w:firstLine="560"/>
        <w:jc w:val="both"/>
        <w:rPr>
          <w:sz w:val="28"/>
          <w:szCs w:val="28"/>
        </w:rPr>
      </w:pPr>
      <w:r>
        <w:rPr>
          <w:color w:val="000000"/>
          <w:sz w:val="28"/>
          <w:szCs w:val="28"/>
          <w:lang w:eastAsia="ru-RU" w:bidi="ru-RU"/>
        </w:rPr>
        <w:t>Настоящее постановление вс</w:t>
      </w:r>
      <w:r>
        <w:rPr>
          <w:color w:val="565656"/>
          <w:sz w:val="28"/>
          <w:szCs w:val="28"/>
          <w:lang w:eastAsia="ru-RU" w:bidi="ru-RU"/>
        </w:rPr>
        <w:t>т</w:t>
      </w:r>
      <w:r>
        <w:rPr>
          <w:color w:val="000000"/>
          <w:sz w:val="28"/>
          <w:szCs w:val="28"/>
          <w:lang w:eastAsia="ru-RU" w:bidi="ru-RU"/>
        </w:rPr>
        <w:t>упает в силу на следующий день после его официального опубликования.</w:t>
      </w:r>
    </w:p>
    <w:p w:rsidR="00D9028A" w:rsidRDefault="004C7370">
      <w:pPr>
        <w:pStyle w:val="12"/>
        <w:numPr>
          <w:ilvl w:val="0"/>
          <w:numId w:val="1"/>
        </w:numPr>
        <w:shd w:val="clear" w:color="auto" w:fill="auto"/>
        <w:tabs>
          <w:tab w:val="left" w:pos="895"/>
        </w:tabs>
        <w:spacing w:after="920" w:line="240" w:lineRule="auto"/>
        <w:ind w:firstLine="560"/>
        <w:rPr>
          <w:sz w:val="28"/>
          <w:szCs w:val="28"/>
        </w:rPr>
      </w:pPr>
      <w:r>
        <w:rPr>
          <w:color w:val="000000"/>
          <w:sz w:val="28"/>
          <w:szCs w:val="28"/>
          <w:lang w:eastAsia="ru-RU" w:bidi="ru-RU"/>
        </w:rPr>
        <w:t>Контроль за исполнением данн</w:t>
      </w:r>
      <w:r>
        <w:rPr>
          <w:color w:val="000000"/>
          <w:sz w:val="28"/>
          <w:szCs w:val="28"/>
          <w:lang w:eastAsia="ru-RU" w:bidi="ru-RU"/>
        </w:rPr>
        <w:t>ого постановления оставляю за собой.</w:t>
      </w:r>
    </w:p>
    <w:p w:rsidR="00D9028A" w:rsidRDefault="00D9028A">
      <w:pPr>
        <w:spacing w:after="0" w:line="240" w:lineRule="auto"/>
        <w:ind w:firstLine="709"/>
        <w:jc w:val="both"/>
        <w:rPr>
          <w:rFonts w:ascii="Times New Roman" w:eastAsia="Times New Roman" w:hAnsi="Times New Roman" w:cs="Times New Roman"/>
          <w:color w:val="000000"/>
          <w:sz w:val="28"/>
          <w:szCs w:val="28"/>
          <w:lang w:eastAsia="ru-RU"/>
        </w:rPr>
      </w:pPr>
    </w:p>
    <w:p w:rsidR="00D9028A" w:rsidRDefault="004C737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rsidR="00D9028A" w:rsidRDefault="004C7370">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Pr="006E6E0F">
        <w:rPr>
          <w:rFonts w:ascii="Times New Roman" w:eastAsia="Times New Roman" w:hAnsi="Times New Roman" w:cs="Times New Roman"/>
          <w:color w:val="000000"/>
          <w:sz w:val="28"/>
          <w:szCs w:val="28"/>
          <w:lang w:eastAsia="ru-RU"/>
        </w:rPr>
        <w:t>.о. г</w:t>
      </w:r>
      <w:r>
        <w:rPr>
          <w:rFonts w:ascii="Times New Roman" w:eastAsia="Times New Roman" w:hAnsi="Times New Roman" w:cs="Times New Roman"/>
          <w:color w:val="000000"/>
          <w:sz w:val="28"/>
          <w:szCs w:val="28"/>
          <w:lang w:eastAsia="ru-RU"/>
        </w:rPr>
        <w:t>лавы муниципального района</w:t>
      </w:r>
    </w:p>
    <w:p w:rsidR="00D9028A" w:rsidRPr="006E6E0F" w:rsidRDefault="004C737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«Красночикойский район»                                                         С</w:t>
      </w:r>
      <w:r w:rsidRPr="006E6E0F">
        <w:rPr>
          <w:rFonts w:ascii="Times New Roman" w:eastAsia="Times New Roman" w:hAnsi="Times New Roman" w:cs="Times New Roman"/>
          <w:color w:val="000000"/>
          <w:sz w:val="28"/>
          <w:szCs w:val="28"/>
          <w:lang w:eastAsia="ru-RU"/>
        </w:rPr>
        <w:t>.В. Митрошина</w:t>
      </w:r>
    </w:p>
    <w:p w:rsidR="00D9028A" w:rsidRDefault="00D9028A">
      <w:pPr>
        <w:spacing w:after="0" w:line="240" w:lineRule="auto"/>
        <w:jc w:val="center"/>
        <w:rPr>
          <w:rFonts w:ascii="Times New Roman" w:eastAsia="Times New Roman" w:hAnsi="Times New Roman" w:cs="Times New Roman"/>
          <w:color w:val="000000"/>
          <w:sz w:val="28"/>
          <w:szCs w:val="28"/>
          <w:lang w:eastAsia="ru-RU"/>
        </w:rPr>
      </w:pPr>
    </w:p>
    <w:p w:rsidR="00D9028A" w:rsidRDefault="00D9028A">
      <w:pPr>
        <w:spacing w:after="0" w:line="240" w:lineRule="auto"/>
        <w:jc w:val="center"/>
        <w:rPr>
          <w:rFonts w:ascii="Times New Roman" w:eastAsia="Times New Roman" w:hAnsi="Times New Roman" w:cs="Times New Roman"/>
          <w:color w:val="000000"/>
          <w:sz w:val="28"/>
          <w:szCs w:val="28"/>
          <w:lang w:eastAsia="ru-RU"/>
        </w:rPr>
      </w:pPr>
    </w:p>
    <w:p w:rsidR="00D9028A" w:rsidRDefault="00D9028A">
      <w:pPr>
        <w:spacing w:after="0" w:line="240" w:lineRule="auto"/>
        <w:jc w:val="center"/>
        <w:rPr>
          <w:rFonts w:ascii="Times New Roman" w:eastAsia="Times New Roman" w:hAnsi="Times New Roman" w:cs="Times New Roman"/>
          <w:color w:val="000000"/>
          <w:sz w:val="28"/>
          <w:szCs w:val="28"/>
          <w:lang w:eastAsia="ru-RU"/>
        </w:rPr>
      </w:pPr>
    </w:p>
    <w:p w:rsidR="00D9028A" w:rsidRDefault="00D9028A">
      <w:pPr>
        <w:spacing w:after="0" w:line="240" w:lineRule="auto"/>
        <w:jc w:val="center"/>
        <w:rPr>
          <w:rFonts w:ascii="Times New Roman" w:eastAsia="Times New Roman" w:hAnsi="Times New Roman" w:cs="Times New Roman"/>
          <w:color w:val="000000"/>
          <w:sz w:val="28"/>
          <w:szCs w:val="28"/>
          <w:lang w:eastAsia="ru-RU"/>
        </w:rPr>
      </w:pPr>
    </w:p>
    <w:p w:rsidR="00D9028A" w:rsidRDefault="00D9028A">
      <w:pPr>
        <w:spacing w:after="0" w:line="240" w:lineRule="auto"/>
        <w:jc w:val="center"/>
        <w:rPr>
          <w:rFonts w:ascii="Times New Roman" w:eastAsia="Times New Roman" w:hAnsi="Times New Roman" w:cs="Times New Roman"/>
          <w:color w:val="000000"/>
          <w:sz w:val="28"/>
          <w:szCs w:val="28"/>
          <w:lang w:eastAsia="ru-RU"/>
        </w:rPr>
      </w:pPr>
    </w:p>
    <w:sectPr w:rsidR="00D9028A">
      <w:pgSz w:w="11906" w:h="16838"/>
      <w:pgMar w:top="568" w:right="745" w:bottom="109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370" w:rsidRDefault="004C7370">
      <w:pPr>
        <w:spacing w:line="240" w:lineRule="auto"/>
      </w:pPr>
      <w:r>
        <w:separator/>
      </w:r>
    </w:p>
  </w:endnote>
  <w:endnote w:type="continuationSeparator" w:id="0">
    <w:p w:rsidR="004C7370" w:rsidRDefault="004C73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370" w:rsidRDefault="004C7370">
      <w:pPr>
        <w:spacing w:after="0"/>
      </w:pPr>
      <w:r>
        <w:separator/>
      </w:r>
    </w:p>
  </w:footnote>
  <w:footnote w:type="continuationSeparator" w:id="0">
    <w:p w:rsidR="004C7370" w:rsidRDefault="004C73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08E"/>
    <w:multiLevelType w:val="multilevel"/>
    <w:tmpl w:val="0053208E"/>
    <w:lvl w:ilvl="0">
      <w:start w:val="1"/>
      <w:numFmt w:val="decimal"/>
      <w:lvlText w:val="%1."/>
      <w:lvlJc w:val="left"/>
      <w:pPr>
        <w:ind w:left="-160"/>
      </w:pPr>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pPr>
        <w:ind w:left="-160"/>
      </w:pPr>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8F1"/>
    <w:rsid w:val="00022B4D"/>
    <w:rsid w:val="00097A69"/>
    <w:rsid w:val="000A7A52"/>
    <w:rsid w:val="000D6938"/>
    <w:rsid w:val="000E3EF3"/>
    <w:rsid w:val="0011745F"/>
    <w:rsid w:val="001550B0"/>
    <w:rsid w:val="00176EFB"/>
    <w:rsid w:val="00205A86"/>
    <w:rsid w:val="00231C3A"/>
    <w:rsid w:val="0027373A"/>
    <w:rsid w:val="002B7758"/>
    <w:rsid w:val="00332BF0"/>
    <w:rsid w:val="00360560"/>
    <w:rsid w:val="003C38DB"/>
    <w:rsid w:val="003C3BCB"/>
    <w:rsid w:val="003C5B63"/>
    <w:rsid w:val="003F57DC"/>
    <w:rsid w:val="003F6091"/>
    <w:rsid w:val="00404FFA"/>
    <w:rsid w:val="004800D3"/>
    <w:rsid w:val="00492FA5"/>
    <w:rsid w:val="004A7196"/>
    <w:rsid w:val="004C7370"/>
    <w:rsid w:val="004D6093"/>
    <w:rsid w:val="00571741"/>
    <w:rsid w:val="005A18F1"/>
    <w:rsid w:val="005B2BF7"/>
    <w:rsid w:val="005F5F4F"/>
    <w:rsid w:val="006003BC"/>
    <w:rsid w:val="00676435"/>
    <w:rsid w:val="00676773"/>
    <w:rsid w:val="006C6A5D"/>
    <w:rsid w:val="006E6E0F"/>
    <w:rsid w:val="006F1226"/>
    <w:rsid w:val="006F7CD3"/>
    <w:rsid w:val="00700B01"/>
    <w:rsid w:val="007064BB"/>
    <w:rsid w:val="007119B7"/>
    <w:rsid w:val="007277F8"/>
    <w:rsid w:val="00737E65"/>
    <w:rsid w:val="0076363D"/>
    <w:rsid w:val="00767B27"/>
    <w:rsid w:val="007718A1"/>
    <w:rsid w:val="007A68C9"/>
    <w:rsid w:val="00834479"/>
    <w:rsid w:val="008930A0"/>
    <w:rsid w:val="008B2C06"/>
    <w:rsid w:val="008C22F4"/>
    <w:rsid w:val="00943BF5"/>
    <w:rsid w:val="009513DA"/>
    <w:rsid w:val="00982C60"/>
    <w:rsid w:val="00991EC0"/>
    <w:rsid w:val="009E70BB"/>
    <w:rsid w:val="00A112B7"/>
    <w:rsid w:val="00A20C2C"/>
    <w:rsid w:val="00A262F7"/>
    <w:rsid w:val="00A83403"/>
    <w:rsid w:val="00AC7993"/>
    <w:rsid w:val="00AD3539"/>
    <w:rsid w:val="00AE5B1A"/>
    <w:rsid w:val="00B32AE6"/>
    <w:rsid w:val="00B93ED3"/>
    <w:rsid w:val="00BF3C4C"/>
    <w:rsid w:val="00C023AA"/>
    <w:rsid w:val="00C67360"/>
    <w:rsid w:val="00CE20E7"/>
    <w:rsid w:val="00CF2A41"/>
    <w:rsid w:val="00CF6CA5"/>
    <w:rsid w:val="00D9028A"/>
    <w:rsid w:val="00DB5063"/>
    <w:rsid w:val="00DC528B"/>
    <w:rsid w:val="00E101CD"/>
    <w:rsid w:val="00E162A2"/>
    <w:rsid w:val="00E40ABD"/>
    <w:rsid w:val="00E63C47"/>
    <w:rsid w:val="00E928C6"/>
    <w:rsid w:val="00EA1236"/>
    <w:rsid w:val="00EE4ABE"/>
    <w:rsid w:val="00EE7229"/>
    <w:rsid w:val="00F56BE8"/>
    <w:rsid w:val="00FA333A"/>
    <w:rsid w:val="00FE31F7"/>
    <w:rsid w:val="12F8182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4A67"/>
  <w15:docId w15:val="{F7AB92A9-D58C-41B6-BF8C-D18A07A2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iPriority="5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9"/>
    <w:qFormat/>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qFormat/>
    <w:rPr>
      <w:sz w:val="16"/>
      <w:szCs w:val="16"/>
    </w:rPr>
  </w:style>
  <w:style w:type="character" w:styleId="a4">
    <w:name w:val="Hyperlink"/>
    <w:basedOn w:val="a0"/>
    <w:uiPriority w:val="99"/>
    <w:rPr>
      <w:color w:val="auto"/>
      <w:u w:val="single"/>
    </w:rPr>
  </w:style>
  <w:style w:type="paragraph" w:styleId="a5">
    <w:name w:val="Balloon Text"/>
    <w:basedOn w:val="a"/>
    <w:link w:val="a6"/>
    <w:uiPriority w:val="99"/>
    <w:semiHidden/>
    <w:pPr>
      <w:spacing w:after="0" w:line="240" w:lineRule="auto"/>
    </w:pPr>
    <w:rPr>
      <w:rFonts w:ascii="Tahoma" w:eastAsia="Calibri" w:hAnsi="Tahoma" w:cs="Tahoma"/>
      <w:sz w:val="16"/>
      <w:szCs w:val="16"/>
    </w:rPr>
  </w:style>
  <w:style w:type="paragraph" w:styleId="a7">
    <w:name w:val="annotation text"/>
    <w:basedOn w:val="a"/>
    <w:link w:val="a8"/>
    <w:uiPriority w:val="99"/>
    <w:semiHidden/>
    <w:pPr>
      <w:spacing w:after="160" w:line="240" w:lineRule="auto"/>
    </w:pPr>
    <w:rPr>
      <w:rFonts w:ascii="Calibri" w:eastAsia="Calibri" w:hAnsi="Calibri" w:cs="Calibri"/>
      <w:sz w:val="20"/>
      <w:szCs w:val="20"/>
    </w:rPr>
  </w:style>
  <w:style w:type="paragraph" w:styleId="a9">
    <w:name w:val="annotation subject"/>
    <w:basedOn w:val="a7"/>
    <w:next w:val="a7"/>
    <w:link w:val="aa"/>
    <w:uiPriority w:val="99"/>
    <w:semiHidden/>
    <w:rPr>
      <w:b/>
      <w:bCs/>
    </w:rPr>
  </w:style>
  <w:style w:type="paragraph" w:styleId="ab">
    <w:name w:val="header"/>
    <w:basedOn w:val="a"/>
    <w:link w:val="ac"/>
    <w:uiPriority w:val="99"/>
    <w:semiHidden/>
    <w:unhideWhenUsed/>
    <w:qFormat/>
    <w:pPr>
      <w:tabs>
        <w:tab w:val="center" w:pos="4677"/>
        <w:tab w:val="right" w:pos="9355"/>
      </w:tabs>
      <w:spacing w:after="0" w:line="240" w:lineRule="auto"/>
    </w:pPr>
  </w:style>
  <w:style w:type="paragraph" w:styleId="ad">
    <w:name w:val="footer"/>
    <w:basedOn w:val="a"/>
    <w:link w:val="ae"/>
    <w:uiPriority w:val="99"/>
    <w:semiHidden/>
    <w:unhideWhenUsed/>
    <w:pPr>
      <w:tabs>
        <w:tab w:val="center" w:pos="4677"/>
        <w:tab w:val="right" w:pos="9355"/>
      </w:tabs>
      <w:spacing w:after="0" w:line="240" w:lineRule="auto"/>
    </w:pPr>
  </w:style>
  <w:style w:type="character" w:customStyle="1" w:styleId="10">
    <w:name w:val="Заголовок 1 Знак"/>
    <w:basedOn w:val="a0"/>
    <w:link w:val="1"/>
    <w:uiPriority w:val="99"/>
    <w:rPr>
      <w:rFonts w:ascii="Arial" w:eastAsia="Times New Roman" w:hAnsi="Arial" w:cs="Arial"/>
      <w:b/>
      <w:bCs/>
      <w:color w:val="26282F"/>
      <w:sz w:val="26"/>
      <w:szCs w:val="26"/>
      <w:lang w:eastAsia="ru-RU"/>
    </w:rPr>
  </w:style>
  <w:style w:type="character" w:customStyle="1" w:styleId="af">
    <w:name w:val="Гипертекстовая ссылка"/>
    <w:basedOn w:val="a0"/>
    <w:uiPriority w:val="99"/>
    <w:rPr>
      <w:color w:val="auto"/>
    </w:rPr>
  </w:style>
  <w:style w:type="character" w:customStyle="1" w:styleId="af0">
    <w:name w:val="Цветовое выделение"/>
    <w:uiPriority w:val="99"/>
    <w:rPr>
      <w:b/>
      <w:bCs/>
      <w:color w:val="26282F"/>
    </w:rPr>
  </w:style>
  <w:style w:type="paragraph" w:customStyle="1" w:styleId="af1">
    <w:name w:val="Нормальный (таблица)"/>
    <w:basedOn w:val="a"/>
    <w:next w:val="a"/>
    <w:uiPriority w:val="99"/>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2">
    <w:name w:val="Таблицы (моноширинный)"/>
    <w:basedOn w:val="a"/>
    <w:next w:val="a"/>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customStyle="1" w:styleId="a8">
    <w:name w:val="Текст примечания Знак"/>
    <w:basedOn w:val="a0"/>
    <w:link w:val="a7"/>
    <w:uiPriority w:val="99"/>
    <w:semiHidden/>
    <w:rPr>
      <w:rFonts w:ascii="Calibri" w:eastAsia="Calibri" w:hAnsi="Calibri" w:cs="Calibri"/>
      <w:sz w:val="20"/>
      <w:szCs w:val="20"/>
    </w:rPr>
  </w:style>
  <w:style w:type="character" w:customStyle="1" w:styleId="aa">
    <w:name w:val="Тема примечания Знак"/>
    <w:basedOn w:val="a8"/>
    <w:link w:val="a9"/>
    <w:uiPriority w:val="99"/>
    <w:semiHidden/>
    <w:rPr>
      <w:rFonts w:ascii="Calibri" w:eastAsia="Calibri" w:hAnsi="Calibri" w:cs="Calibri"/>
      <w:b/>
      <w:bCs/>
      <w:sz w:val="20"/>
      <w:szCs w:val="20"/>
    </w:rPr>
  </w:style>
  <w:style w:type="character" w:customStyle="1" w:styleId="a6">
    <w:name w:val="Текст выноски Знак"/>
    <w:basedOn w:val="a0"/>
    <w:link w:val="a5"/>
    <w:uiPriority w:val="99"/>
    <w:semiHidden/>
    <w:rPr>
      <w:rFonts w:ascii="Tahoma" w:eastAsia="Calibri" w:hAnsi="Tahoma" w:cs="Tahoma"/>
      <w:sz w:val="16"/>
      <w:szCs w:val="16"/>
    </w:rPr>
  </w:style>
  <w:style w:type="paragraph" w:customStyle="1" w:styleId="11">
    <w:name w:val="Рецензия1"/>
    <w:hidden/>
    <w:uiPriority w:val="99"/>
    <w:semiHidden/>
    <w:qFormat/>
    <w:rPr>
      <w:rFonts w:ascii="Calibri" w:eastAsia="Calibri" w:hAnsi="Calibri" w:cs="Calibri"/>
      <w:sz w:val="22"/>
      <w:szCs w:val="22"/>
      <w:lang w:eastAsia="en-US"/>
    </w:rPr>
  </w:style>
  <w:style w:type="paragraph" w:styleId="af3">
    <w:name w:val="List Paragraph"/>
    <w:basedOn w:val="a"/>
    <w:uiPriority w:val="99"/>
    <w:qFormat/>
    <w:pPr>
      <w:spacing w:after="160" w:line="259" w:lineRule="auto"/>
      <w:ind w:left="720"/>
    </w:pPr>
    <w:rPr>
      <w:rFonts w:ascii="Calibri" w:eastAsia="Calibri" w:hAnsi="Calibri" w:cs="Calibri"/>
    </w:rPr>
  </w:style>
  <w:style w:type="paragraph" w:customStyle="1" w:styleId="u">
    <w:name w:val="u"/>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4">
    <w:name w:val="Комментарий"/>
    <w:basedOn w:val="a"/>
    <w:next w:val="a"/>
    <w:uiPriority w:val="99"/>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5">
    <w:name w:val="Информация об изменениях документа"/>
    <w:basedOn w:val="af4"/>
    <w:next w:val="a"/>
    <w:uiPriority w:val="99"/>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pPr>
      <w:spacing w:before="100" w:beforeAutospacing="1" w:after="100" w:afterAutospacing="1" w:line="240" w:lineRule="auto"/>
    </w:pPr>
    <w:rPr>
      <w:rFonts w:ascii="Tahoma" w:eastAsia="Calibri" w:hAnsi="Tahoma" w:cs="Tahoma"/>
      <w:sz w:val="20"/>
      <w:szCs w:val="20"/>
      <w:lang w:val="en-US"/>
    </w:rPr>
  </w:style>
  <w:style w:type="character" w:customStyle="1" w:styleId="ac">
    <w:name w:val="Верхний колонтитул Знак"/>
    <w:basedOn w:val="a0"/>
    <w:link w:val="ab"/>
    <w:uiPriority w:val="99"/>
    <w:semiHidden/>
  </w:style>
  <w:style w:type="character" w:customStyle="1" w:styleId="ae">
    <w:name w:val="Нижний колонтитул Знак"/>
    <w:basedOn w:val="a0"/>
    <w:link w:val="ad"/>
    <w:uiPriority w:val="99"/>
    <w:semiHidden/>
  </w:style>
  <w:style w:type="paragraph" w:customStyle="1" w:styleId="12">
    <w:name w:val="Основной текст1"/>
    <w:basedOn w:val="a"/>
    <w:qFormat/>
    <w:pPr>
      <w:widowControl w:val="0"/>
      <w:shd w:val="clear" w:color="auto" w:fill="FFFFFF"/>
      <w:ind w:firstLine="36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B8AB2-3C2D-43F4-893A-14D574DC4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Serebryakova</dc:creator>
  <cp:lastModifiedBy>ПК</cp:lastModifiedBy>
  <cp:revision>4</cp:revision>
  <cp:lastPrinted>2024-08-30T03:32:00Z</cp:lastPrinted>
  <dcterms:created xsi:type="dcterms:W3CDTF">2023-07-04T05:10:00Z</dcterms:created>
  <dcterms:modified xsi:type="dcterms:W3CDTF">2024-09-05T01:58:00Z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D624C099B2724B05B988240B05E49C9E_13</vt:lpwstr>
  </property>
</Properties>
</file>