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940" w:rsidRPr="00970ECA" w:rsidRDefault="00C84940" w:rsidP="00C84940">
      <w:pPr>
        <w:jc w:val="center"/>
        <w:rPr>
          <w:rFonts w:ascii="Times New Roman" w:hAnsi="Times New Roman" w:cs="Times New Roman"/>
          <w:sz w:val="32"/>
          <w:szCs w:val="32"/>
        </w:rPr>
      </w:pPr>
      <w:r w:rsidRPr="00970ECA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3267398" cy="1542553"/>
            <wp:effectExtent l="38100" t="57150" r="123502" b="95747"/>
            <wp:docPr id="6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894" cy="15427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84940" w:rsidRPr="00C84940" w:rsidRDefault="00C84940" w:rsidP="00C84940">
      <w:pPr>
        <w:jc w:val="center"/>
        <w:rPr>
          <w:rFonts w:ascii="Times New Roman" w:hAnsi="Times New Roman" w:cs="Times New Roman"/>
          <w:sz w:val="32"/>
          <w:szCs w:val="32"/>
        </w:rPr>
      </w:pPr>
      <w:r w:rsidRPr="0016284D">
        <w:rPr>
          <w:rFonts w:ascii="Times New Roman" w:hAnsi="Times New Roman" w:cs="Times New Roman"/>
          <w:sz w:val="32"/>
          <w:szCs w:val="32"/>
        </w:rPr>
        <w:t xml:space="preserve">ЧИТИНСКИЙ </w:t>
      </w:r>
      <w:r>
        <w:rPr>
          <w:rFonts w:ascii="Times New Roman" w:hAnsi="Times New Roman" w:cs="Times New Roman"/>
          <w:sz w:val="32"/>
          <w:szCs w:val="32"/>
        </w:rPr>
        <w:t>ТРАНСПОРТНЫЙ ПРОКУРОР РАЗЪЯСНЯЕТ</w:t>
      </w:r>
    </w:p>
    <w:p w:rsidR="00C84940" w:rsidRPr="00C84940" w:rsidRDefault="00C84940" w:rsidP="00C849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940">
        <w:rPr>
          <w:rFonts w:ascii="Times New Roman" w:hAnsi="Times New Roman" w:cs="Times New Roman"/>
          <w:b/>
          <w:sz w:val="24"/>
          <w:szCs w:val="24"/>
        </w:rPr>
        <w:t>[ Уголовная ответственность за заведомо ложное сообщение об акте терроризма</w:t>
      </w:r>
      <w:proofErr w:type="gramStart"/>
      <w:r w:rsidRPr="00C84940">
        <w:rPr>
          <w:rFonts w:ascii="Times New Roman" w:hAnsi="Times New Roman" w:cs="Times New Roman"/>
          <w:b/>
          <w:sz w:val="24"/>
          <w:szCs w:val="24"/>
        </w:rPr>
        <w:t xml:space="preserve"> ]</w:t>
      </w:r>
      <w:proofErr w:type="gramEnd"/>
    </w:p>
    <w:p w:rsidR="00C84940" w:rsidRPr="00C84940" w:rsidRDefault="00C84940" w:rsidP="00C84940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inherit" w:eastAsia="Times New Roman" w:hAnsi="inherit" w:cs="Times New Roman"/>
          <w:color w:val="333333"/>
          <w:sz w:val="24"/>
          <w:szCs w:val="24"/>
        </w:rPr>
      </w:pPr>
      <w:proofErr w:type="gramStart"/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Статьей 207 Уголовного кодекса Российской Федерации (далее по тексту – УК РФ) предусмотрена уголовная ответственность за заведомо ложное сообщение об акте терроризма –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последствий.</w:t>
      </w:r>
      <w:proofErr w:type="gramEnd"/>
    </w:p>
    <w:p w:rsidR="00C84940" w:rsidRPr="00C84940" w:rsidRDefault="00C84940" w:rsidP="00C84940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Такое сообщение может быть выражено в любой форме (устно, письменно, с помощью сре</w:t>
      </w:r>
      <w:proofErr w:type="gramStart"/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дств св</w:t>
      </w:r>
      <w:proofErr w:type="gramEnd"/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язи; как анонимно, так и с указанием автора) и направлено органам власти, руководителям предприятий, учреждений, организаций, а также отдельным гражданам.</w:t>
      </w:r>
    </w:p>
    <w:p w:rsidR="00C84940" w:rsidRPr="00C84940" w:rsidRDefault="00C84940" w:rsidP="00C84940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Опасность указанных преступлений состоит в том, что дезорганизуется деятельность органов власти, распространяется паника среди населения, отвлекаются силы правопорядка на проверку ложных сообщений, причиняется материальный ущерб, состоящий из затрат органов правопорядка на проверку сообщения об акте терроризма и упущенной выгоды предприятий в результате приостановления работы.</w:t>
      </w:r>
    </w:p>
    <w:p w:rsidR="00C84940" w:rsidRPr="00C84940" w:rsidRDefault="00C84940" w:rsidP="00C84940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В силу части 2 статьи 20 УК РФ уголовной ответственности за заведомо ложное сообщение об акте терроризма подлежат лица, достигшие ко времени совершения преступления четырнадцатилетнего возраста.</w:t>
      </w:r>
    </w:p>
    <w:p w:rsidR="00C84940" w:rsidRPr="00C84940" w:rsidRDefault="00C84940" w:rsidP="00C84940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Виновному грозит наказание в виде штрафа в размере от 200 до 500 тыс. рублей, ограничения свободы на срок до трех лет либо принудительных работ на срок от 2 до 3 лет.</w:t>
      </w:r>
    </w:p>
    <w:p w:rsidR="00C84940" w:rsidRPr="00C84940" w:rsidRDefault="00C84940" w:rsidP="00C84940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inherit" w:eastAsia="Times New Roman" w:hAnsi="inherit" w:cs="Times New Roman"/>
          <w:color w:val="333333"/>
          <w:sz w:val="24"/>
          <w:szCs w:val="24"/>
        </w:rPr>
      </w:pPr>
      <w:proofErr w:type="gramStart"/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В случае заведомо ложного сообщения об акте терроризма в отношении объектов социальной инфраструктуры, к числу которых относятся организации систем здравоохранения, образования, дошкольного воспитания, предприятия и организации пассажирского транспорта, спортивно-оздоровительные учреждения, виновному может быть назначено наказание в виде штрафа в размере от 500 до 700 тыс. рублей либо лишения свободы на срок от 3 до 5 лет (ч. 2 ст. 207</w:t>
      </w:r>
      <w:proofErr w:type="gramEnd"/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gramStart"/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УК РФ).</w:t>
      </w:r>
      <w:proofErr w:type="gramEnd"/>
    </w:p>
    <w:p w:rsidR="00C84940" w:rsidRPr="00C84940" w:rsidRDefault="00C84940" w:rsidP="00C84940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 заведомо ложное сообщение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 в целях дестабилизации деятельности органов власти (ч.3 ст. 207 УК РФ) предусмотрено наказание в виде штрафа в размере от 700 тыс. до 1 </w:t>
      </w:r>
      <w:proofErr w:type="spellStart"/>
      <w:proofErr w:type="gramStart"/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млн</w:t>
      </w:r>
      <w:proofErr w:type="spellEnd"/>
      <w:proofErr w:type="gramEnd"/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рублей или в размере заработной </w:t>
      </w:r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платы или иного дохода осужденного за период от 1 года до 3 лет либо лишения свободы на срок от 6 до 8 лет.</w:t>
      </w:r>
    </w:p>
    <w:p w:rsidR="00C84940" w:rsidRPr="00C84940" w:rsidRDefault="00C84940" w:rsidP="00C84940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Частью 4 статьи 207 УК РФ установлена уголовная ответственность за заведомо ложное сообщение об акте терроризма, повлекшие по неосторожности смерть человека или иные тяжкие последствия.  При наличии указанных последствий виновному грозит наказание в виде штрафа в размере от 1,5 до 2 </w:t>
      </w:r>
      <w:proofErr w:type="spellStart"/>
      <w:proofErr w:type="gramStart"/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>млн</w:t>
      </w:r>
      <w:proofErr w:type="spellEnd"/>
      <w:proofErr w:type="gramEnd"/>
      <w:r w:rsidRPr="00C8494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рублей либо лишения свободы на срок от восьми до десяти лет.</w:t>
      </w:r>
    </w:p>
    <w:p w:rsidR="00C84940" w:rsidRDefault="00C84940" w:rsidP="00C84940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84940" w:rsidRDefault="00C84940" w:rsidP="00C84940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84940" w:rsidRPr="00C84940" w:rsidRDefault="00C84940" w:rsidP="00C84940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00000" w:rsidRDefault="00C84940">
      <w:pPr>
        <w:rPr>
          <w:lang w:val="en-US"/>
        </w:rPr>
      </w:pPr>
    </w:p>
    <w:p w:rsidR="00C84940" w:rsidRPr="00D2364E" w:rsidRDefault="00C84940" w:rsidP="00C84940">
      <w:pPr>
        <w:spacing w:line="240" w:lineRule="auto"/>
        <w:ind w:firstLine="708"/>
        <w:jc w:val="right"/>
        <w:rPr>
          <w:rFonts w:ascii="Times New Roman" w:hAnsi="Times New Roman" w:cs="Times New Roman"/>
          <w:b/>
        </w:rPr>
      </w:pPr>
      <w:r w:rsidRPr="00D2364E">
        <w:rPr>
          <w:rFonts w:ascii="Times New Roman" w:hAnsi="Times New Roman" w:cs="Times New Roman"/>
          <w:b/>
        </w:rPr>
        <w:t xml:space="preserve">[ </w:t>
      </w:r>
      <w:r w:rsidRPr="00970ECA">
        <w:rPr>
          <w:rFonts w:ascii="Times New Roman" w:hAnsi="Times New Roman" w:cs="Times New Roman"/>
          <w:b/>
        </w:rPr>
        <w:t>Читинская транспортная прокуратура</w:t>
      </w:r>
      <w:r w:rsidRPr="00970ECA">
        <w:rPr>
          <w:rFonts w:ascii="Times New Roman" w:hAnsi="Times New Roman" w:cs="Times New Roman"/>
          <w:b/>
        </w:rPr>
        <w:br/>
        <w:t xml:space="preserve">ул. </w:t>
      </w:r>
      <w:proofErr w:type="spellStart"/>
      <w:r w:rsidRPr="00970ECA">
        <w:rPr>
          <w:rFonts w:ascii="Times New Roman" w:hAnsi="Times New Roman" w:cs="Times New Roman"/>
          <w:b/>
        </w:rPr>
        <w:t>Костюшко-Григоровича</w:t>
      </w:r>
      <w:proofErr w:type="spellEnd"/>
      <w:r w:rsidRPr="00970ECA">
        <w:rPr>
          <w:rFonts w:ascii="Times New Roman" w:hAnsi="Times New Roman" w:cs="Times New Roman"/>
          <w:b/>
        </w:rPr>
        <w:t>, д. 27</w:t>
      </w:r>
      <w:r w:rsidRPr="00970ECA">
        <w:rPr>
          <w:rFonts w:ascii="Times New Roman" w:hAnsi="Times New Roman" w:cs="Times New Roman"/>
          <w:b/>
        </w:rPr>
        <w:br/>
        <w:t>г. Чита, Забайкальский край</w:t>
      </w:r>
      <w:r w:rsidRPr="00970ECA">
        <w:rPr>
          <w:rFonts w:ascii="Times New Roman" w:hAnsi="Times New Roman" w:cs="Times New Roman"/>
          <w:b/>
        </w:rPr>
        <w:br/>
        <w:t>тел.: 8(3022)32-43-37</w:t>
      </w:r>
      <w:proofErr w:type="gramStart"/>
      <w:r>
        <w:rPr>
          <w:rFonts w:ascii="Times New Roman" w:hAnsi="Times New Roman" w:cs="Times New Roman"/>
          <w:b/>
        </w:rPr>
        <w:t xml:space="preserve"> </w:t>
      </w:r>
      <w:r w:rsidRPr="00D2364E">
        <w:rPr>
          <w:rFonts w:ascii="Times New Roman" w:hAnsi="Times New Roman" w:cs="Times New Roman"/>
          <w:b/>
        </w:rPr>
        <w:t>]</w:t>
      </w:r>
      <w:proofErr w:type="gramEnd"/>
    </w:p>
    <w:p w:rsidR="00C84940" w:rsidRPr="00C84940" w:rsidRDefault="00C84940"/>
    <w:sectPr w:rsidR="00C84940" w:rsidRPr="00C84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84940"/>
    <w:rsid w:val="00C84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849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94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8494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6949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2451</Characters>
  <Application>Microsoft Office Word</Application>
  <DocSecurity>0</DocSecurity>
  <Lines>20</Lines>
  <Paragraphs>5</Paragraphs>
  <ScaleCrop>false</ScaleCrop>
  <Company>USN Team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2</cp:revision>
  <dcterms:created xsi:type="dcterms:W3CDTF">2025-01-23T09:24:00Z</dcterms:created>
  <dcterms:modified xsi:type="dcterms:W3CDTF">2025-01-23T09:26:00Z</dcterms:modified>
</cp:coreProperties>
</file>