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CFF" w:rsidRPr="00363CFF" w:rsidRDefault="00385539" w:rsidP="00363CFF">
      <w:pPr>
        <w:spacing w:after="0" w:line="240" w:lineRule="auto"/>
        <w:ind w:left="-36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Style w:val="a3"/>
        <w:tblpPr w:leftFromText="180" w:rightFromText="180" w:vertAnchor="text" w:horzAnchor="margin" w:tblpXSpec="right" w:tblpY="10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87"/>
      </w:tblGrid>
      <w:tr w:rsidR="00363CFF" w:rsidRPr="00363CFF" w:rsidTr="00D12127">
        <w:trPr>
          <w:trHeight w:val="5031"/>
        </w:trPr>
        <w:tc>
          <w:tcPr>
            <w:tcW w:w="5487" w:type="dxa"/>
          </w:tcPr>
          <w:p w:rsidR="00363CFF" w:rsidRPr="00363CFF" w:rsidRDefault="00363CFF" w:rsidP="00D12127">
            <w:pPr>
              <w:ind w:left="-360" w:hanging="360"/>
              <w:jc w:val="center"/>
              <w:rPr>
                <w:sz w:val="24"/>
                <w:szCs w:val="24"/>
              </w:rPr>
            </w:pP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4"/>
                <w:szCs w:val="24"/>
              </w:rPr>
            </w:pP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C333D0" w:rsidRDefault="00C333D0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  <w:r w:rsidRPr="00363CFF">
              <w:rPr>
                <w:sz w:val="28"/>
                <w:szCs w:val="28"/>
              </w:rPr>
              <w:t>Председателю Совета</w:t>
            </w: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  <w:proofErr w:type="spellStart"/>
            <w:r w:rsidRPr="00363CFF">
              <w:rPr>
                <w:sz w:val="28"/>
                <w:szCs w:val="28"/>
              </w:rPr>
              <w:t>Красночикойского</w:t>
            </w:r>
            <w:proofErr w:type="spellEnd"/>
            <w:r w:rsidRPr="00363CFF">
              <w:rPr>
                <w:sz w:val="28"/>
                <w:szCs w:val="28"/>
              </w:rPr>
              <w:t xml:space="preserve"> муниципального</w:t>
            </w: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  <w:r w:rsidRPr="00363CFF">
              <w:rPr>
                <w:sz w:val="28"/>
                <w:szCs w:val="28"/>
              </w:rPr>
              <w:t>округа Забайкальского края</w:t>
            </w: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  <w:r w:rsidRPr="00363CFF">
              <w:rPr>
                <w:sz w:val="28"/>
                <w:szCs w:val="28"/>
              </w:rPr>
              <w:t>О.Г. Луневой</w:t>
            </w: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both"/>
              <w:rPr>
                <w:sz w:val="24"/>
                <w:szCs w:val="24"/>
              </w:rPr>
            </w:pPr>
          </w:p>
          <w:p w:rsidR="00363CFF" w:rsidRPr="00363CFF" w:rsidRDefault="00363CFF" w:rsidP="00D12127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363CFF" w:rsidRPr="00363CFF" w:rsidRDefault="00363CFF" w:rsidP="00D12127">
            <w:pPr>
              <w:ind w:left="-360" w:hanging="36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6F58DF97" wp14:editId="3F86A482">
            <wp:extent cx="554990" cy="69469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Забайкальский край</w:t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АДМИНИСТРАЦИЯ КРАСНОЧИКОЙСКОГО МУНИЦИПАЛЬНОГО ОКРУГА</w:t>
      </w:r>
    </w:p>
    <w:p w:rsidR="00C333D0" w:rsidRPr="00C333D0" w:rsidRDefault="00C333D0" w:rsidP="00C333D0">
      <w:pPr>
        <w:spacing w:after="0" w:line="276" w:lineRule="auto"/>
        <w:ind w:left="1417" w:hanging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ЗАБАЙКАЛЬСКОГО КРАЯ</w:t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673060, с. Красный Чикой</w:t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ул. Первомайская, 59</w:t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тел. 2-12-30</w:t>
      </w:r>
    </w:p>
    <w:p w:rsidR="00C333D0" w:rsidRPr="00C333D0" w:rsidRDefault="00C333D0" w:rsidP="00C333D0">
      <w:pPr>
        <w:keepNext/>
        <w:spacing w:after="0" w:line="0" w:lineRule="atLeast"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pochta@chikoy.e-zab.ru</w:t>
      </w:r>
    </w:p>
    <w:p w:rsidR="00C333D0" w:rsidRPr="00C333D0" w:rsidRDefault="00C333D0" w:rsidP="00C333D0">
      <w:pPr>
        <w:spacing w:after="0" w:line="240" w:lineRule="auto"/>
        <w:ind w:right="539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_______________№___________</w:t>
      </w:r>
      <w:r w:rsidRPr="00C33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</w:p>
    <w:p w:rsidR="00C333D0" w:rsidRPr="00C333D0" w:rsidRDefault="00C333D0" w:rsidP="00C333D0">
      <w:pPr>
        <w:tabs>
          <w:tab w:val="left" w:pos="3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363CFF" w:rsidRPr="00363CFF" w:rsidRDefault="00363CFF" w:rsidP="00363CFF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Уважаемая Ольга Георгиевна!</w:t>
      </w: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85539C" w:rsidRDefault="00363CFF" w:rsidP="0085539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внесения проектов муниципальных правовых актов в Совет </w:t>
      </w:r>
      <w:proofErr w:type="spellStart"/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направляем Вам проект </w:t>
      </w:r>
      <w:r w:rsidR="00AC4438"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proofErr w:type="spellStart"/>
      <w:r w:rsidR="007E0D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7E0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AC4438"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39C" w:rsidRPr="008553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казне </w:t>
      </w:r>
      <w:proofErr w:type="spellStart"/>
      <w:r w:rsidR="00855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proofErr w:type="spellEnd"/>
      <w:r w:rsidR="00855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Забайкальского края».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:rsidR="00363CFF" w:rsidRPr="00363CFF" w:rsidRDefault="00363CFF" w:rsidP="00363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1.Проект решения Совета </w:t>
      </w:r>
      <w:proofErr w:type="spellStart"/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</w:t>
      </w:r>
      <w:r w:rsidR="0085539C" w:rsidRPr="008553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казне </w:t>
      </w:r>
      <w:proofErr w:type="spellStart"/>
      <w:r w:rsidR="00855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proofErr w:type="spellEnd"/>
      <w:r w:rsidR="00855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Забайкальского края» </w:t>
      </w:r>
      <w:r w:rsidRPr="00A85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85468" w:rsidRPr="00A854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A3459" w:rsidRPr="00A85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5468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4 экз.;</w:t>
      </w:r>
    </w:p>
    <w:p w:rsidR="00363CFF" w:rsidRPr="00363CFF" w:rsidRDefault="00363CFF" w:rsidP="00363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Пояснительная записка на 1 л. в 1 экз.</w:t>
      </w:r>
    </w:p>
    <w:p w:rsid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Default="00903A0C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363CFF" w:rsidRDefault="00903A0C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7D25D7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</w:t>
      </w:r>
      <w:r w:rsidR="007D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С.В. Митрошина</w:t>
      </w: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3C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Т.В. Арефьева</w:t>
      </w:r>
    </w:p>
    <w:p w:rsid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63C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Тел.: 8 (30230) 21214</w:t>
      </w:r>
    </w:p>
    <w:p w:rsidR="0081765C" w:rsidRPr="00363CFF" w:rsidRDefault="0081765C" w:rsidP="00363CF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63CFF" w:rsidRPr="00363CFF" w:rsidRDefault="00363CFF" w:rsidP="00903A0C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539C" w:rsidRDefault="0085539C" w:rsidP="00363CF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3CFF" w:rsidRPr="00363CFF" w:rsidRDefault="00363CFF" w:rsidP="00363CF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363CFF" w:rsidRPr="0085539C" w:rsidRDefault="00363CFF" w:rsidP="00903A0C">
      <w:pPr>
        <w:widowControl w:val="0"/>
        <w:autoSpaceDE w:val="0"/>
        <w:autoSpaceDN w:val="0"/>
        <w:adjustRightInd w:val="0"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</w:pPr>
      <w:r w:rsidRPr="00363C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решения </w:t>
      </w:r>
      <w:r w:rsidRPr="00363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</w:t>
      </w:r>
      <w:proofErr w:type="spellStart"/>
      <w:r w:rsidRPr="00363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363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 </w:t>
      </w:r>
      <w:r w:rsidR="0085539C" w:rsidRPr="008553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Положения о казне </w:t>
      </w:r>
      <w:proofErr w:type="spellStart"/>
      <w:r w:rsidR="0085539C" w:rsidRP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Красночикойского</w:t>
      </w:r>
      <w:proofErr w:type="spellEnd"/>
      <w:r w:rsidR="0085539C" w:rsidRP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</w:t>
      </w:r>
      <w:r w:rsid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Забайкальского края</w:t>
      </w:r>
      <w:r w:rsidR="0085539C" w:rsidRP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903A0C" w:rsidRPr="00903A0C" w:rsidRDefault="00903A0C" w:rsidP="00903A0C">
      <w:pPr>
        <w:widowControl w:val="0"/>
        <w:autoSpaceDE w:val="0"/>
        <w:autoSpaceDN w:val="0"/>
        <w:adjustRightInd w:val="0"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345422" w:rsidRDefault="000B61A7" w:rsidP="003F4665">
      <w:pPr>
        <w:shd w:val="clear" w:color="auto" w:fill="FFFFFF"/>
        <w:spacing w:after="0" w:line="322" w:lineRule="exact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r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преобразованием всех поселений, входящих в состав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края, в Красночикойский муниципальный округ Забайкальского края.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данного решения Совета обусловлено </w:t>
      </w:r>
    </w:p>
    <w:p w:rsidR="00AB02CA" w:rsidRPr="00AB02CA" w:rsidRDefault="00AB02CA" w:rsidP="00AB02CA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422" w:rsidRPr="00345422" w:rsidRDefault="00345422" w:rsidP="00AB02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1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5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СПРАВКА</w:t>
      </w:r>
    </w:p>
    <w:p w:rsidR="00345422" w:rsidRPr="00345422" w:rsidRDefault="00345422" w:rsidP="00AB02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42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о законодательстве в данной сфере правового регулирования</w:t>
      </w:r>
    </w:p>
    <w:p w:rsidR="000B61A7" w:rsidRPr="000B61A7" w:rsidRDefault="00345422" w:rsidP="000B61A7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данного решения регулируется Бюджетным </w:t>
      </w:r>
      <w:hyperlink r:id="rId7" w:history="1">
        <w:r w:rsidRPr="003454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Гражданским </w:t>
      </w:r>
      <w:hyperlink r:id="rId8" w:history="1">
        <w:r w:rsidRPr="003454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 w:rsidR="000B61A7"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0B61A7" w:rsidRPr="000B61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61A7"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Закона  Забайкальского края </w:t>
      </w:r>
      <w:r w:rsidR="000B61A7" w:rsidRPr="000B6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705721">
        <w:rPr>
          <w:rFonts w:ascii="Times New Roman" w:eastAsia="Times New Roman" w:hAnsi="Times New Roman" w:cs="Times New Roman"/>
          <w:sz w:val="28"/>
          <w:szCs w:val="28"/>
          <w:lang w:eastAsia="ru-RU"/>
        </w:rPr>
        <w:t>28 декабря 2024 года № 2472-</w:t>
      </w:r>
      <w:r w:rsidR="000B61A7"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ЗЗК «О преобразовании всех поселений, входящих в состав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0B61A7" w:rsidRPr="000B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края, в Красночикойский муниципальный округ Забайкальского края».</w:t>
      </w:r>
    </w:p>
    <w:p w:rsidR="00345422" w:rsidRPr="00345422" w:rsidRDefault="00345422" w:rsidP="0034542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422" w:rsidRPr="00345422" w:rsidRDefault="00345422" w:rsidP="00345422">
      <w:pPr>
        <w:widowControl w:val="0"/>
        <w:shd w:val="clear" w:color="auto" w:fill="FFFFFF"/>
        <w:autoSpaceDE w:val="0"/>
        <w:autoSpaceDN w:val="0"/>
        <w:adjustRightInd w:val="0"/>
        <w:spacing w:before="5" w:after="0" w:line="322" w:lineRule="exact"/>
        <w:ind w:left="82" w:right="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5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345422" w:rsidRPr="00345422" w:rsidRDefault="00345422" w:rsidP="00345422">
      <w:pPr>
        <w:widowControl w:val="0"/>
        <w:shd w:val="clear" w:color="auto" w:fill="FFFFFF"/>
        <w:autoSpaceDE w:val="0"/>
        <w:autoSpaceDN w:val="0"/>
        <w:adjustRightInd w:val="0"/>
        <w:spacing w:before="5" w:after="0" w:line="322" w:lineRule="exact"/>
        <w:ind w:left="82" w:right="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5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Нормативно правовых актов (НПА), принятия, отмены и изменения ко</w:t>
      </w:r>
      <w:r w:rsidRPr="00345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торых потребует реализация данного НПА</w:t>
      </w:r>
    </w:p>
    <w:p w:rsidR="00AA6647" w:rsidRPr="00363CFF" w:rsidRDefault="00AA6647" w:rsidP="00AA664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14"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НПА отмены, изменения принятия других норма</w:t>
      </w: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тивных актов не потребует.</w:t>
      </w:r>
    </w:p>
    <w:p w:rsidR="00345422" w:rsidRPr="00345422" w:rsidRDefault="00345422" w:rsidP="0034542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14" w:firstLine="71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422" w:rsidRPr="00345422" w:rsidRDefault="00345422" w:rsidP="00345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2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5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 - ЭКОНОМИЧЕСКОЕ ОБОСНОВАНИЕ</w:t>
      </w:r>
    </w:p>
    <w:p w:rsidR="00345422" w:rsidRPr="00345422" w:rsidRDefault="00345422" w:rsidP="00345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71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данного НПА финансовых затрат не потребует. </w:t>
      </w:r>
    </w:p>
    <w:p w:rsidR="00345422" w:rsidRPr="00345422" w:rsidRDefault="00345422" w:rsidP="003454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02CA" w:rsidRPr="00363CFF" w:rsidRDefault="00AB02CA" w:rsidP="00363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647" w:rsidRDefault="00AA6647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ЛИСТ СОГЛАСОВАНИЯ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проекта правового акта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3CFF" w:rsidRPr="00363CFF" w:rsidRDefault="00363CFF" w:rsidP="00363CFF">
      <w:pPr>
        <w:keepNext/>
        <w:tabs>
          <w:tab w:val="left" w:pos="4524"/>
        </w:tabs>
        <w:spacing w:after="0" w:line="240" w:lineRule="auto"/>
        <w:jc w:val="center"/>
        <w:outlineLvl w:val="0"/>
        <w:rPr>
          <w:rFonts w:ascii="Arial" w:eastAsia="Times New Roman" w:hAnsi="Arial" w:cs="Arial"/>
          <w:sz w:val="40"/>
          <w:szCs w:val="24"/>
          <w:u w:val="single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 </w:t>
      </w:r>
      <w:proofErr w:type="spellStart"/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акта</w:t>
      </w:r>
      <w:r w:rsidRPr="00363CFF">
        <w:rPr>
          <w:rFonts w:ascii="Arial" w:eastAsia="Times New Roman" w:hAnsi="Arial" w:cs="Arial"/>
          <w:sz w:val="40"/>
          <w:szCs w:val="24"/>
          <w:u w:val="single"/>
          <w:lang w:eastAsia="ru-RU"/>
        </w:rPr>
        <w:t>_______________</w:t>
      </w:r>
      <w:r w:rsidRPr="00363C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РЕШЕНИЕ</w:t>
      </w:r>
      <w:proofErr w:type="spellEnd"/>
      <w:r w:rsidRPr="00363CFF">
        <w:rPr>
          <w:rFonts w:ascii="Arial" w:eastAsia="Times New Roman" w:hAnsi="Arial" w:cs="Arial"/>
          <w:sz w:val="40"/>
          <w:szCs w:val="24"/>
          <w:u w:val="single"/>
          <w:lang w:eastAsia="ru-RU"/>
        </w:rPr>
        <w:t>_______________</w:t>
      </w:r>
    </w:p>
    <w:p w:rsidR="00363CFF" w:rsidRPr="00363CFF" w:rsidRDefault="00363CFF" w:rsidP="00363CFF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363CFF">
        <w:rPr>
          <w:rFonts w:ascii="Arial" w:eastAsia="Times New Roman" w:hAnsi="Arial" w:cs="Arial"/>
          <w:sz w:val="40"/>
          <w:szCs w:val="24"/>
          <w:u w:val="single"/>
          <w:lang w:eastAsia="ru-RU"/>
        </w:rPr>
        <w:t xml:space="preserve">                         </w:t>
      </w:r>
    </w:p>
    <w:p w:rsidR="00363CFF" w:rsidRPr="00363CFF" w:rsidRDefault="00363CFF" w:rsidP="00363CFF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24"/>
          <w:u w:val="single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Проект </w:t>
      </w:r>
      <w:proofErr w:type="gramStart"/>
      <w:r w:rsidRPr="00363CF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вносится  </w:t>
      </w:r>
      <w:r w:rsidRPr="00363CFF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Отделом</w:t>
      </w:r>
      <w:proofErr w:type="gramEnd"/>
      <w:r w:rsidRPr="00363CFF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 xml:space="preserve">  имущественных и земельных отношений______________________________________________________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u w:val="single"/>
          <w:lang w:eastAsia="ru-RU"/>
        </w:rPr>
      </w:pPr>
      <w:r w:rsidRPr="00363CFF">
        <w:rPr>
          <w:rFonts w:ascii="Times New Roman" w:eastAsia="Times New Roman" w:hAnsi="Times New Roman" w:cs="Times New Roman"/>
          <w:sz w:val="16"/>
          <w:szCs w:val="24"/>
          <w:u w:val="single"/>
          <w:lang w:eastAsia="ru-RU"/>
        </w:rPr>
        <w:t>(указать каким Комитетом, управлением, отделом и т.д.)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FF" w:rsidRPr="003F4665" w:rsidRDefault="00363CFF" w:rsidP="00363C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Заголовок </w:t>
      </w:r>
      <w:r w:rsidR="00AC4438" w:rsidRPr="00AC4438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>«</w:t>
      </w:r>
      <w:r w:rsidR="00AC4438" w:rsidRPr="00AC4438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 xml:space="preserve">Об утверждении Положения о </w:t>
      </w:r>
      <w:r w:rsidR="003F4665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>казне</w:t>
      </w:r>
      <w:r w:rsidR="00AC4438" w:rsidRPr="00AC44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="00AC4438" w:rsidRPr="00AC44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Красночикойского</w:t>
      </w:r>
      <w:proofErr w:type="spellEnd"/>
      <w:r w:rsidR="00AC4438" w:rsidRPr="00AC44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муниципального округа Забайкальского края</w:t>
      </w:r>
      <w:r w:rsidR="00AC4438" w:rsidRPr="00AC4438">
        <w:rPr>
          <w:rFonts w:ascii="Times New Roman" w:eastAsia="Times New Roman" w:hAnsi="Times New Roman" w:cs="Times New Roman"/>
          <w:bCs/>
          <w:sz w:val="28"/>
          <w:szCs w:val="24"/>
          <w:u w:val="single"/>
          <w:lang w:val="x-none" w:eastAsia="x-none"/>
        </w:rPr>
        <w:t>»</w:t>
      </w:r>
      <w:r w:rsidR="00AC4438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x-none"/>
        </w:rPr>
        <w:t>.</w:t>
      </w:r>
    </w:p>
    <w:p w:rsidR="00363CFF" w:rsidRPr="00363CFF" w:rsidRDefault="00363CFF" w:rsidP="00363CFF">
      <w:pPr>
        <w:tabs>
          <w:tab w:val="left" w:pos="19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</w:t>
      </w:r>
    </w:p>
    <w:p w:rsidR="00363CFF" w:rsidRPr="00363CFF" w:rsidRDefault="00363CFF" w:rsidP="00363CF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363CFF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(не более 5 строк; в распоряжении может не быть заголовка, коротко </w:t>
      </w:r>
      <w:proofErr w:type="gramStart"/>
      <w:r w:rsidRPr="00363CFF">
        <w:rPr>
          <w:rFonts w:ascii="Times New Roman" w:eastAsia="Times New Roman" w:hAnsi="Times New Roman" w:cs="Times New Roman"/>
          <w:sz w:val="16"/>
          <w:szCs w:val="20"/>
          <w:lang w:eastAsia="ru-RU"/>
        </w:rPr>
        <w:t>формулируется</w:t>
      </w:r>
      <w:proofErr w:type="gramEnd"/>
      <w:r w:rsidRPr="00363CFF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о чем документ?)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 А В И З И Р О В А Л И: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363CFF" w:rsidRPr="00363CFF" w:rsidTr="00750F73">
        <w:trPr>
          <w:cantSplit/>
        </w:trPr>
        <w:tc>
          <w:tcPr>
            <w:tcW w:w="2106" w:type="dxa"/>
            <w:vMerge w:val="restart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Примечание </w:t>
            </w:r>
          </w:p>
        </w:tc>
      </w:tr>
      <w:tr w:rsidR="00363CFF" w:rsidRPr="00363CFF" w:rsidTr="00750F73">
        <w:trPr>
          <w:cantSplit/>
        </w:trPr>
        <w:tc>
          <w:tcPr>
            <w:tcW w:w="2106" w:type="dxa"/>
            <w:vMerge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Дата сдачи </w:t>
            </w:r>
          </w:p>
        </w:tc>
        <w:tc>
          <w:tcPr>
            <w:tcW w:w="1639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363CFF" w:rsidRPr="00363CFF" w:rsidTr="00750F73">
        <w:trPr>
          <w:trHeight w:val="283"/>
        </w:trPr>
        <w:tc>
          <w:tcPr>
            <w:tcW w:w="210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Заместитель главы </w:t>
            </w:r>
          </w:p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363CFF" w:rsidRPr="00363CFF" w:rsidTr="00750F73">
        <w:tc>
          <w:tcPr>
            <w:tcW w:w="210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Юрист</w:t>
            </w:r>
          </w:p>
        </w:tc>
        <w:tc>
          <w:tcPr>
            <w:tcW w:w="178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363CFF" w:rsidRPr="00363CFF" w:rsidTr="00750F73">
        <w:tc>
          <w:tcPr>
            <w:tcW w:w="210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И.В. Никифорова</w:t>
            </w:r>
          </w:p>
        </w:tc>
        <w:tc>
          <w:tcPr>
            <w:tcW w:w="178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363CFF" w:rsidRPr="00363CFF" w:rsidTr="00750F73">
        <w:tc>
          <w:tcPr>
            <w:tcW w:w="210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363C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С.В. Михайлова</w:t>
            </w:r>
          </w:p>
        </w:tc>
        <w:tc>
          <w:tcPr>
            <w:tcW w:w="178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363CFF" w:rsidRPr="00363CFF" w:rsidTr="00750F73">
        <w:tc>
          <w:tcPr>
            <w:tcW w:w="210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363CFF" w:rsidRPr="00363CFF" w:rsidRDefault="00363CFF" w:rsidP="00363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</w:tbl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о нормативности правового акта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363CFF" w:rsidRPr="00363CFF" w:rsidTr="00750F73">
        <w:tc>
          <w:tcPr>
            <w:tcW w:w="2268" w:type="dxa"/>
          </w:tcPr>
          <w:p w:rsidR="00363CFF" w:rsidRPr="00363CFF" w:rsidRDefault="00363CFF" w:rsidP="00363CFF">
            <w:pPr>
              <w:jc w:val="center"/>
              <w:rPr>
                <w:b/>
                <w:bCs/>
              </w:rPr>
            </w:pPr>
            <w:r w:rsidRPr="00363CFF">
              <w:rPr>
                <w:b/>
                <w:bCs/>
              </w:rPr>
              <w:t>ФИО</w:t>
            </w:r>
          </w:p>
          <w:p w:rsidR="00363CFF" w:rsidRPr="00363CFF" w:rsidRDefault="00363CFF" w:rsidP="00363CFF">
            <w:pPr>
              <w:jc w:val="center"/>
              <w:rPr>
                <w:b/>
                <w:bCs/>
              </w:rPr>
            </w:pPr>
            <w:r w:rsidRPr="00363CFF">
              <w:rPr>
                <w:b/>
                <w:bCs/>
              </w:rPr>
              <w:t>специалиста юридического отдела</w:t>
            </w:r>
          </w:p>
        </w:tc>
        <w:tc>
          <w:tcPr>
            <w:tcW w:w="3240" w:type="dxa"/>
          </w:tcPr>
          <w:p w:rsidR="00363CFF" w:rsidRPr="00363CFF" w:rsidRDefault="00363CFF" w:rsidP="00363CFF">
            <w:pPr>
              <w:jc w:val="center"/>
              <w:rPr>
                <w:b/>
                <w:bCs/>
              </w:rPr>
            </w:pPr>
            <w:r w:rsidRPr="00363CFF">
              <w:rPr>
                <w:b/>
                <w:bCs/>
              </w:rPr>
              <w:t>Является НПА</w:t>
            </w:r>
          </w:p>
        </w:tc>
        <w:tc>
          <w:tcPr>
            <w:tcW w:w="4140" w:type="dxa"/>
          </w:tcPr>
          <w:p w:rsidR="00363CFF" w:rsidRPr="00363CFF" w:rsidRDefault="00363CFF" w:rsidP="00363CFF">
            <w:pPr>
              <w:jc w:val="center"/>
              <w:rPr>
                <w:b/>
                <w:bCs/>
              </w:rPr>
            </w:pPr>
            <w:r w:rsidRPr="00363CFF">
              <w:rPr>
                <w:b/>
                <w:bCs/>
              </w:rPr>
              <w:t>Не является НПА</w:t>
            </w:r>
          </w:p>
        </w:tc>
      </w:tr>
      <w:tr w:rsidR="00363CFF" w:rsidRPr="00363CFF" w:rsidTr="00750F73">
        <w:tc>
          <w:tcPr>
            <w:tcW w:w="2268" w:type="dxa"/>
          </w:tcPr>
          <w:p w:rsidR="00363CFF" w:rsidRPr="00363CFF" w:rsidRDefault="00363CFF" w:rsidP="00363CFF">
            <w:pPr>
              <w:jc w:val="center"/>
              <w:rPr>
                <w:bCs/>
              </w:rPr>
            </w:pPr>
            <w:r w:rsidRPr="00363CFF">
              <w:rPr>
                <w:bCs/>
              </w:rPr>
              <w:t>И.В. Никифорова</w:t>
            </w:r>
          </w:p>
        </w:tc>
        <w:tc>
          <w:tcPr>
            <w:tcW w:w="3240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63CFF" w:rsidRPr="00363CFF" w:rsidTr="00750F73">
        <w:tc>
          <w:tcPr>
            <w:tcW w:w="2268" w:type="dxa"/>
          </w:tcPr>
          <w:p w:rsidR="00363CFF" w:rsidRPr="00363CFF" w:rsidRDefault="00363CFF" w:rsidP="00363CFF">
            <w:pPr>
              <w:jc w:val="center"/>
              <w:rPr>
                <w:bCs/>
                <w:szCs w:val="24"/>
              </w:rPr>
            </w:pPr>
            <w:r w:rsidRPr="00363CFF">
              <w:rPr>
                <w:bCs/>
                <w:szCs w:val="24"/>
              </w:rPr>
              <w:t>С.В. Михайлова</w:t>
            </w:r>
          </w:p>
        </w:tc>
        <w:tc>
          <w:tcPr>
            <w:tcW w:w="3240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информационного отдела о размещении проекта НПА на сайте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363CFF" w:rsidRPr="00363CFF" w:rsidTr="00750F73">
        <w:tc>
          <w:tcPr>
            <w:tcW w:w="3168" w:type="dxa"/>
          </w:tcPr>
          <w:p w:rsidR="00363CFF" w:rsidRPr="00363CFF" w:rsidRDefault="00363CFF" w:rsidP="00363CFF">
            <w:pPr>
              <w:ind w:right="-595"/>
              <w:jc w:val="center"/>
              <w:rPr>
                <w:b/>
                <w:bCs/>
                <w:sz w:val="24"/>
                <w:szCs w:val="24"/>
              </w:rPr>
            </w:pPr>
            <w:r w:rsidRPr="00363CFF">
              <w:rPr>
                <w:b/>
                <w:bCs/>
                <w:sz w:val="24"/>
                <w:szCs w:val="24"/>
              </w:rPr>
              <w:t>Ф.И.О.</w:t>
            </w:r>
          </w:p>
          <w:p w:rsidR="00363CFF" w:rsidRPr="00363CFF" w:rsidRDefault="00363CFF" w:rsidP="00363CFF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363CFF">
              <w:rPr>
                <w:b/>
                <w:bCs/>
                <w:sz w:val="24"/>
                <w:szCs w:val="24"/>
              </w:rPr>
              <w:t>специалиста информационного отдела</w:t>
            </w:r>
          </w:p>
        </w:tc>
        <w:tc>
          <w:tcPr>
            <w:tcW w:w="3163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  <w:r w:rsidRPr="00363CFF">
              <w:rPr>
                <w:b/>
                <w:bCs/>
                <w:sz w:val="24"/>
                <w:szCs w:val="24"/>
              </w:rPr>
              <w:t>Дата размещения проекта на сайте</w:t>
            </w:r>
          </w:p>
        </w:tc>
        <w:tc>
          <w:tcPr>
            <w:tcW w:w="3317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  <w:r w:rsidRPr="00363CFF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363CFF" w:rsidRPr="00363CFF" w:rsidTr="00750F73">
        <w:tc>
          <w:tcPr>
            <w:tcW w:w="3168" w:type="dxa"/>
          </w:tcPr>
          <w:p w:rsidR="00363CFF" w:rsidRPr="00363CFF" w:rsidRDefault="00363CFF" w:rsidP="00363CFF">
            <w:pPr>
              <w:jc w:val="center"/>
              <w:rPr>
                <w:bCs/>
                <w:sz w:val="24"/>
                <w:szCs w:val="24"/>
              </w:rPr>
            </w:pPr>
            <w:r w:rsidRPr="00363CFF">
              <w:rPr>
                <w:bCs/>
                <w:sz w:val="24"/>
                <w:szCs w:val="24"/>
              </w:rPr>
              <w:t xml:space="preserve">Н.А. </w:t>
            </w:r>
            <w:proofErr w:type="spellStart"/>
            <w:r w:rsidRPr="00363CFF">
              <w:rPr>
                <w:bCs/>
                <w:sz w:val="24"/>
                <w:szCs w:val="24"/>
              </w:rPr>
              <w:t>Минимулина</w:t>
            </w:r>
            <w:proofErr w:type="spellEnd"/>
          </w:p>
        </w:tc>
        <w:tc>
          <w:tcPr>
            <w:tcW w:w="3163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7" w:type="dxa"/>
          </w:tcPr>
          <w:p w:rsidR="00363CFF" w:rsidRPr="00363CFF" w:rsidRDefault="00363CFF" w:rsidP="00363C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Данные об исполнителе: </w:t>
      </w:r>
      <w:r w:rsidRPr="00363CFF">
        <w:rPr>
          <w:rFonts w:ascii="Times New Roman" w:eastAsia="Times New Roman" w:hAnsi="Times New Roman" w:cs="Times New Roman"/>
          <w:sz w:val="16"/>
          <w:szCs w:val="24"/>
          <w:lang w:eastAsia="ru-RU"/>
        </w:rPr>
        <w:t>(Ф.И.О. полностью, должность, номер телефона)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Запись о соответствии бумажной копии электронному носителю, личная подпись исполнителя: __________________________________________________________________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</w:t>
      </w:r>
    </w:p>
    <w:p w:rsidR="00363CFF" w:rsidRPr="00363CFF" w:rsidRDefault="00363CFF" w:rsidP="00363CF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регистрационный номер проекта и дата </w:t>
      </w:r>
    </w:p>
    <w:p w:rsidR="00363CFF" w:rsidRPr="00363CFF" w:rsidRDefault="00363CFF" w:rsidP="00363CF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16"/>
          <w:szCs w:val="24"/>
          <w:lang w:eastAsia="ru-RU"/>
        </w:rPr>
        <w:t>поступления проекта</w:t>
      </w:r>
    </w:p>
    <w:p w:rsidR="00363CFF" w:rsidRPr="00363CFF" w:rsidRDefault="00363CFF" w:rsidP="00363CF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16"/>
          <w:szCs w:val="24"/>
          <w:lang w:eastAsia="ru-RU"/>
        </w:rPr>
        <w:t>(заполняется протокольным отделом)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C1272" wp14:editId="235C7668">
                <wp:simplePos x="0" y="0"/>
                <wp:positionH relativeFrom="margin">
                  <wp:align>right</wp:align>
                </wp:positionH>
                <wp:positionV relativeFrom="paragraph">
                  <wp:posOffset>135853</wp:posOffset>
                </wp:positionV>
                <wp:extent cx="1527586" cy="605790"/>
                <wp:effectExtent l="0" t="0" r="15875" b="2286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586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A72" w:rsidRPr="0058541F" w:rsidRDefault="00015A72" w:rsidP="00363CF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C1272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69.1pt;margin-top:10.7pt;width:120.3pt;height:47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">
                <v:textbox>
                  <w:txbxContent>
                    <w:p w:rsidR="00015A72" w:rsidRPr="0058541F" w:rsidRDefault="00015A72" w:rsidP="00363CFF"/>
                  </w:txbxContent>
                </v:textbox>
                <w10:wrap anchorx="margin"/>
              </v:shape>
            </w:pict>
          </mc:Fallback>
        </mc:AlternateContent>
      </w:r>
    </w:p>
    <w:p w:rsidR="00AC4438" w:rsidRDefault="00AC4438" w:rsidP="00363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438" w:rsidRDefault="00AC4438" w:rsidP="00363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438" w:rsidRDefault="00AC4438" w:rsidP="00363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6A1" w:rsidRDefault="00F536A1" w:rsidP="00AC44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438" w:rsidRPr="00AC4438" w:rsidRDefault="00363CFF" w:rsidP="00AC44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3CFF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3CFF">
        <w:rPr>
          <w:rFonts w:ascii="Times New Roman" w:eastAsia="Calibri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 2026                                                                               №____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063" w:rsidRPr="00363CFF" w:rsidRDefault="00491063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2CA" w:rsidRDefault="00377C7B" w:rsidP="00AB02CA">
      <w:pPr>
        <w:widowControl w:val="0"/>
        <w:autoSpaceDE w:val="0"/>
        <w:autoSpaceDN w:val="0"/>
        <w:adjustRightInd w:val="0"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44"/>
      <w:bookmarkEnd w:id="0"/>
      <w:r w:rsidRPr="00903A0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 xml:space="preserve">Об утверждении Положения </w:t>
      </w:r>
      <w:r w:rsidR="00AB02CA" w:rsidRPr="008553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D2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B02CA" w:rsidRPr="008553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казне </w:t>
      </w:r>
      <w:proofErr w:type="spellStart"/>
      <w:r w:rsidR="00AB02CA" w:rsidRP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Красночикойского</w:t>
      </w:r>
      <w:proofErr w:type="spellEnd"/>
      <w:r w:rsidR="00AB02CA" w:rsidRP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</w:t>
      </w:r>
      <w:r w:rsidR="00AB02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Забайкальского края</w:t>
      </w:r>
      <w:r w:rsidR="00AB02CA" w:rsidRPr="00855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AB02CA" w:rsidRPr="0085539C" w:rsidRDefault="00AB02CA" w:rsidP="00AB02CA">
      <w:pPr>
        <w:widowControl w:val="0"/>
        <w:autoSpaceDE w:val="0"/>
        <w:autoSpaceDN w:val="0"/>
        <w:adjustRightInd w:val="0"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</w:pPr>
    </w:p>
    <w:p w:rsidR="00DE025D" w:rsidRPr="00DE025D" w:rsidRDefault="002737D6" w:rsidP="00DE02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37D6">
        <w:rPr>
          <w:rFonts w:ascii="Times New Roman" w:hAnsi="Times New Roman" w:cs="Times New Roman"/>
          <w:color w:val="000000"/>
          <w:sz w:val="28"/>
          <w:szCs w:val="28"/>
        </w:rPr>
        <w:t>В связи с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реализацией Закона Забайкальского края </w:t>
      </w:r>
      <w:hyperlink r:id="rId9" w:tgtFrame="Logical" w:history="1"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от 2</w:t>
        </w:r>
        <w:r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8</w:t>
        </w:r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.12.202</w:t>
        </w:r>
        <w:r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4</w:t>
        </w:r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 года № 2</w:t>
        </w:r>
        <w:r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472</w:t>
        </w:r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-ЗЗК</w:t>
        </w:r>
      </w:hyperlink>
      <w:r w:rsidRPr="002737D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 преобразовании всех поселений, входящих в состав </w:t>
      </w:r>
      <w:proofErr w:type="spellStart"/>
      <w:r w:rsidR="00C57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 w:rsidR="00C57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Забайкальского края, 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муниципальный округ Забайкальского края»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33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уководствуясь </w:t>
      </w:r>
      <w:r w:rsidR="00AB0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Гражданским кодексом Российской Федерации, Бюджетным кодексом Российской Федерации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377C7B"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едеральны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закон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ом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 20.03.2025 №</w:t>
      </w:r>
      <w:r w:rsidR="00377C7B"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33-ФЗ 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377C7B"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377C7B" w:rsidRPr="0098332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DE025D" w:rsidRPr="00DE02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совершенствования системы управления объектами муниципальной собственности </w:t>
      </w:r>
      <w:proofErr w:type="spellStart"/>
      <w:r w:rsidR="00C57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</w:t>
      </w:r>
      <w:r w:rsidR="00DE025D" w:rsidRPr="00DE02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 </w:t>
      </w:r>
      <w:proofErr w:type="spellStart"/>
      <w:r w:rsidR="00C57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</w:t>
      </w:r>
      <w:r w:rsidR="00DE025D" w:rsidRPr="00DE02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решил:</w:t>
      </w:r>
    </w:p>
    <w:p w:rsidR="00C333D0" w:rsidRPr="00377C7B" w:rsidRDefault="00C333D0" w:rsidP="00AB02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B6E22" w:rsidRPr="00377C7B" w:rsidRDefault="00377C7B" w:rsidP="00AB02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1.</w:t>
      </w:r>
      <w:r w:rsidRPr="00377C7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Утвердить</w:t>
      </w:r>
      <w:r w:rsidR="00BF19C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прилагаемое </w:t>
      </w:r>
      <w:bookmarkStart w:id="1" w:name="_GoBack"/>
      <w:bookmarkEnd w:id="1"/>
      <w:r w:rsidRPr="00377C7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Положение о </w:t>
      </w:r>
      <w:r w:rsidR="00AB02C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казне </w:t>
      </w:r>
      <w:proofErr w:type="spellStart"/>
      <w:r w:rsidR="00AB02C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Красночикойского</w:t>
      </w:r>
      <w:proofErr w:type="spellEnd"/>
      <w:r w:rsidR="00AB02C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муниципального округа Забайкальского края</w:t>
      </w:r>
      <w:r w:rsidR="00FB6E2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.</w:t>
      </w:r>
    </w:p>
    <w:p w:rsidR="0040735D" w:rsidRDefault="00377C7B" w:rsidP="00AB0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2.</w:t>
      </w:r>
      <w:r w:rsidR="00750F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</w:t>
      </w:r>
      <w:r w:rsidR="004073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0E98" w:rsidRDefault="00750F73" w:rsidP="00AB0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735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proofErr w:type="spellStart"/>
      <w:r w:rsidR="00C57843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муниципального округа</w:t>
      </w:r>
      <w:r w:rsidR="00032112" w:rsidRPr="000362F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02CA">
        <w:rPr>
          <w:rFonts w:ascii="Times New Roman" w:eastAsia="Times New Roman" w:hAnsi="Times New Roman" w:cs="Times New Roman"/>
          <w:sz w:val="28"/>
          <w:szCs w:val="28"/>
          <w:lang w:eastAsia="ru-RU"/>
        </w:rPr>
        <w:t>15.06.2023</w:t>
      </w: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2CA"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B02CA">
        <w:rPr>
          <w:rFonts w:ascii="Times New Roman" w:eastAsia="Times New Roman" w:hAnsi="Times New Roman" w:cs="Times New Roman"/>
          <w:sz w:val="28"/>
          <w:szCs w:val="28"/>
          <w:lang w:eastAsia="ru-RU"/>
        </w:rPr>
        <w:t>466</w:t>
      </w:r>
      <w:r w:rsidR="00AB02CA"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hyperlink r:id="rId10" w:history="1">
        <w:r w:rsidR="00AB02CA" w:rsidRPr="003454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</w:t>
        </w:r>
      </w:hyperlink>
      <w:r w:rsidR="00AB02CA" w:rsidRPr="00345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 казне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C20E9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;</w:t>
      </w:r>
    </w:p>
    <w:p w:rsidR="0099682E" w:rsidRPr="0099682E" w:rsidRDefault="0099682E" w:rsidP="00AB02CA">
      <w:pPr>
        <w:pStyle w:val="13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0362FC">
        <w:rPr>
          <w:sz w:val="28"/>
          <w:szCs w:val="28"/>
        </w:rPr>
        <w:t xml:space="preserve">решение Совета </w:t>
      </w:r>
      <w:r w:rsidR="00AB02CA">
        <w:rPr>
          <w:color w:val="000000"/>
          <w:sz w:val="28"/>
          <w:lang w:bidi="ru-RU"/>
        </w:rPr>
        <w:t>сельского поселения «</w:t>
      </w:r>
      <w:proofErr w:type="spellStart"/>
      <w:r w:rsidR="00AB02CA">
        <w:rPr>
          <w:color w:val="000000"/>
          <w:sz w:val="28"/>
          <w:lang w:bidi="ru-RU"/>
        </w:rPr>
        <w:t>Коротковское</w:t>
      </w:r>
      <w:proofErr w:type="spellEnd"/>
      <w:r w:rsidR="00AB02CA">
        <w:rPr>
          <w:color w:val="000000"/>
          <w:sz w:val="28"/>
          <w:lang w:bidi="ru-RU"/>
        </w:rPr>
        <w:t>»</w:t>
      </w:r>
      <w:r w:rsidRPr="000362FC">
        <w:rPr>
          <w:color w:val="000000"/>
          <w:sz w:val="28"/>
          <w:lang w:bidi="ru-RU"/>
        </w:rPr>
        <w:t xml:space="preserve"> </w:t>
      </w:r>
      <w:r w:rsidRPr="000362FC">
        <w:rPr>
          <w:sz w:val="28"/>
          <w:szCs w:val="28"/>
        </w:rPr>
        <w:t xml:space="preserve">от </w:t>
      </w:r>
      <w:r w:rsidR="00AB02CA">
        <w:rPr>
          <w:sz w:val="28"/>
          <w:szCs w:val="28"/>
        </w:rPr>
        <w:t>02.04.2010</w:t>
      </w:r>
      <w:r w:rsidRPr="000362FC">
        <w:rPr>
          <w:sz w:val="28"/>
          <w:szCs w:val="28"/>
        </w:rPr>
        <w:t xml:space="preserve"> № </w:t>
      </w:r>
      <w:r w:rsidR="00AB02CA">
        <w:rPr>
          <w:sz w:val="28"/>
          <w:szCs w:val="28"/>
        </w:rPr>
        <w:t>7</w:t>
      </w:r>
      <w:r w:rsidRPr="000362F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9682E">
        <w:rPr>
          <w:bCs/>
          <w:color w:val="000000"/>
          <w:sz w:val="28"/>
          <w:szCs w:val="28"/>
        </w:rPr>
        <w:t xml:space="preserve">О </w:t>
      </w:r>
      <w:r w:rsidR="00AB02CA">
        <w:rPr>
          <w:bCs/>
          <w:color w:val="000000"/>
          <w:sz w:val="28"/>
          <w:szCs w:val="28"/>
        </w:rPr>
        <w:t>казне сельского поселения «</w:t>
      </w:r>
      <w:proofErr w:type="spellStart"/>
      <w:r w:rsidR="00AB02CA">
        <w:rPr>
          <w:bCs/>
          <w:color w:val="000000"/>
          <w:sz w:val="28"/>
          <w:szCs w:val="28"/>
        </w:rPr>
        <w:t>Коротковское</w:t>
      </w:r>
      <w:proofErr w:type="spellEnd"/>
      <w:r w:rsidR="00AB02C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;</w:t>
      </w:r>
    </w:p>
    <w:p w:rsidR="0099682E" w:rsidRPr="0099682E" w:rsidRDefault="0099682E" w:rsidP="00AB02CA">
      <w:pPr>
        <w:pStyle w:val="1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0362FC">
        <w:rPr>
          <w:sz w:val="28"/>
          <w:szCs w:val="28"/>
        </w:rPr>
        <w:t xml:space="preserve">решение Совета </w:t>
      </w:r>
      <w:r w:rsidR="00AB02CA">
        <w:rPr>
          <w:color w:val="000000"/>
          <w:sz w:val="28"/>
          <w:lang w:bidi="ru-RU"/>
        </w:rPr>
        <w:t>сельского поселения «</w:t>
      </w:r>
      <w:proofErr w:type="spellStart"/>
      <w:r w:rsidR="00AB02CA">
        <w:rPr>
          <w:color w:val="000000"/>
          <w:sz w:val="28"/>
          <w:lang w:bidi="ru-RU"/>
        </w:rPr>
        <w:t>Малоархангельское</w:t>
      </w:r>
      <w:proofErr w:type="spellEnd"/>
      <w:r w:rsidR="00AB02CA">
        <w:rPr>
          <w:color w:val="000000"/>
          <w:sz w:val="28"/>
          <w:lang w:bidi="ru-RU"/>
        </w:rPr>
        <w:t>»</w:t>
      </w:r>
      <w:r w:rsidRPr="000362FC">
        <w:rPr>
          <w:color w:val="000000"/>
          <w:sz w:val="28"/>
          <w:lang w:bidi="ru-RU"/>
        </w:rPr>
        <w:t xml:space="preserve"> </w:t>
      </w:r>
      <w:r w:rsidRPr="000362FC">
        <w:rPr>
          <w:sz w:val="28"/>
          <w:szCs w:val="28"/>
        </w:rPr>
        <w:t xml:space="preserve">от </w:t>
      </w:r>
      <w:r w:rsidR="00AB02CA">
        <w:rPr>
          <w:sz w:val="28"/>
          <w:szCs w:val="28"/>
        </w:rPr>
        <w:t>12</w:t>
      </w:r>
      <w:r>
        <w:rPr>
          <w:sz w:val="28"/>
          <w:szCs w:val="28"/>
        </w:rPr>
        <w:t>.03.20</w:t>
      </w:r>
      <w:r w:rsidR="00AB02CA">
        <w:rPr>
          <w:sz w:val="28"/>
          <w:szCs w:val="28"/>
        </w:rPr>
        <w:t>10</w:t>
      </w:r>
      <w:r w:rsidRPr="000362FC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  <w:r w:rsidRPr="000362FC">
        <w:rPr>
          <w:sz w:val="28"/>
          <w:szCs w:val="28"/>
        </w:rPr>
        <w:t xml:space="preserve"> </w:t>
      </w:r>
      <w:r w:rsidR="00AB02CA">
        <w:rPr>
          <w:sz w:val="28"/>
          <w:szCs w:val="28"/>
        </w:rPr>
        <w:t>«</w:t>
      </w:r>
      <w:r w:rsidR="00AB02CA">
        <w:rPr>
          <w:bCs/>
          <w:color w:val="000000"/>
          <w:sz w:val="28"/>
          <w:szCs w:val="28"/>
        </w:rPr>
        <w:t xml:space="preserve">Об утверждении Положения «О казне сельского поселения </w:t>
      </w:r>
      <w:proofErr w:type="spellStart"/>
      <w:r w:rsidR="00AB02CA">
        <w:rPr>
          <w:bCs/>
          <w:color w:val="000000"/>
          <w:sz w:val="28"/>
          <w:szCs w:val="28"/>
        </w:rPr>
        <w:t>Малоархангельское</w:t>
      </w:r>
      <w:proofErr w:type="spellEnd"/>
      <w:r w:rsidR="00AB02CA">
        <w:rPr>
          <w:bCs/>
          <w:color w:val="000000"/>
          <w:sz w:val="28"/>
          <w:szCs w:val="28"/>
        </w:rPr>
        <w:t>».</w:t>
      </w:r>
    </w:p>
    <w:p w:rsidR="00363CFF" w:rsidRPr="00363CFF" w:rsidRDefault="00750F73" w:rsidP="00AB0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363CFF"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363CFF" w:rsidRPr="00363CFF" w:rsidRDefault="00363CFF" w:rsidP="00AB02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3CFF" w:rsidRPr="00363CFF" w:rsidRDefault="007D25D7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Врип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</w:t>
      </w:r>
      <w:r w:rsidR="00363CFF"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363CFF"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363CFF"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Красночикойского</w:t>
      </w:r>
      <w:proofErr w:type="spellEnd"/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округа                                     </w:t>
      </w:r>
      <w:r w:rsidR="007D25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С.В. Митрошина</w:t>
      </w:r>
    </w:p>
    <w:p w:rsidR="00363CFF" w:rsidRP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0735D" w:rsidRDefault="0040735D" w:rsidP="00AB02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363CFF" w:rsidRPr="00363CFF" w:rsidRDefault="00363CFF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Приложение </w:t>
      </w:r>
    </w:p>
    <w:p w:rsidR="00363CFF" w:rsidRPr="00363CFF" w:rsidRDefault="00363CFF" w:rsidP="00363CF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 решению Совета </w:t>
      </w:r>
      <w:proofErr w:type="spellStart"/>
      <w:r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Красночикойского</w:t>
      </w:r>
      <w:proofErr w:type="spellEnd"/>
      <w:r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363CFF" w:rsidRPr="00363CFF" w:rsidRDefault="00363CFF" w:rsidP="00363CF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муниципального округа</w:t>
      </w:r>
    </w:p>
    <w:p w:rsidR="00363CFF" w:rsidRPr="00363CFF" w:rsidRDefault="00363CFF" w:rsidP="00363CF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«___» _________ 202</w:t>
      </w:r>
      <w:r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 № ____</w:t>
      </w:r>
    </w:p>
    <w:p w:rsidR="00363CFF" w:rsidRP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363CFF" w:rsidRPr="00363CFF" w:rsidRDefault="00363CFF" w:rsidP="00363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5D" w:rsidRPr="00DE025D" w:rsidRDefault="00DE025D" w:rsidP="00DE0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E025D" w:rsidRPr="00DE025D" w:rsidRDefault="00DE025D" w:rsidP="00DE0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казне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DE025D" w:rsidRPr="00DE025D" w:rsidRDefault="00DE025D" w:rsidP="00DE02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Положение разработано в соответствии с Гражданским </w:t>
      </w:r>
      <w:hyperlink r:id="rId11" w:history="1">
        <w:r w:rsidRPr="00DE025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Бюджетным </w:t>
      </w:r>
      <w:hyperlink r:id="rId12" w:history="1">
        <w:r w:rsidRPr="00DE025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</w:t>
      </w:r>
      <w:r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едеральным законом от 20.03.2025 №</w:t>
      </w:r>
      <w:r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33-ФЗ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», </w:t>
      </w:r>
      <w:hyperlink r:id="rId13" w:history="1">
        <w:r w:rsidRPr="00DE025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Уставом</w:t>
        </w:r>
      </w:hyperlink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определяет общие цели, задачи, порядок управления и распоряжения муниципальным имуществом, составляющим муниципальную казну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(далее - муниципальная казна).</w:t>
      </w:r>
    </w:p>
    <w:p w:rsidR="00DE025D" w:rsidRPr="00DE025D" w:rsidRDefault="00C57843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0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обязательно для 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всеми действующими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 юридическими и физическими лицами, а также должностными лицами органов местного самоуправления.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Муниципальную казну составляют средства бюджета </w:t>
      </w:r>
      <w:proofErr w:type="spellStart"/>
      <w:r w:rsidR="00C5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7D2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бюджет муниципального </w:t>
      </w:r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иное имущество, находящееся в собственности </w:t>
      </w:r>
      <w:proofErr w:type="spellStart"/>
      <w:r w:rsidR="00C5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закрепленное за муниципальными предприятиями и учреждениями.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Учет имущества, оформление документов для государственной регистрации права собственности на недвижимое имущество, составляющее муниципал</w:t>
      </w:r>
      <w:r w:rsidR="007D2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ьную казну, осуществляет отдел 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</w:t>
      </w:r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земельны</w:t>
      </w:r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</w:t>
      </w:r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(далее-администрация)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законодательством, настоящим Положением.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Формирование муниципальной казны и финансирование мероприятий по ее содержанию осуществляется за счет средств бюджета </w:t>
      </w:r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источников, не запрещенных законодательством, если иное не предусмотрено договорами о передаче его в пользование третьих лиц.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Доходы от использования имущества муниципальной казны в полном объеме поступают в бюджет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25D" w:rsidRDefault="00DE025D" w:rsidP="00DE025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Условия и порядок передачи имущества муниципальной казны в аренду, безвозмездное пользование, залог и распоряжение им иными способами регулируется действующим законодательством Российской 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Федерации, правовыми актами органов местного самоуправления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соответствующими договорами.</w:t>
      </w:r>
    </w:p>
    <w:p w:rsidR="00DE025D" w:rsidRPr="00DE025D" w:rsidRDefault="00606734" w:rsidP="00AA664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1.7.Действие настоящего Положения не распространяется на управление и распоряжение входящими в состав муниципальной казны денежными средствами бюджета муниципального округа.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2. Цели и задачи управления и распоряжения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казной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Целями управления и распоряжения муниципальной казной являются:</w:t>
      </w:r>
    </w:p>
    <w:p w:rsid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и укрепление экономической основы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34" w:rsidRPr="00DE025D" w:rsidRDefault="00606734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доходов бюджета муниципального округа;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приумножение и 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</w:t>
      </w:r>
      <w:r w:rsidR="0025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недвижимого имущества, используемого для социально-экономического развития </w:t>
      </w:r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эффективного использования муниципальной собственности в целях </w:t>
      </w:r>
      <w:r w:rsidR="0025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жизнедеятельности муниципального округа и 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увеличения доходов бюджета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оптимизация структуры и состава собственности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При управлении и распоряжении муниципальной казной решаются следующие задачи: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объектный учет имущества, составляющего муниципальную казну, и его движения;</w:t>
      </w:r>
    </w:p>
    <w:p w:rsid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сохранностью и использованием по целевому назначению имущества, составляющего муниципальную казну;</w:t>
      </w:r>
    </w:p>
    <w:p w:rsidR="0020686B" w:rsidRPr="00DE025D" w:rsidRDefault="0020686B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-оценка технического состояния и стоимости объектов муниципальной казны;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-регистрация права муниципальной собственности и оценка имущества, составляющего муниципальную казну;</w:t>
      </w:r>
    </w:p>
    <w:p w:rsidR="00AD417E" w:rsidRPr="00DE025D" w:rsidRDefault="00DE025D" w:rsidP="00AA66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-создание условий для привлечения инвестиций и стимулирования предпринимательской активности на территории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6478" w:rsidRPr="00AD417E" w:rsidRDefault="00AD417E" w:rsidP="00525CC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D417E">
        <w:rPr>
          <w:rFonts w:ascii="Times New Roman" w:hAnsi="Times New Roman" w:cs="Times New Roman"/>
          <w:b/>
          <w:sz w:val="28"/>
          <w:szCs w:val="28"/>
        </w:rPr>
        <w:t>3. Состав имущества, учитываемого в муниципальной казне</w:t>
      </w:r>
    </w:p>
    <w:p w:rsidR="00C76478" w:rsidRDefault="00AD417E" w:rsidP="00C7647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 xml:space="preserve">3.1. Муниципальную казну составляют движимое и недвижимое имущество, не закрепленное за муниципальными предприятиями и муниципальными учреждениями на праве хозяйственного ведения и оперативного управления. </w:t>
      </w:r>
    </w:p>
    <w:p w:rsidR="00AD417E" w:rsidRDefault="00AD417E" w:rsidP="00C7647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3.2. Источниками формирования имущества муниципальной казны являются:</w:t>
      </w:r>
    </w:p>
    <w:p w:rsidR="00AD417E" w:rsidRDefault="00C76478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417E" w:rsidRPr="00AD417E">
        <w:rPr>
          <w:rFonts w:ascii="Times New Roman" w:hAnsi="Times New Roman" w:cs="Times New Roman"/>
          <w:sz w:val="28"/>
          <w:szCs w:val="28"/>
        </w:rPr>
        <w:t>вновь созданное имущество или приобретенное непосредственно в собственность муниципального округа за счет средств бюджета муниципального округа;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lastRenderedPageBreak/>
        <w:t>- имущество, переданное в собственность муниципального округа в порядке, предусмотренном законодательством о разграничении собственности на федеральную, государственную и муниципальную;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имущество, переданное безвозмездно в муниципальную собственность юридическими и физическими лицами;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имущество, по законным основаниям принятое из хозяйственного ведения муниципальных унитарных предприятий, муниципальных казенных предприятий и оперативного управления муниципальных учреждений;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имущество, поступающее в муниципальную казну в случае ликвидации муниципальных унитарных предприятий, муниципальных казенных предприятий и муниципальных учреждений;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имущество, поступающее в муниципальную казну в случае признания по решению суда права муниципальной собственности на бесхозяйные объекты;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 xml:space="preserve">- иные источники, не противоречащие законодательству Российской Федерации и Забайкальского края. </w:t>
      </w:r>
    </w:p>
    <w:p w:rsidR="00AD417E" w:rsidRDefault="00AD417E" w:rsidP="00C7647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 xml:space="preserve">3.3. Виды имущества, составляющего муниципальную казну: </w:t>
      </w:r>
    </w:p>
    <w:p w:rsidR="00AD417E" w:rsidRDefault="00AD417E" w:rsidP="00C7647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3.3.1. Объекты недвижимости, являющиеся муниципальной собственностью муниципального округа, находящиеся как в границах муниципального округа, так и за его пределами, в том числе: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земельные участки, природные ресурсы;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 xml:space="preserve">- здания, строения, сооружения, нежилые помещения, </w:t>
      </w:r>
      <w:proofErr w:type="spellStart"/>
      <w:r w:rsidRPr="00AD417E">
        <w:rPr>
          <w:rFonts w:ascii="Times New Roman" w:hAnsi="Times New Roman" w:cs="Times New Roman"/>
          <w:sz w:val="28"/>
          <w:szCs w:val="28"/>
        </w:rPr>
        <w:t>машиноместа</w:t>
      </w:r>
      <w:proofErr w:type="spellEnd"/>
      <w:r w:rsidRPr="00AD417E">
        <w:rPr>
          <w:rFonts w:ascii="Times New Roman" w:hAnsi="Times New Roman" w:cs="Times New Roman"/>
          <w:sz w:val="28"/>
          <w:szCs w:val="28"/>
        </w:rPr>
        <w:t>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единые недвижимые комплексы;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объекты инженерной инфраструктуры;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объекты, не завершенные строительством, находящиеся в муниципальной собственности или имеющие долю муниципальной собственности;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объекты недвижимости, переданные по договорам аренды, найма, безвозмездного пользования в пользование физическим и юридическим лицам;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 xml:space="preserve">- подлежащее государственной регистрации иное имущество, отнесенное законом к недвижимым вещам. </w:t>
      </w:r>
    </w:p>
    <w:p w:rsidR="00AD417E" w:rsidRDefault="00AD417E" w:rsidP="00C7647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3.3.2. Движимое имущество, в том числе: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транспортные средства;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станки, машины;</w:t>
      </w:r>
    </w:p>
    <w:p w:rsidR="00AD417E" w:rsidRDefault="00AD417E" w:rsidP="00AD41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>- оборудование</w:t>
      </w:r>
      <w:r w:rsidR="00525CCC">
        <w:rPr>
          <w:rFonts w:ascii="Times New Roman" w:hAnsi="Times New Roman" w:cs="Times New Roman"/>
          <w:sz w:val="28"/>
          <w:szCs w:val="28"/>
        </w:rPr>
        <w:t>.</w:t>
      </w:r>
    </w:p>
    <w:p w:rsidR="00AD417E" w:rsidRPr="00AA6647" w:rsidRDefault="00AD417E" w:rsidP="00AA664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417E">
        <w:rPr>
          <w:rFonts w:ascii="Times New Roman" w:hAnsi="Times New Roman" w:cs="Times New Roman"/>
          <w:sz w:val="28"/>
          <w:szCs w:val="28"/>
        </w:rPr>
        <w:t xml:space="preserve">3.3.3. Пакеты акций (доли, вклады) в уставном капитале хозяйствующих субъектов и иные документарные ценные бумаги, являющиеся муниципальной собственностью. 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Порядок учета имущества муниципальной казны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Имущество, составляющее муниципальную казну, принадлежит на праве собственности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Учет имущества, составляющего муниципальную казну, и его движения осуществляется путем внесения </w:t>
      </w:r>
      <w:r w:rsidR="00AD41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соответствующей информации в Реестр муниципального имущества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Реестр) о составе имущества, адресе, балансовой и остаточной 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стоимости, основаниях и сроке постановки на учет, а также сведений о решениях по передаче имущества в пользование, других актах распоряжения имуществом, в том числе влекущих исключение имущества из состава муниципальной казны и его возврат в муниципальную казну.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включением сведений об объектах муниципальной казны в Реестр каждому из них присваивается индивидуальный (реестровый) номер. С момента присвоения индивидуального (реестрового) номера Отдел осуществляет функции реестрового учета.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Объекты имущества, составляющие муниципальную казну, переданные юридическим (физическим) лицам в аренду или безвозмездное пользование, подлежат бухгалтерскому учету у пользователей на </w:t>
      </w:r>
      <w:proofErr w:type="spellStart"/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забалансовом</w:t>
      </w:r>
      <w:proofErr w:type="spellEnd"/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счете.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Основанием для включения имущества в состав объектов муниципальной казны являются правовые акты </w:t>
      </w:r>
      <w:r w:rsidR="00C764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принятые в порядке, предусмотренном действующим законодательством, в пределах их компетенции.</w:t>
      </w:r>
    </w:p>
    <w:p w:rsidR="00DE025D" w:rsidRPr="00AA6647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недвижимости, включенные в состав объектов муниципальной казны, подлежат государственной регистрации в Едином государственном реестре прав на недвижимое имущество и сделок с ним в порядке, установленном </w:t>
      </w:r>
      <w:r w:rsidR="00AA6647" w:rsidRP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AA6647" w:rsidRP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AA6647" w:rsidRP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13.07.2015 N 218-ФЗ (ред. от 30.01.2026) "О государственной регистрации недвижимости" (с изм. и доп., вступ. в силу с 01.03.2026)</w:t>
      </w:r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Объекты муниципальной казны могут быть исключены из состава муниципальной казны на основании постановления </w:t>
      </w:r>
      <w:r w:rsidR="00C764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порядке, в случаях: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-возмездной или безвозмездной передачи из муниципальной собственности </w:t>
      </w:r>
      <w:proofErr w:type="spellStart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C57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государственную собственность субъектов Российской Федерации, федеральную собственность;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-закрепления на праве хозяйственного ведения или оперативного управления за муниципальными предприятиями и учреждениями;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-отчуждения (в том числе приватизации);</w:t>
      </w:r>
    </w:p>
    <w:p w:rsidR="00DE025D" w:rsidRPr="00DE025D" w:rsidRDefault="00DE025D" w:rsidP="00DE02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-списание муниципального имущества по причинам физического, морального износа, ликвидации (в том числе сноса объектов недвижимости) или гибели (уничтожения), хищения имущества;</w:t>
      </w:r>
    </w:p>
    <w:p w:rsidR="00DE025D" w:rsidRPr="00DE025D" w:rsidRDefault="00DE025D" w:rsidP="00AA66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25D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иным основаниям в соответствии с действующим законодательством.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Управление и распоряжение имуществом муниципальной казны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Распоряжение имуществом, входящим в состав казны </w:t>
      </w:r>
      <w:proofErr w:type="spellStart"/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администрацией </w:t>
      </w:r>
      <w:proofErr w:type="spellStart"/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предоставленных им полномочий и в соответствии с действующим законодательством.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 Доходы от использования объектов муниципальной казны в полном объеме поступают в   бюджет муниципального образования.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Имущество, входящее в состав муниципальной казны, может быть предоставлено юридическим или физическим лицам: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 оперативное управление;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 хозяйственное ведение;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 аренду;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 безвозмездное пользование;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 залог;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 доверительное управление;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-передано на хранение;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-внесено в качестве вклада в уставной капитал хозяйственных обществ;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-иными способами, не запрещенными законодательством.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На срок передачи имущества муниципальной казны во владение и (или) пользование третьим лицам последние: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-обеспечивают надлежащее содержание объектов имущества муниципальной казны;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-осуществляют техническую эксплуатацию и обслуживание объектов имущества муниципальной казны, в том числе текущий и капитальный ремонт и проведение планово-предупредительных мероприятий инженерных систем теплоснабжения, электроснабжения, водоснабжения, канализации, вентиляции, предупреждение и ликвидацию последствий аварийных ситуаций, заключение договоров на предоставление коммунальных услуг и техническое обслуживание с эксплуатационными службами, уборку помещений и прилегающей территории, обеспечение вывоза бытового мусора, благоустройство прилегающей территории (для объектов недвижимого имущества казны </w:t>
      </w:r>
      <w:proofErr w:type="spellStart"/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AA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-обеспечивают сохранность имущества муниципальной казны.</w:t>
      </w:r>
    </w:p>
    <w:p w:rsidR="00990E57" w:rsidRPr="00990E57" w:rsidRDefault="00990E57" w:rsidP="00AA66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sz w:val="28"/>
          <w:szCs w:val="28"/>
          <w:lang w:eastAsia="ru-RU"/>
        </w:rPr>
        <w:t>5.5. Финансирование мероприятий по управлению и распоряжению муниципальной казной осуществляется за счет средств бюджета муниципального округа.</w:t>
      </w:r>
    </w:p>
    <w:p w:rsidR="00990E57" w:rsidRPr="00990E57" w:rsidRDefault="00990E57" w:rsidP="00990E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eastAsia="Calibri" w:hAnsi="Calibri" w:cs="Times New Roman"/>
        </w:rPr>
      </w:pPr>
      <w:r w:rsidRPr="00990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Оценка имущества муниципальной казны</w:t>
      </w:r>
      <w:r w:rsidRPr="00990E57">
        <w:rPr>
          <w:rFonts w:ascii="Calibri" w:eastAsia="Calibri" w:hAnsi="Calibri" w:cs="Times New Roman"/>
        </w:rPr>
        <w:t xml:space="preserve"> </w:t>
      </w:r>
    </w:p>
    <w:p w:rsidR="00990E57" w:rsidRPr="00AA6647" w:rsidRDefault="00990E57" w:rsidP="00AA664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90E57">
        <w:rPr>
          <w:rFonts w:ascii="Times New Roman" w:eastAsia="Calibri" w:hAnsi="Times New Roman" w:cs="Times New Roman"/>
          <w:sz w:val="28"/>
          <w:szCs w:val="28"/>
        </w:rPr>
        <w:t>6.1.Оценка имущества, составляющего муниципальную казну, осуществляется в соответствии с требованиями Федерального закона от 29.07.1998 № 135–ФЗ «Об оценочной деятельности в Российской Федерации». Организация мероприятий по оценке имущества, входящего в состав муниципальной казны, осуществляется за счет средств, выделенных из бюджета муниципального округа.</w:t>
      </w:r>
    </w:p>
    <w:p w:rsidR="00990E57" w:rsidRPr="00990E57" w:rsidRDefault="00990E57" w:rsidP="00990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E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Контроль за сохранностью и целевым использованием имущества, входящего в состав муниципальной казны.</w:t>
      </w:r>
    </w:p>
    <w:p w:rsidR="00990E57" w:rsidRPr="00990E57" w:rsidRDefault="00990E57" w:rsidP="00990E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0E57">
        <w:rPr>
          <w:rFonts w:ascii="Times New Roman" w:eastAsia="Calibri" w:hAnsi="Times New Roman" w:cs="Times New Roman"/>
          <w:sz w:val="28"/>
          <w:szCs w:val="28"/>
        </w:rPr>
        <w:t xml:space="preserve">7.1. Контроль за сохранностью и целевым использованием имущества, входящего в состав муниципальной казны, переданного во владение, пользование и распоряжение юридическим и физическим лицам, а также привлечение этих лиц к ответственности за ненадлежащее использование переданных объектов, осуществляет Отдел в соответствии с муниципальными </w:t>
      </w:r>
      <w:r w:rsidRPr="00990E5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правовыми актами муниципального округа, а также с условиями заключенных договоров о передаче имущества. В ходе контроля Отдел по мере необходимости осуществляет плановые проверки состояния переданного имущества и соблюдения условий договоров о передаче имущества. </w:t>
      </w:r>
    </w:p>
    <w:p w:rsidR="00990E57" w:rsidRPr="00990E57" w:rsidRDefault="00990E57" w:rsidP="00990E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0E57">
        <w:rPr>
          <w:rFonts w:ascii="Times New Roman" w:eastAsia="Calibri" w:hAnsi="Times New Roman" w:cs="Times New Roman"/>
          <w:sz w:val="28"/>
          <w:szCs w:val="28"/>
        </w:rPr>
        <w:t xml:space="preserve">7.2. На срок передачи имущества, входящего в состав муниципальной казны, в пользование бремя его содержания и риск его случайной гибели ложится на пользователя. </w:t>
      </w:r>
    </w:p>
    <w:p w:rsidR="00750F73" w:rsidRPr="00750F73" w:rsidRDefault="00750F73" w:rsidP="00750F7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</w:p>
    <w:sectPr w:rsidR="00750F73" w:rsidRPr="00750F73" w:rsidSect="006C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BB874CB"/>
    <w:multiLevelType w:val="multilevel"/>
    <w:tmpl w:val="CFA8DD2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Arial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="Arial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="Arial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="Arial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="Arial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="Arial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eastAsia="Arial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="Arial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="Arial" w:hAnsi="Times New Roman" w:cs="Times New Roman" w:hint="default"/>
        <w:sz w:val="28"/>
      </w:rPr>
    </w:lvl>
  </w:abstractNum>
  <w:abstractNum w:abstractNumId="2" w15:restartNumberingAfterBreak="0">
    <w:nsid w:val="339802AE"/>
    <w:multiLevelType w:val="hybridMultilevel"/>
    <w:tmpl w:val="2D045C06"/>
    <w:lvl w:ilvl="0" w:tplc="810AC138">
      <w:start w:val="1"/>
      <w:numFmt w:val="decimal"/>
      <w:lvlText w:val="%1."/>
      <w:lvlJc w:val="left"/>
      <w:pPr>
        <w:ind w:left="1069" w:hanging="360"/>
      </w:pPr>
      <w:rPr>
        <w:rFonts w:ascii="Times New Roman" w:eastAsia="Arial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FF"/>
    <w:rsid w:val="00015A72"/>
    <w:rsid w:val="00032112"/>
    <w:rsid w:val="000362FC"/>
    <w:rsid w:val="0007116B"/>
    <w:rsid w:val="000B61A7"/>
    <w:rsid w:val="000C5597"/>
    <w:rsid w:val="00104ED4"/>
    <w:rsid w:val="0012206F"/>
    <w:rsid w:val="0020686B"/>
    <w:rsid w:val="00234C2B"/>
    <w:rsid w:val="002545F4"/>
    <w:rsid w:val="002737D6"/>
    <w:rsid w:val="00287289"/>
    <w:rsid w:val="00292BE5"/>
    <w:rsid w:val="00297496"/>
    <w:rsid w:val="002F4C3A"/>
    <w:rsid w:val="00345422"/>
    <w:rsid w:val="00363CFF"/>
    <w:rsid w:val="00377C7B"/>
    <w:rsid w:val="00385539"/>
    <w:rsid w:val="003F4665"/>
    <w:rsid w:val="0040735D"/>
    <w:rsid w:val="00433C0A"/>
    <w:rsid w:val="004612E3"/>
    <w:rsid w:val="00472DCE"/>
    <w:rsid w:val="004803E8"/>
    <w:rsid w:val="00491063"/>
    <w:rsid w:val="00525CCC"/>
    <w:rsid w:val="005A59B9"/>
    <w:rsid w:val="00606734"/>
    <w:rsid w:val="0066164F"/>
    <w:rsid w:val="006C12C7"/>
    <w:rsid w:val="00705721"/>
    <w:rsid w:val="00750F73"/>
    <w:rsid w:val="007D25D7"/>
    <w:rsid w:val="007E0DBA"/>
    <w:rsid w:val="0081765C"/>
    <w:rsid w:val="0085539C"/>
    <w:rsid w:val="008E3F78"/>
    <w:rsid w:val="00903A0C"/>
    <w:rsid w:val="0092572C"/>
    <w:rsid w:val="00983326"/>
    <w:rsid w:val="00987323"/>
    <w:rsid w:val="00990E57"/>
    <w:rsid w:val="0099682E"/>
    <w:rsid w:val="009E27FB"/>
    <w:rsid w:val="00A57898"/>
    <w:rsid w:val="00A85468"/>
    <w:rsid w:val="00AA6647"/>
    <w:rsid w:val="00AB02CA"/>
    <w:rsid w:val="00AC4438"/>
    <w:rsid w:val="00AD33BB"/>
    <w:rsid w:val="00AD417E"/>
    <w:rsid w:val="00B411C2"/>
    <w:rsid w:val="00BA192B"/>
    <w:rsid w:val="00BF19C2"/>
    <w:rsid w:val="00C20E98"/>
    <w:rsid w:val="00C22BE1"/>
    <w:rsid w:val="00C333D0"/>
    <w:rsid w:val="00C57843"/>
    <w:rsid w:val="00C76478"/>
    <w:rsid w:val="00C932F6"/>
    <w:rsid w:val="00CC7CBA"/>
    <w:rsid w:val="00CE6B7B"/>
    <w:rsid w:val="00D12127"/>
    <w:rsid w:val="00D265CB"/>
    <w:rsid w:val="00D77AC3"/>
    <w:rsid w:val="00DE025D"/>
    <w:rsid w:val="00DE3105"/>
    <w:rsid w:val="00E50B97"/>
    <w:rsid w:val="00F536A1"/>
    <w:rsid w:val="00F847EC"/>
    <w:rsid w:val="00FA3459"/>
    <w:rsid w:val="00FB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7DD92-D06C-49A6-8566-693C88AE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3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rsid w:val="00363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833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8">
    <w:name w:val="Основной текст (8)_"/>
    <w:basedOn w:val="a0"/>
    <w:link w:val="80"/>
    <w:rsid w:val="00750F73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14Exact">
    <w:name w:val="Основной текст (14) Exact"/>
    <w:basedOn w:val="a0"/>
    <w:link w:val="14"/>
    <w:rsid w:val="00750F73"/>
    <w:rPr>
      <w:rFonts w:ascii="Arial" w:eastAsia="Arial" w:hAnsi="Arial" w:cs="Arial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50F73"/>
    <w:pPr>
      <w:widowControl w:val="0"/>
      <w:shd w:val="clear" w:color="auto" w:fill="FFFFFF"/>
      <w:spacing w:after="0" w:line="245" w:lineRule="exact"/>
      <w:jc w:val="center"/>
    </w:pPr>
    <w:rPr>
      <w:rFonts w:ascii="Arial" w:eastAsia="Arial" w:hAnsi="Arial" w:cs="Arial"/>
      <w:b/>
      <w:bCs/>
      <w:sz w:val="21"/>
      <w:szCs w:val="21"/>
    </w:rPr>
  </w:style>
  <w:style w:type="paragraph" w:customStyle="1" w:styleId="14">
    <w:name w:val="Основной текст (14)"/>
    <w:basedOn w:val="a"/>
    <w:link w:val="14Exact"/>
    <w:rsid w:val="00750F73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9"/>
      <w:szCs w:val="9"/>
    </w:rPr>
  </w:style>
  <w:style w:type="paragraph" w:styleId="a4">
    <w:name w:val="List Paragraph"/>
    <w:basedOn w:val="a"/>
    <w:uiPriority w:val="34"/>
    <w:qFormat/>
    <w:rsid w:val="004612E3"/>
    <w:pPr>
      <w:ind w:left="720"/>
      <w:contextualSpacing/>
    </w:pPr>
  </w:style>
  <w:style w:type="character" w:customStyle="1" w:styleId="12">
    <w:name w:val="Гиперссылка1"/>
    <w:basedOn w:val="a0"/>
    <w:rsid w:val="002737D6"/>
  </w:style>
  <w:style w:type="paragraph" w:customStyle="1" w:styleId="constitle">
    <w:name w:val="constitle"/>
    <w:basedOn w:val="a"/>
    <w:rsid w:val="0027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407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5A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Название1"/>
    <w:basedOn w:val="a"/>
    <w:rsid w:val="00996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3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3459"/>
    <w:rPr>
      <w:rFonts w:ascii="Segoe UI" w:hAnsi="Segoe UI" w:cs="Segoe UI"/>
      <w:sz w:val="18"/>
      <w:szCs w:val="18"/>
    </w:rPr>
  </w:style>
  <w:style w:type="paragraph" w:customStyle="1" w:styleId="2">
    <w:name w:val="Название2"/>
    <w:basedOn w:val="a"/>
    <w:rsid w:val="00104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04ED4"/>
    <w:rPr>
      <w:color w:val="0000FF"/>
      <w:u w:val="single"/>
    </w:rPr>
  </w:style>
  <w:style w:type="character" w:customStyle="1" w:styleId="additional-field-value">
    <w:name w:val="additional-field-value"/>
    <w:basedOn w:val="a0"/>
    <w:rsid w:val="0010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825BDEF1099CAE7D78715DFC0E78BEC79155223E4615480E4AC6A77F46F67AF30AB58F67713ABC5FIBK" TargetMode="External"/><Relationship Id="rId13" Type="http://schemas.openxmlformats.org/officeDocument/2006/relationships/hyperlink" Target="consultantplus://offline/ref=B4825BDEF1099CAE7D786F50EA6222B2C19809263A401C1F56159DFA284FFC2D5BI4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825BDEF1099CAE7D78715DFC0E78BEC792502F334215480E4AC6A77F46F67AF30AB58F607353IFK" TargetMode="External"/><Relationship Id="rId12" Type="http://schemas.openxmlformats.org/officeDocument/2006/relationships/hyperlink" Target="consultantplus://offline/ref=B4825BDEF1099CAE7D78715DFC0E78BEC792502F334215480E4AC6A77F46F67AF30AB58F607353IF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hyperlink" Target="consultantplus://offline/ref=B4825BDEF1099CAE7D78715DFC0E78BEC79155223E4615480E4AC6A77F46F67AF30AB58F67713ABC5FIB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4825BDEF1099CAE7D786F50EA6222B2C19809263943181655159DFA284FFC2DB445ECCD237D3AB9FDEDB75EI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af490a32-dadb-4c38-914a-0babc6d417a9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10</Pages>
  <Words>2818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31</cp:revision>
  <cp:lastPrinted>2026-05-19T00:55:00Z</cp:lastPrinted>
  <dcterms:created xsi:type="dcterms:W3CDTF">2026-02-09T05:15:00Z</dcterms:created>
  <dcterms:modified xsi:type="dcterms:W3CDTF">2026-05-19T01:02:00Z</dcterms:modified>
</cp:coreProperties>
</file>