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2AA" w:rsidRDefault="00AA72AA" w:rsidP="00AA72AA">
      <w:pPr>
        <w:spacing w:after="0" w:line="240" w:lineRule="auto"/>
        <w:jc w:val="right"/>
        <w:rPr>
          <w:rFonts w:ascii="Times New Roman" w:hAnsi="Times New Roman"/>
          <w:sz w:val="28"/>
          <w:szCs w:val="28"/>
        </w:rPr>
      </w:pPr>
      <w:r>
        <w:rPr>
          <w:rFonts w:ascii="Times New Roman" w:hAnsi="Times New Roman"/>
          <w:sz w:val="28"/>
          <w:szCs w:val="28"/>
        </w:rPr>
        <w:t>Проект</w:t>
      </w:r>
    </w:p>
    <w:p w:rsidR="00AA72AA" w:rsidRDefault="00AA72AA" w:rsidP="00AA72AA">
      <w:pPr>
        <w:spacing w:after="0" w:line="240" w:lineRule="auto"/>
        <w:jc w:val="right"/>
        <w:rPr>
          <w:rFonts w:ascii="Times New Roman" w:hAnsi="Times New Roman"/>
          <w:sz w:val="28"/>
          <w:szCs w:val="28"/>
        </w:rPr>
      </w:pPr>
    </w:p>
    <w:p w:rsidR="008607D7" w:rsidRPr="008607D7" w:rsidRDefault="008607D7" w:rsidP="008607D7">
      <w:pPr>
        <w:spacing w:after="0" w:line="240" w:lineRule="auto"/>
        <w:jc w:val="center"/>
        <w:rPr>
          <w:rFonts w:ascii="Times New Roman" w:hAnsi="Times New Roman"/>
          <w:sz w:val="28"/>
          <w:szCs w:val="28"/>
        </w:rPr>
      </w:pPr>
      <w:r w:rsidRPr="008607D7">
        <w:rPr>
          <w:rFonts w:ascii="Times New Roman" w:hAnsi="Times New Roman"/>
          <w:sz w:val="28"/>
          <w:szCs w:val="28"/>
        </w:rPr>
        <w:t xml:space="preserve">Красночикойский </w:t>
      </w:r>
      <w:r w:rsidR="00225D00">
        <w:rPr>
          <w:rFonts w:ascii="Times New Roman" w:hAnsi="Times New Roman"/>
          <w:sz w:val="28"/>
          <w:szCs w:val="28"/>
        </w:rPr>
        <w:t>м</w:t>
      </w:r>
      <w:r w:rsidR="00225D00" w:rsidRPr="008607D7">
        <w:rPr>
          <w:rFonts w:ascii="Times New Roman" w:hAnsi="Times New Roman"/>
          <w:sz w:val="28"/>
          <w:szCs w:val="28"/>
        </w:rPr>
        <w:t xml:space="preserve">униципальный </w:t>
      </w:r>
      <w:r w:rsidRPr="008607D7">
        <w:rPr>
          <w:rFonts w:ascii="Times New Roman" w:hAnsi="Times New Roman"/>
          <w:sz w:val="28"/>
          <w:szCs w:val="28"/>
        </w:rPr>
        <w:t>округ Забайкальского края</w:t>
      </w:r>
    </w:p>
    <w:p w:rsidR="008607D7" w:rsidRPr="008607D7" w:rsidRDefault="008607D7" w:rsidP="008607D7">
      <w:pPr>
        <w:spacing w:after="0" w:line="240" w:lineRule="auto"/>
        <w:jc w:val="center"/>
        <w:rPr>
          <w:rFonts w:ascii="Times New Roman" w:hAnsi="Times New Roman"/>
          <w:b/>
          <w:sz w:val="28"/>
          <w:szCs w:val="28"/>
        </w:rPr>
      </w:pPr>
      <w:r w:rsidRPr="008607D7">
        <w:rPr>
          <w:rFonts w:ascii="Times New Roman" w:hAnsi="Times New Roman"/>
          <w:b/>
          <w:sz w:val="28"/>
          <w:szCs w:val="28"/>
        </w:rPr>
        <w:t>СОВЕТ КРАСНОЧИКОЙСКОГО МУНИЦИПАЛЬНОГО ОКРУГА ЗАБАЙКАЛЬСКОГО КРАЯ</w:t>
      </w:r>
    </w:p>
    <w:p w:rsidR="008607D7" w:rsidRPr="008607D7" w:rsidRDefault="008607D7" w:rsidP="008607D7">
      <w:pPr>
        <w:spacing w:after="0" w:line="240" w:lineRule="auto"/>
        <w:jc w:val="both"/>
        <w:rPr>
          <w:rFonts w:ascii="Times New Roman" w:hAnsi="Times New Roman"/>
          <w:sz w:val="28"/>
          <w:szCs w:val="28"/>
        </w:rPr>
      </w:pPr>
    </w:p>
    <w:p w:rsidR="008607D7" w:rsidRPr="008607D7" w:rsidRDefault="008607D7" w:rsidP="008607D7">
      <w:pPr>
        <w:spacing w:after="0" w:line="240" w:lineRule="auto"/>
        <w:jc w:val="both"/>
        <w:rPr>
          <w:rFonts w:ascii="Times New Roman" w:hAnsi="Times New Roman"/>
          <w:sz w:val="28"/>
          <w:szCs w:val="28"/>
        </w:rPr>
      </w:pPr>
    </w:p>
    <w:p w:rsidR="008607D7" w:rsidRPr="008607D7" w:rsidRDefault="008607D7" w:rsidP="008607D7">
      <w:pPr>
        <w:spacing w:after="0" w:line="240" w:lineRule="auto"/>
        <w:jc w:val="center"/>
        <w:rPr>
          <w:rFonts w:ascii="Times New Roman" w:hAnsi="Times New Roman"/>
          <w:b/>
          <w:sz w:val="32"/>
          <w:szCs w:val="32"/>
        </w:rPr>
      </w:pPr>
      <w:r w:rsidRPr="008607D7">
        <w:rPr>
          <w:rFonts w:ascii="Times New Roman" w:hAnsi="Times New Roman"/>
          <w:b/>
          <w:sz w:val="32"/>
          <w:szCs w:val="32"/>
        </w:rPr>
        <w:t>РЕШЕНИЕ</w:t>
      </w:r>
    </w:p>
    <w:p w:rsidR="008607D7" w:rsidRPr="008607D7" w:rsidRDefault="008607D7" w:rsidP="008607D7">
      <w:pPr>
        <w:spacing w:after="0" w:line="240" w:lineRule="auto"/>
        <w:rPr>
          <w:rFonts w:ascii="Times New Roman" w:hAnsi="Times New Roman"/>
          <w:sz w:val="28"/>
          <w:szCs w:val="28"/>
        </w:rPr>
      </w:pPr>
      <w:r w:rsidRPr="008607D7">
        <w:rPr>
          <w:rFonts w:ascii="Times New Roman" w:hAnsi="Times New Roman"/>
          <w:sz w:val="28"/>
          <w:szCs w:val="28"/>
        </w:rPr>
        <w:t>«___» _______ 2025 г.                                                                           № _____</w:t>
      </w:r>
    </w:p>
    <w:p w:rsidR="008607D7" w:rsidRPr="008607D7" w:rsidRDefault="008607D7" w:rsidP="008607D7">
      <w:pPr>
        <w:spacing w:after="0" w:line="240" w:lineRule="auto"/>
        <w:jc w:val="center"/>
        <w:rPr>
          <w:rFonts w:ascii="Times New Roman" w:hAnsi="Times New Roman"/>
          <w:sz w:val="28"/>
          <w:szCs w:val="28"/>
        </w:rPr>
      </w:pPr>
      <w:r w:rsidRPr="008607D7">
        <w:rPr>
          <w:rFonts w:ascii="Times New Roman" w:hAnsi="Times New Roman"/>
          <w:sz w:val="28"/>
          <w:szCs w:val="28"/>
        </w:rPr>
        <w:t>с. Красный Чикой</w:t>
      </w:r>
    </w:p>
    <w:p w:rsidR="008607D7" w:rsidRPr="008607D7" w:rsidRDefault="008607D7" w:rsidP="008607D7">
      <w:pPr>
        <w:spacing w:after="0" w:line="240" w:lineRule="auto"/>
        <w:jc w:val="both"/>
        <w:rPr>
          <w:rFonts w:ascii="Times New Roman" w:hAnsi="Times New Roman"/>
          <w:sz w:val="28"/>
          <w:szCs w:val="28"/>
        </w:rPr>
      </w:pPr>
    </w:p>
    <w:p w:rsidR="008607D7" w:rsidRPr="008607D7" w:rsidRDefault="008607D7" w:rsidP="008607D7">
      <w:pPr>
        <w:spacing w:after="0" w:line="240" w:lineRule="auto"/>
        <w:jc w:val="both"/>
        <w:rPr>
          <w:rFonts w:ascii="Times New Roman" w:hAnsi="Times New Roman"/>
          <w:sz w:val="28"/>
          <w:szCs w:val="28"/>
        </w:rPr>
      </w:pPr>
    </w:p>
    <w:p w:rsidR="008607D7" w:rsidRPr="008607D7" w:rsidRDefault="008607D7" w:rsidP="008607D7">
      <w:pPr>
        <w:spacing w:after="0" w:line="240" w:lineRule="auto"/>
        <w:jc w:val="center"/>
        <w:rPr>
          <w:rFonts w:ascii="Times New Roman" w:hAnsi="Times New Roman"/>
          <w:b/>
          <w:sz w:val="28"/>
          <w:szCs w:val="28"/>
        </w:rPr>
      </w:pPr>
      <w:r w:rsidRPr="008607D7">
        <w:rPr>
          <w:rFonts w:ascii="Times New Roman" w:hAnsi="Times New Roman"/>
          <w:b/>
          <w:sz w:val="28"/>
          <w:szCs w:val="28"/>
        </w:rPr>
        <w:t xml:space="preserve">О принятии Устава Красночикойского </w:t>
      </w:r>
    </w:p>
    <w:p w:rsidR="008607D7" w:rsidRPr="008607D7" w:rsidRDefault="008607D7" w:rsidP="008607D7">
      <w:pPr>
        <w:spacing w:after="0" w:line="240" w:lineRule="auto"/>
        <w:jc w:val="center"/>
        <w:rPr>
          <w:rFonts w:ascii="Times New Roman" w:hAnsi="Times New Roman"/>
          <w:b/>
          <w:sz w:val="28"/>
          <w:szCs w:val="28"/>
        </w:rPr>
      </w:pPr>
      <w:r w:rsidRPr="008607D7">
        <w:rPr>
          <w:rFonts w:ascii="Times New Roman" w:hAnsi="Times New Roman"/>
          <w:b/>
          <w:sz w:val="28"/>
          <w:szCs w:val="28"/>
        </w:rPr>
        <w:t>муниципального округа Забайкальского края</w:t>
      </w:r>
    </w:p>
    <w:p w:rsidR="008607D7" w:rsidRPr="008607D7" w:rsidRDefault="008607D7" w:rsidP="008607D7">
      <w:pPr>
        <w:spacing w:after="0" w:line="240" w:lineRule="auto"/>
        <w:ind w:firstLine="709"/>
        <w:jc w:val="center"/>
        <w:rPr>
          <w:rFonts w:ascii="Times New Roman" w:hAnsi="Times New Roman"/>
          <w:sz w:val="28"/>
          <w:szCs w:val="28"/>
        </w:rPr>
      </w:pPr>
    </w:p>
    <w:p w:rsidR="008607D7" w:rsidRPr="008607D7" w:rsidRDefault="008607D7" w:rsidP="008607D7">
      <w:pPr>
        <w:pStyle w:val="ConsPlusNormal"/>
        <w:ind w:firstLine="708"/>
        <w:jc w:val="both"/>
        <w:rPr>
          <w:i w:val="0"/>
        </w:rPr>
      </w:pPr>
      <w:r w:rsidRPr="008607D7">
        <w:rPr>
          <w:i w:val="0"/>
        </w:rPr>
        <w:t>Руководствуясь Федеральным законом от 20.03.2025 № 33-ФЗ «О</w:t>
      </w:r>
      <w:r w:rsidRPr="008607D7">
        <w:rPr>
          <w:bCs/>
          <w:i w:val="0"/>
        </w:rPr>
        <w:t>б общих принципах организации местного самоуправления в единой системе публичной власти</w:t>
      </w:r>
      <w:r w:rsidRPr="008607D7">
        <w:rPr>
          <w:i w:val="0"/>
        </w:rPr>
        <w:t>», Совет Красночикойского муниципального округа Забайкальского края решил:</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xml:space="preserve">1. Принять Устав Красночикойского муниципального округа Забайкальского края. </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spacing w:after="0" w:line="240" w:lineRule="auto"/>
        <w:ind w:firstLine="567"/>
        <w:rPr>
          <w:rFonts w:ascii="Times New Roman" w:hAnsi="Times New Roman"/>
          <w:sz w:val="28"/>
          <w:szCs w:val="28"/>
        </w:rPr>
      </w:pPr>
      <w:r w:rsidRPr="008607D7">
        <w:rPr>
          <w:rFonts w:ascii="Times New Roman" w:hAnsi="Times New Roman"/>
          <w:sz w:val="28"/>
          <w:szCs w:val="28"/>
        </w:rPr>
        <w:t xml:space="preserve">2. Признать утратившими силу: </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муниципального района «Красночикойский район», принятый решением Совета муниципального района Красночикойский район» от 09.09.2014 № 79;</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17.12.2015 № 129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29.09.2016 № 201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06.03.2018 № 338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20.02.2019 № 59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26.12.2019 № 144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17.11.2020 № 243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муниципального района «Красночикойский район» от 06.10.2021 № 306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16.06.2022 № 381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23.12.2022 № 426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15.06.2023 № 454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14.09.2023 № 479 «О внесении изменений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29.03.2024 № 56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16.12.2024 № 112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муниципального района «Красночикойский район» от 04.06.2025 № 155 «О внесении изменений и дополнений в Устав муниципального района «Красночикойский район»;</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«Альбитуйское», принятый решением Совета сельского поселения «Альбитуйское» от 21.03.2018 № 89;</w:t>
      </w:r>
    </w:p>
    <w:p w:rsidR="008607D7" w:rsidRPr="008607D7" w:rsidRDefault="008607D7" w:rsidP="008607D7">
      <w:pPr>
        <w:spacing w:after="0" w:line="240" w:lineRule="auto"/>
        <w:ind w:firstLine="540"/>
        <w:jc w:val="both"/>
        <w:rPr>
          <w:rFonts w:ascii="Times New Roman" w:hAnsi="Times New Roman"/>
          <w:sz w:val="28"/>
          <w:szCs w:val="28"/>
        </w:rPr>
      </w:pPr>
      <w:r w:rsidRPr="008607D7">
        <w:rPr>
          <w:rFonts w:ascii="Times New Roman" w:hAnsi="Times New Roman"/>
          <w:sz w:val="28"/>
          <w:szCs w:val="28"/>
        </w:rPr>
        <w:t>- решение Совета сельского поселения «Альбитуйское» от 02.10.2019 № 131 «О внесении изменений и дополнений в Устав сельского поселения «Альбитуйское»;</w:t>
      </w:r>
    </w:p>
    <w:p w:rsidR="008607D7" w:rsidRPr="008607D7" w:rsidRDefault="008607D7" w:rsidP="008607D7">
      <w:pPr>
        <w:spacing w:after="0" w:line="240" w:lineRule="auto"/>
        <w:ind w:firstLine="540"/>
        <w:jc w:val="both"/>
        <w:rPr>
          <w:rFonts w:ascii="Times New Roman" w:hAnsi="Times New Roman"/>
          <w:sz w:val="28"/>
          <w:szCs w:val="28"/>
        </w:rPr>
      </w:pPr>
      <w:r w:rsidRPr="008607D7">
        <w:rPr>
          <w:rFonts w:ascii="Times New Roman" w:hAnsi="Times New Roman"/>
          <w:sz w:val="28"/>
          <w:szCs w:val="28"/>
        </w:rPr>
        <w:t>- решение Совета сельского поселения «Альбитуйское» от 05.03.2021 № 23  «О внесении изменений и дополнений в Устав сельского поселения «Альбитуйское»;</w:t>
      </w:r>
    </w:p>
    <w:p w:rsidR="008607D7" w:rsidRPr="008607D7" w:rsidRDefault="008607D7" w:rsidP="008607D7">
      <w:pPr>
        <w:spacing w:after="0" w:line="240" w:lineRule="auto"/>
        <w:ind w:firstLine="540"/>
        <w:jc w:val="both"/>
        <w:rPr>
          <w:rFonts w:ascii="Times New Roman" w:hAnsi="Times New Roman"/>
          <w:sz w:val="28"/>
          <w:szCs w:val="28"/>
        </w:rPr>
      </w:pPr>
      <w:r w:rsidRPr="008607D7">
        <w:rPr>
          <w:rFonts w:ascii="Times New Roman" w:hAnsi="Times New Roman"/>
          <w:sz w:val="28"/>
          <w:szCs w:val="28"/>
        </w:rPr>
        <w:t>- решение Совета сельского поселения «Альбитуйское» от 30.11.2022 № 73  «О внесении изменений и дополнений в Устав сельского поселения «Альбитуйское»;</w:t>
      </w:r>
    </w:p>
    <w:p w:rsidR="008607D7" w:rsidRPr="008607D7" w:rsidRDefault="008607D7" w:rsidP="008607D7">
      <w:pPr>
        <w:spacing w:after="0" w:line="240" w:lineRule="auto"/>
        <w:ind w:firstLine="540"/>
        <w:jc w:val="both"/>
        <w:rPr>
          <w:rFonts w:ascii="Times New Roman" w:hAnsi="Times New Roman"/>
          <w:sz w:val="28"/>
          <w:szCs w:val="28"/>
        </w:rPr>
      </w:pPr>
      <w:r w:rsidRPr="008607D7">
        <w:rPr>
          <w:rFonts w:ascii="Times New Roman" w:hAnsi="Times New Roman"/>
          <w:sz w:val="28"/>
          <w:szCs w:val="28"/>
        </w:rPr>
        <w:t>- решение Совета сельского поселения «Альбитуйское» от 07.05.2024 № 115  «О внесении изменений и дополнений в Устав сельского поселения «Альбитуйское»;</w:t>
      </w:r>
    </w:p>
    <w:p w:rsidR="008607D7" w:rsidRPr="008607D7" w:rsidRDefault="008607D7" w:rsidP="008607D7">
      <w:pPr>
        <w:spacing w:after="0" w:line="240" w:lineRule="auto"/>
        <w:ind w:firstLine="540"/>
        <w:jc w:val="both"/>
        <w:rPr>
          <w:rFonts w:ascii="Times New Roman" w:hAnsi="Times New Roman"/>
          <w:sz w:val="28"/>
          <w:szCs w:val="28"/>
        </w:rPr>
      </w:pPr>
      <w:r w:rsidRPr="008607D7">
        <w:rPr>
          <w:rFonts w:ascii="Times New Roman" w:hAnsi="Times New Roman"/>
          <w:sz w:val="28"/>
          <w:szCs w:val="28"/>
        </w:rPr>
        <w:t xml:space="preserve"> -  решение Совета сельского поселения «Альбитуйское» от 13.05.2025 № 141 «О внесении изменений и дополнений в Устав сельского поселения «Альбитуйское»;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«Архангельское», принятый решением Совета сельского поселения «Архангельское» от 26.03.2018 № 3;</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сельского поселения «Архангельское» от 10.12.2019 № 9 «О внесении изменений и дополнений в Устав сельского поселения «Архангельское»;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«Архангельское» от 03.12.2020 № 18 «О внесении изменений и дополнений в Устав сельского поселения «Архангельское»;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«Архангельское» от 07.12.2022 № 14 «О внесении изменений и дополнений в Устав сельского поселения «Архангельское»;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«Архангельское» от 02.05.2023 № 3 «О внесении изменений и дополнений в Устав сельского поселения «Архангельское»;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«Архангельское» от 28.02.2024 № 5 «О внесении изменений и дополнений в Устав сельского поселения «Архангельское»;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«Байхорское», принятый решением Совета сельского поселения «Байхорское» от 28.03.2018 № 61;</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«Байхорское» от 16.12.2019 № 92 «О внесении изменений и дополнений в Устав сельского поселения «Байхорское»;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«Байхорское» от 30.09.2020 № 3 «О внесении изменений и дополнений в Устав сельского поселения «Байхорское»;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«Байхорское» от 18.01.2023 № 1 «О внесении изменений и дополнений в Устав сельского поселения «Байхорское»;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«Байхорское» от 18.05.2023 № 5 «О внесении изменений и дополнений в Устав сельского поселения «Байхорское»;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«Байхорское» от 27.11.2023 № 20 «О внесении изменений и дополнений в Устав сельского поселения «Байхорское»;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«Байхорское» от 24.01.2025 № 1 «О внесении изменений и дополнений в Устав сельского поселения «Байхорское»;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«Большереченское», принятый решением Совета сельского поселения «Большереченское» от 26.03.2018 № 4;</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«Большереченское» от 30.10.2019 № 17 «О внесении изменений и дополнений в Устав сельского поселения «Большереченское»;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«Большереченское» от 15.12.2020 № 20 «О внесении изменений и дополнений в Устав сельского поселения «Большереченское»;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сельского поселения «Большереченское» от 16.02.2023 № 5 «О внесении изменений и дополнений в Устав сельского поселения «Большереченское»;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«Большереченское» от 28.04.2023 № 7 «О внесении изменений и дополнений в Устав сельского поселения «Большереченское»;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«Большереченское» от 29.01.2024 № 2 «О внесении изменений и дополнений в Устав сельского поселения «Большереченское»;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«Большереченское» от 28.04.2024 № 14 «О внесении изменений и дополнений в Устав сельского поселения «Большереченское»;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«Большереченское» от 25.12.2024 № 30 «О внесении изменений и дополнений в Устав сельского поселения «Большереченское»;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«Верхнешергольджинское», принятый решением Совета сельского поселения «Верхнешергольджинское» от 12.03.2018 № 67;</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«Верхнешергольджинское» от 27.11.2019 № 98 «О внесении изменений и дополнений в Устав сельского поселения «Верхнешергольджинское»;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«Верхнешергольджинское» от 16.11.2020 № 8 «О внесении изменений и дополнений в Устав сельского поселения «Верхнешергольджинское»;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«Верхнешергольджинское» от 30.12.2021 № 34 «О внесении изменений и дополнений в Устав сельского поселения «Верхнешергольджинское»;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«Верхнешергольджинское» от 20.03.2023 № 3 «О внесении изменений и дополнений в Устав сельского поселения «Верхнешергольджинское»;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«Верхнешергольджинское» от 19.10.2023 № 14 «О внесении изменений и дополнений в Устав сельского поселения «Верхнешергольджинское»;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«Верхнешергольджинское» от 02.12.2024 № 17 «О внесении изменений и дополнений в Устав сельского поселения «Верхнешергольджинское»;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«Жиндойское», принятый решением Совета сельского поселения «Жиндойское» от 23.03.2018 № 95;</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«Жиндойское» от 27.05.2019 № 123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сельского поселения «Жиндойское» от 20.01.2020 № 141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«Жиндойское» от 18.03.2021 № 21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«Жиндойское» от 26.09.2022 № 48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«Жиндойское» от 22.02.2023 № 59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«Жиндойское» от 21.04.2023 № 63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«Жиндойское» от 27.02.2024 № 91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«Жиндойское» от 27.12.2024 № 109 «О внесении изменений и дополнений в Устав сельского поселения «Жиндойское»;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«Захаровское», принятый решением Совета сельского поселения «Захаровское» от 27.03.2018 № 4;</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09.04.2019 № 4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16.12.2019 № 28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16.06.2020 № 14 «О внесении изменений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18.03.2021 № 4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11.11.2021 № 13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06.12.2022 № 23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10.05.2023 № 4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сельского поселения «Захаровское» от 06.02.2024 № 1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31.05.2024 № 8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«Захаровское» от 09.01.2025 № 1 «О внесении изменений и дополнений в Устав сельского поселения «Захаровское»;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«Конкинское», принятый решением Совета сельского поселения «Конкинское» от 23.03.2018 № 7;</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«Конкинское» от 15.11.2019 № 18 «О внесении изменений и дополнений в Устав сельского поселения «Конкинское»;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«Конкинское» 30.07.2020 № 15 «О внесении изменений и дополнений в Устав сельского поселения «Конкинское»;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«Конкинское» от 20.05.2021 № 7 «О внесении изменений и дополнений в Устав сельского поселения «Конкинское»;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«Конкинское» от 28.01.2022 № 3 «О внесении изменений и дополнений в Устав сельского поселения «Конкинское»;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«Конкинское» от 28.11.2022 № 22 «О внесении изменений и дополнений в Устав сельского поселения «Конкинское»;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«Конкинское» от 28.03.2023 № 3 «О внесении изменений и дополнений в Устав сельского поселения «Конкинское»;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«Конкинское» от 29.11.2024 № 20 «О внесении изменений и дополнений в Устав сельского поселения «Конкинское»;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«Коротковское», принятый решением Совета сельского поселения «Коротковское» от 26.03.2018 № 05;</w:t>
      </w:r>
    </w:p>
    <w:p w:rsidR="008607D7" w:rsidRPr="008607D7" w:rsidRDefault="008607D7" w:rsidP="008607D7">
      <w:pPr>
        <w:pStyle w:val="1"/>
        <w:tabs>
          <w:tab w:val="left" w:pos="624"/>
        </w:tabs>
        <w:spacing w:line="240" w:lineRule="auto"/>
        <w:jc w:val="both"/>
        <w:rPr>
          <w:sz w:val="28"/>
          <w:szCs w:val="28"/>
        </w:rPr>
      </w:pPr>
      <w:r w:rsidRPr="008607D7">
        <w:rPr>
          <w:sz w:val="28"/>
          <w:szCs w:val="28"/>
          <w:lang w:bidi="ru-RU"/>
        </w:rPr>
        <w:t>- решение Совета сельского поселения «Коротковское» от 10.04.2019 № 09 «О внесении изменений и дополнений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rPr>
      </w:pPr>
      <w:r w:rsidRPr="008607D7">
        <w:rPr>
          <w:sz w:val="28"/>
          <w:szCs w:val="28"/>
          <w:lang w:bidi="ru-RU"/>
        </w:rPr>
        <w:tab/>
        <w:t>- решение Совета сельского поселения «Коротковское» от 21.11.2019 №27 «О внесении изменений и дополнений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lang w:bidi="ru-RU"/>
        </w:rPr>
      </w:pPr>
      <w:r w:rsidRPr="008607D7">
        <w:rPr>
          <w:sz w:val="28"/>
          <w:szCs w:val="28"/>
          <w:lang w:bidi="ru-RU"/>
        </w:rPr>
        <w:tab/>
        <w:t>- решение Совета сельского поселения «Коротковское» от 19.05.2020 № 11 «О внесении изменений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lang w:bidi="ru-RU"/>
        </w:rPr>
      </w:pPr>
      <w:r w:rsidRPr="008607D7">
        <w:rPr>
          <w:sz w:val="28"/>
          <w:szCs w:val="28"/>
          <w:lang w:bidi="ru-RU"/>
        </w:rPr>
        <w:tab/>
        <w:t xml:space="preserve">- решение Совета сельского поселения «Коротковское» от 10.11.2021 </w:t>
      </w:r>
      <w:r w:rsidRPr="008607D7">
        <w:rPr>
          <w:sz w:val="28"/>
          <w:szCs w:val="28"/>
          <w:lang w:bidi="ru-RU"/>
        </w:rPr>
        <w:lastRenderedPageBreak/>
        <w:t>№14 «О внесении изменений и дополнений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rPr>
      </w:pPr>
      <w:r w:rsidRPr="008607D7">
        <w:rPr>
          <w:sz w:val="28"/>
          <w:szCs w:val="28"/>
          <w:lang w:bidi="ru-RU"/>
        </w:rPr>
        <w:tab/>
        <w:t>- решение Совета сельского поселения «Коротковское» от 29.07.2022 №13 «О внесении изменений и дополнений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rPr>
      </w:pPr>
      <w:r w:rsidRPr="008607D7">
        <w:rPr>
          <w:sz w:val="28"/>
          <w:szCs w:val="28"/>
          <w:lang w:bidi="ru-RU"/>
        </w:rPr>
        <w:tab/>
        <w:t>- решение Совета сельского поселения «Коротковское» от 02.02.2023 № 03 «О внесении изменений и дополнений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rPr>
      </w:pPr>
      <w:r w:rsidRPr="008607D7">
        <w:rPr>
          <w:sz w:val="28"/>
          <w:szCs w:val="28"/>
          <w:lang w:bidi="ru-RU"/>
        </w:rPr>
        <w:tab/>
        <w:t>- решение Совета сельского поселения «Коротковское» от 22.06.2023 №</w:t>
      </w:r>
      <w:r w:rsidRPr="008607D7">
        <w:t> </w:t>
      </w:r>
      <w:r w:rsidRPr="008607D7">
        <w:rPr>
          <w:sz w:val="28"/>
          <w:szCs w:val="28"/>
          <w:lang w:bidi="ru-RU"/>
        </w:rPr>
        <w:t>9 «О внесении изменений и дополнений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rPr>
      </w:pPr>
      <w:r w:rsidRPr="008607D7">
        <w:rPr>
          <w:sz w:val="28"/>
          <w:szCs w:val="28"/>
          <w:lang w:bidi="ru-RU"/>
        </w:rPr>
        <w:tab/>
        <w:t>- решение Совета сельского поселения «Коротковское» от 25.12.2023 № 33 «О внесении изменений и дополнений в Устав сельского поселения «Коротковское»;</w:t>
      </w:r>
    </w:p>
    <w:p w:rsidR="008607D7" w:rsidRPr="008607D7" w:rsidRDefault="008607D7" w:rsidP="008607D7">
      <w:pPr>
        <w:pStyle w:val="1"/>
        <w:tabs>
          <w:tab w:val="left" w:pos="624"/>
        </w:tabs>
        <w:spacing w:line="240" w:lineRule="auto"/>
        <w:jc w:val="both"/>
        <w:rPr>
          <w:sz w:val="28"/>
          <w:szCs w:val="28"/>
        </w:rPr>
      </w:pPr>
      <w:r w:rsidRPr="008607D7">
        <w:rPr>
          <w:sz w:val="28"/>
          <w:szCs w:val="28"/>
          <w:lang w:bidi="ru-RU"/>
        </w:rPr>
        <w:tab/>
        <w:t>- решение Совета сельского поселения «Коротковское» от 25.12.2024 № 35 «О внесении изменений и дополнений в Устав сельского поселения «Коротковское»;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«Красночикойское», принятый решением Совета сельского поселения «Красночикойское» от 28.03.2018 № 132;</w:t>
      </w:r>
    </w:p>
    <w:p w:rsidR="008607D7" w:rsidRPr="008607D7" w:rsidRDefault="008607D7" w:rsidP="008607D7">
      <w:pPr>
        <w:shd w:val="clear" w:color="auto" w:fill="FFFFFF"/>
        <w:spacing w:after="0" w:line="240" w:lineRule="auto"/>
        <w:ind w:firstLine="708"/>
        <w:jc w:val="both"/>
        <w:rPr>
          <w:rFonts w:ascii="Times New Roman" w:hAnsi="Times New Roman"/>
          <w:sz w:val="28"/>
          <w:szCs w:val="28"/>
        </w:rPr>
      </w:pPr>
      <w:r w:rsidRPr="008607D7">
        <w:rPr>
          <w:rFonts w:ascii="Times New Roman" w:hAnsi="Times New Roman"/>
          <w:sz w:val="28"/>
          <w:szCs w:val="28"/>
        </w:rPr>
        <w:t>- решение Совета сельского поселения «Красночикойское» от 12.05.2020 № 238 «О внесении изменений и дополнений в Устав сельского поселения «Красночикойское»;</w:t>
      </w:r>
    </w:p>
    <w:p w:rsidR="008607D7" w:rsidRPr="008607D7" w:rsidRDefault="008607D7" w:rsidP="008607D7">
      <w:pPr>
        <w:shd w:val="clear" w:color="auto" w:fill="FFFFFF"/>
        <w:spacing w:after="0" w:line="240" w:lineRule="auto"/>
        <w:ind w:firstLine="708"/>
        <w:jc w:val="both"/>
        <w:rPr>
          <w:rFonts w:ascii="Times New Roman" w:hAnsi="Times New Roman"/>
          <w:sz w:val="28"/>
          <w:szCs w:val="28"/>
        </w:rPr>
      </w:pPr>
      <w:r w:rsidRPr="008607D7">
        <w:rPr>
          <w:rFonts w:ascii="Times New Roman" w:hAnsi="Times New Roman"/>
          <w:sz w:val="28"/>
          <w:szCs w:val="28"/>
        </w:rPr>
        <w:t>- решение Совета сельского поселения «Красночикойское» от 15.04.2022 № 73 «О внесении изменений и дополнений в Устав сельского поселения «Красночикойское»;</w:t>
      </w:r>
    </w:p>
    <w:p w:rsidR="008607D7" w:rsidRPr="008607D7" w:rsidRDefault="008607D7" w:rsidP="008607D7">
      <w:pPr>
        <w:shd w:val="clear" w:color="auto" w:fill="FFFFFF"/>
        <w:spacing w:after="0" w:line="240" w:lineRule="auto"/>
        <w:ind w:firstLine="708"/>
        <w:jc w:val="both"/>
        <w:rPr>
          <w:rFonts w:ascii="Times New Roman" w:hAnsi="Times New Roman"/>
          <w:sz w:val="28"/>
          <w:szCs w:val="28"/>
        </w:rPr>
      </w:pPr>
      <w:r w:rsidRPr="008607D7">
        <w:rPr>
          <w:rFonts w:ascii="Times New Roman" w:hAnsi="Times New Roman"/>
          <w:sz w:val="28"/>
          <w:szCs w:val="28"/>
        </w:rPr>
        <w:t>- решение Совета сельского поселения «Красночикойское» от</w:t>
      </w:r>
      <w:r w:rsidRPr="008607D7">
        <w:rPr>
          <w:rFonts w:ascii="Times New Roman" w:hAnsi="Times New Roman"/>
          <w:sz w:val="28"/>
          <w:szCs w:val="28"/>
          <w:shd w:val="clear" w:color="auto" w:fill="FFFFFF"/>
        </w:rPr>
        <w:t xml:space="preserve"> 06.12.2024 № 159</w:t>
      </w:r>
      <w:r w:rsidRPr="008607D7">
        <w:rPr>
          <w:rFonts w:ascii="Times New Roman" w:hAnsi="Times New Roman"/>
          <w:sz w:val="28"/>
          <w:szCs w:val="28"/>
        </w:rPr>
        <w:t xml:space="preserve"> «О внесении изменений и дополнений в Устав сельского поселения «Красночикойское»; </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«Малоархангельское», принятый решением Совета сельского поселения «Малоархангельское» от 28.03.2018 № 8;</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«Малоархангельское» от 14.12.2020 № 21 «О внесении изменений и дополнений в Устав сельского поселения «Малоархангельское»;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«Малоархангельское» от 20.01.2023 № 1 «О внесении изменений и дополнений в Устав сельского поселения «Малоархангельское»;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«Мензинское», принятый решением Совета сельского поселения «Мензинское» от 05.03.2018 № 5;</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18.03.2019 № 26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сельского поселения «Мензинское» от 28.11.2019 № 39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12.05.2020 № 50 «О внесении изменений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22.09.2020 № 65 «О внесении изменений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10.05.2021 № 33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11.01.2022 № 52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11.12.2022 № 72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05.06.2023 № 83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08.12.2023 № 107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«Мензинское» от 16.12.2024 № 150 «О внесении изменений и дополнений в Устав сельского поселения «Мензинское»;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«Урлукское», принятый решением Совета сельского поселения «Урлукское» от 26.03.2018 № 4;</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«Урлукское» от 25.03.2019 № 6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«Урлукское» от 16.08.2019 № 14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«Урлукское» от 02.12.2019 № 22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«Урлукское» от 10.08.2020 № 14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«Урлукское» от 17.05.2021 № 11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«Урлукское» от 04.03.2022 № 5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сельского поселения «Урлукское» от 26.05.2023 № 5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«Урлукское» от 27.11.2023 № 15 «О внесении изменений и дополнений в Устав сельского поселения «Урлукское»;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«Черемховское», принятый решением Совета сельского поселения «Черемховское» от 16.03.2018 № 75;</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19.03.2019 № 102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16.09.2019 № 112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25.11.2019 № 125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22.04.2020 № 142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28.08.2020 № 157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10.08.2021 № 32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28.02.2022 № 58 «О внесении изменений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28.09.2022 № 69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26.12.2022 № 82«О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26.09.2023 № 94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29.12.2023 № 118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решение Совета сельского поселения «Черемховское» от 12.07.2024 № 138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lastRenderedPageBreak/>
        <w:t>- решение Совета сельского поселения «Черемховское» от 24.12.2024 № 158 «О внесении изменений и дополнений в Устав сельского поселения «Черемховское»;</w:t>
      </w:r>
    </w:p>
    <w:p w:rsidR="008607D7" w:rsidRPr="008607D7" w:rsidRDefault="008607D7" w:rsidP="008607D7">
      <w:pPr>
        <w:pStyle w:val="a3"/>
        <w:spacing w:before="0" w:beforeAutospacing="0" w:after="0" w:afterAutospacing="0"/>
        <w:ind w:firstLine="540"/>
        <w:jc w:val="both"/>
        <w:rPr>
          <w:sz w:val="28"/>
          <w:szCs w:val="28"/>
        </w:rPr>
      </w:pPr>
    </w:p>
    <w:p w:rsidR="008607D7" w:rsidRPr="008607D7" w:rsidRDefault="008607D7" w:rsidP="008607D7">
      <w:pPr>
        <w:pStyle w:val="a3"/>
        <w:spacing w:before="0" w:beforeAutospacing="0" w:after="0" w:afterAutospacing="0"/>
        <w:ind w:firstLine="540"/>
        <w:jc w:val="both"/>
        <w:rPr>
          <w:sz w:val="28"/>
          <w:szCs w:val="28"/>
        </w:rPr>
      </w:pPr>
      <w:r w:rsidRPr="008607D7">
        <w:rPr>
          <w:sz w:val="28"/>
          <w:szCs w:val="28"/>
        </w:rPr>
        <w:t>- Устав сельского поселения «Шимбиликское», принятый решением Совета сельского поселения «Шимбиликское» от 28.03.2018 № 70;</w:t>
      </w:r>
    </w:p>
    <w:p w:rsidR="008607D7" w:rsidRPr="008607D7" w:rsidRDefault="008607D7" w:rsidP="008607D7">
      <w:pPr>
        <w:spacing w:after="0" w:line="240" w:lineRule="auto"/>
        <w:ind w:firstLine="708"/>
        <w:rPr>
          <w:rFonts w:ascii="Times New Roman" w:hAnsi="Times New Roman"/>
          <w:sz w:val="28"/>
          <w:szCs w:val="28"/>
        </w:rPr>
      </w:pPr>
      <w:r w:rsidRPr="008607D7">
        <w:rPr>
          <w:rFonts w:ascii="Times New Roman" w:hAnsi="Times New Roman"/>
          <w:sz w:val="28"/>
          <w:szCs w:val="28"/>
        </w:rPr>
        <w:t>- решение Совета сельского поселения «Шимбиликское» от 22.10.2019 № 100 «О внесении изменений и дополнений в Устав сельского поселения «Шимбиликское»;</w:t>
      </w:r>
    </w:p>
    <w:p w:rsidR="008607D7" w:rsidRPr="008607D7" w:rsidRDefault="008607D7" w:rsidP="008607D7">
      <w:pPr>
        <w:spacing w:after="0" w:line="240" w:lineRule="auto"/>
        <w:ind w:firstLine="708"/>
        <w:rPr>
          <w:rFonts w:ascii="Times New Roman" w:hAnsi="Times New Roman"/>
          <w:sz w:val="28"/>
          <w:szCs w:val="28"/>
        </w:rPr>
      </w:pPr>
      <w:r w:rsidRPr="008607D7">
        <w:rPr>
          <w:rFonts w:ascii="Times New Roman" w:hAnsi="Times New Roman"/>
          <w:sz w:val="28"/>
          <w:szCs w:val="28"/>
        </w:rPr>
        <w:t xml:space="preserve">- решение Совета сельского поселения «Шимбиликское» от 22.01.2020 № 110 «О внесении изменений и дополнений в Устав сельского поселения «Шимбиликское»; </w:t>
      </w:r>
    </w:p>
    <w:p w:rsidR="008607D7" w:rsidRPr="008607D7" w:rsidRDefault="008607D7" w:rsidP="008607D7">
      <w:pPr>
        <w:spacing w:after="0" w:line="240" w:lineRule="auto"/>
        <w:ind w:firstLine="708"/>
        <w:rPr>
          <w:rFonts w:ascii="Times New Roman" w:hAnsi="Times New Roman"/>
          <w:sz w:val="28"/>
          <w:szCs w:val="28"/>
        </w:rPr>
      </w:pPr>
      <w:r w:rsidRPr="008607D7">
        <w:rPr>
          <w:rFonts w:ascii="Times New Roman" w:hAnsi="Times New Roman"/>
          <w:sz w:val="28"/>
          <w:szCs w:val="28"/>
        </w:rPr>
        <w:t>- решение Совета сельского поселения «Шимбиликское» от 01.12.2020 № 8 «О внесении изменений и дополнений в Устав сельского поселения «Шимбиликское»;</w:t>
      </w:r>
    </w:p>
    <w:p w:rsidR="008607D7" w:rsidRPr="008607D7" w:rsidRDefault="008607D7" w:rsidP="008607D7">
      <w:pPr>
        <w:spacing w:after="0" w:line="240" w:lineRule="auto"/>
        <w:ind w:firstLine="708"/>
        <w:rPr>
          <w:rFonts w:ascii="Times New Roman" w:hAnsi="Times New Roman"/>
          <w:sz w:val="28"/>
          <w:szCs w:val="28"/>
        </w:rPr>
      </w:pPr>
      <w:r w:rsidRPr="008607D7">
        <w:rPr>
          <w:rFonts w:ascii="Times New Roman" w:hAnsi="Times New Roman"/>
          <w:sz w:val="28"/>
          <w:szCs w:val="28"/>
        </w:rPr>
        <w:t xml:space="preserve">- решение Совета сельского поселения «Шимбиликское» от 23.12.2022 № 38 «О внесении изменений и дополнений в Устав сельского поселения «Шимбиликское»; </w:t>
      </w:r>
    </w:p>
    <w:p w:rsidR="008607D7" w:rsidRPr="008607D7" w:rsidRDefault="008607D7" w:rsidP="008607D7">
      <w:pPr>
        <w:spacing w:after="0" w:line="240" w:lineRule="auto"/>
        <w:ind w:firstLine="708"/>
        <w:rPr>
          <w:rFonts w:ascii="Times New Roman" w:hAnsi="Times New Roman"/>
          <w:sz w:val="28"/>
          <w:szCs w:val="28"/>
        </w:rPr>
      </w:pPr>
      <w:r w:rsidRPr="008607D7">
        <w:rPr>
          <w:rFonts w:ascii="Times New Roman" w:hAnsi="Times New Roman"/>
          <w:sz w:val="28"/>
          <w:szCs w:val="28"/>
        </w:rPr>
        <w:t>- решение Совета сельского поселения «Шимбиликское» от 13.03.2023 № 43 «О внесении изменений и дополнений в Устав сельского поселения «Шимбиликское»;</w:t>
      </w:r>
    </w:p>
    <w:p w:rsidR="008607D7" w:rsidRDefault="008607D7" w:rsidP="008607D7">
      <w:pPr>
        <w:spacing w:after="0" w:line="240" w:lineRule="auto"/>
        <w:ind w:firstLine="708"/>
        <w:rPr>
          <w:rFonts w:ascii="Times New Roman" w:hAnsi="Times New Roman"/>
          <w:sz w:val="28"/>
          <w:szCs w:val="28"/>
        </w:rPr>
      </w:pPr>
      <w:r w:rsidRPr="008607D7">
        <w:rPr>
          <w:rFonts w:ascii="Times New Roman" w:hAnsi="Times New Roman"/>
          <w:sz w:val="28"/>
          <w:szCs w:val="28"/>
        </w:rPr>
        <w:t>- решение Совета сельского поселения «Шимбиликское» от 26.05.2023  № 47 «О внесении изменений и дополнений в Устав сельского поселения «Шимбиликское».</w:t>
      </w:r>
    </w:p>
    <w:p w:rsidR="007E6F42" w:rsidRPr="008607D7" w:rsidRDefault="007E6F42" w:rsidP="008607D7">
      <w:pPr>
        <w:spacing w:after="0" w:line="240" w:lineRule="auto"/>
        <w:ind w:firstLine="708"/>
        <w:rPr>
          <w:rFonts w:ascii="Times New Roman" w:hAnsi="Times New Roman"/>
          <w:sz w:val="28"/>
          <w:szCs w:val="28"/>
        </w:rPr>
      </w:pPr>
    </w:p>
    <w:p w:rsidR="008607D7" w:rsidRPr="008607D7" w:rsidRDefault="008607D7" w:rsidP="008607D7">
      <w:pPr>
        <w:spacing w:after="0" w:line="240" w:lineRule="auto"/>
        <w:ind w:firstLine="709"/>
        <w:jc w:val="both"/>
        <w:rPr>
          <w:rFonts w:ascii="Times New Roman" w:hAnsi="Times New Roman"/>
          <w:sz w:val="28"/>
          <w:szCs w:val="28"/>
        </w:rPr>
      </w:pPr>
      <w:r w:rsidRPr="008607D7">
        <w:rPr>
          <w:rFonts w:ascii="Times New Roman" w:eastAsia="SimSun" w:hAnsi="Times New Roman"/>
          <w:sz w:val="28"/>
          <w:szCs w:val="28"/>
          <w:lang w:eastAsia="zh-CN"/>
        </w:rPr>
        <w:t xml:space="preserve">3. Настоящее </w:t>
      </w:r>
      <w:r w:rsidRPr="008607D7">
        <w:rPr>
          <w:rFonts w:ascii="Times New Roman" w:hAnsi="Times New Roman"/>
          <w:sz w:val="28"/>
          <w:szCs w:val="28"/>
        </w:rPr>
        <w:t>решение и Устав Красночикойского муниципального округа направить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(http://pravo-minjust.ru, http://право-минюст.рф).</w:t>
      </w:r>
    </w:p>
    <w:p w:rsidR="008607D7" w:rsidRPr="008607D7" w:rsidRDefault="008607D7" w:rsidP="008607D7">
      <w:pPr>
        <w:suppressAutoHyphens/>
        <w:spacing w:after="0" w:line="240" w:lineRule="auto"/>
        <w:ind w:firstLine="709"/>
        <w:jc w:val="both"/>
        <w:rPr>
          <w:rFonts w:ascii="Times New Roman" w:eastAsia="SimSun" w:hAnsi="Times New Roman"/>
          <w:bCs/>
          <w:sz w:val="28"/>
          <w:szCs w:val="28"/>
          <w:lang w:eastAsia="zh-CN"/>
        </w:rPr>
      </w:pPr>
      <w:r w:rsidRPr="008607D7">
        <w:rPr>
          <w:rFonts w:ascii="Times New Roman" w:eastAsia="SimSun" w:hAnsi="Times New Roman"/>
          <w:sz w:val="28"/>
          <w:szCs w:val="28"/>
          <w:lang w:eastAsia="zh-CN"/>
        </w:rPr>
        <w:t>4. После государственной регистрации решение и Устав опубликовать в установленном порядке</w:t>
      </w:r>
      <w:r w:rsidRPr="008607D7">
        <w:rPr>
          <w:rFonts w:ascii="Times New Roman" w:eastAsia="SimSun" w:hAnsi="Times New Roman"/>
          <w:bCs/>
          <w:sz w:val="28"/>
          <w:szCs w:val="28"/>
          <w:lang w:eastAsia="zh-CN"/>
        </w:rPr>
        <w:t>.</w:t>
      </w:r>
    </w:p>
    <w:p w:rsidR="008607D7" w:rsidRPr="008607D7" w:rsidRDefault="00815F3E" w:rsidP="008607D7">
      <w:pPr>
        <w:spacing w:after="0" w:line="240" w:lineRule="auto"/>
        <w:ind w:firstLine="708"/>
        <w:jc w:val="both"/>
        <w:rPr>
          <w:rFonts w:ascii="Times New Roman" w:eastAsia="SimSun" w:hAnsi="Times New Roman"/>
          <w:sz w:val="28"/>
          <w:szCs w:val="28"/>
          <w:lang w:eastAsia="zh-CN"/>
        </w:rPr>
      </w:pPr>
      <w:r>
        <w:rPr>
          <w:rFonts w:ascii="Times New Roman" w:hAnsi="Times New Roman"/>
          <w:sz w:val="28"/>
          <w:szCs w:val="28"/>
        </w:rPr>
        <w:t>5</w:t>
      </w:r>
      <w:r w:rsidR="008607D7" w:rsidRPr="008607D7">
        <w:rPr>
          <w:rFonts w:ascii="Times New Roman" w:hAnsi="Times New Roman"/>
          <w:sz w:val="28"/>
          <w:szCs w:val="28"/>
        </w:rPr>
        <w:t xml:space="preserve">. </w:t>
      </w:r>
      <w:r w:rsidR="008607D7" w:rsidRPr="008607D7">
        <w:rPr>
          <w:rFonts w:ascii="Times New Roman" w:eastAsia="Calibri" w:hAnsi="Times New Roman"/>
          <w:sz w:val="28"/>
          <w:szCs w:val="28"/>
          <w:lang w:eastAsia="en-US"/>
        </w:rPr>
        <w:t>Устав</w:t>
      </w:r>
      <w:r w:rsidR="008607D7" w:rsidRPr="008607D7">
        <w:rPr>
          <w:rFonts w:ascii="Times New Roman" w:hAnsi="Times New Roman"/>
          <w:sz w:val="28"/>
          <w:szCs w:val="28"/>
        </w:rPr>
        <w:t xml:space="preserve"> </w:t>
      </w:r>
      <w:r w:rsidR="008607D7" w:rsidRPr="008607D7">
        <w:rPr>
          <w:rFonts w:ascii="Times New Roman" w:eastAsia="SimSun" w:hAnsi="Times New Roman"/>
          <w:sz w:val="28"/>
          <w:szCs w:val="28"/>
          <w:lang w:eastAsia="zh-CN"/>
        </w:rPr>
        <w:t>вступает в силу на следующий день после дня его официального опубликования.</w:t>
      </w:r>
    </w:p>
    <w:p w:rsidR="008607D7" w:rsidRPr="008607D7" w:rsidRDefault="008607D7" w:rsidP="008607D7">
      <w:pPr>
        <w:spacing w:after="0" w:line="240" w:lineRule="auto"/>
        <w:ind w:firstLine="709"/>
        <w:jc w:val="both"/>
        <w:rPr>
          <w:rFonts w:ascii="Times New Roman" w:hAnsi="Times New Roman"/>
          <w:sz w:val="28"/>
          <w:szCs w:val="28"/>
        </w:rPr>
      </w:pPr>
    </w:p>
    <w:p w:rsidR="008607D7" w:rsidRPr="008607D7" w:rsidRDefault="008607D7" w:rsidP="008607D7">
      <w:pPr>
        <w:spacing w:after="0" w:line="240" w:lineRule="auto"/>
        <w:ind w:firstLine="709"/>
        <w:jc w:val="both"/>
        <w:rPr>
          <w:rFonts w:ascii="Times New Roman" w:hAnsi="Times New Roman"/>
          <w:sz w:val="28"/>
          <w:szCs w:val="28"/>
        </w:rPr>
      </w:pPr>
    </w:p>
    <w:p w:rsidR="008607D7" w:rsidRPr="008607D7" w:rsidRDefault="008607D7" w:rsidP="008607D7">
      <w:pPr>
        <w:suppressAutoHyphens/>
        <w:spacing w:after="0" w:line="240" w:lineRule="auto"/>
        <w:rPr>
          <w:rFonts w:ascii="Times New Roman" w:eastAsia="SimSun" w:hAnsi="Times New Roman"/>
          <w:bCs/>
          <w:sz w:val="28"/>
          <w:szCs w:val="28"/>
          <w:lang w:eastAsia="zh-CN"/>
        </w:rPr>
      </w:pPr>
      <w:r w:rsidRPr="008607D7">
        <w:rPr>
          <w:rFonts w:ascii="Times New Roman" w:eastAsia="SimSun" w:hAnsi="Times New Roman"/>
          <w:sz w:val="28"/>
          <w:szCs w:val="28"/>
          <w:lang w:eastAsia="zh-CN"/>
        </w:rPr>
        <w:t xml:space="preserve">Глава </w:t>
      </w:r>
      <w:r w:rsidRPr="008607D7">
        <w:rPr>
          <w:rFonts w:ascii="Times New Roman" w:eastAsia="SimSun" w:hAnsi="Times New Roman"/>
          <w:bCs/>
          <w:sz w:val="28"/>
          <w:szCs w:val="28"/>
          <w:lang w:eastAsia="zh-CN"/>
        </w:rPr>
        <w:t>муниципального района</w:t>
      </w:r>
    </w:p>
    <w:p w:rsidR="008607D7" w:rsidRPr="008607D7" w:rsidRDefault="008607D7" w:rsidP="008607D7">
      <w:pPr>
        <w:suppressAutoHyphens/>
        <w:spacing w:after="0" w:line="240" w:lineRule="auto"/>
        <w:rPr>
          <w:rFonts w:ascii="Times New Roman" w:eastAsia="SimSun" w:hAnsi="Times New Roman"/>
          <w:bCs/>
          <w:sz w:val="28"/>
          <w:szCs w:val="28"/>
          <w:lang w:eastAsia="zh-CN"/>
        </w:rPr>
      </w:pPr>
      <w:r w:rsidRPr="008607D7">
        <w:rPr>
          <w:rFonts w:ascii="Times New Roman" w:eastAsia="SimSun" w:hAnsi="Times New Roman"/>
          <w:bCs/>
          <w:sz w:val="28"/>
          <w:szCs w:val="28"/>
          <w:lang w:eastAsia="zh-CN"/>
        </w:rPr>
        <w:t xml:space="preserve">«Красночикойский  район»                                                                  Е.А. Гостев </w:t>
      </w:r>
    </w:p>
    <w:p w:rsidR="00AA72AA" w:rsidRDefault="00AA72AA" w:rsidP="008607D7">
      <w:pPr>
        <w:suppressAutoHyphens/>
        <w:spacing w:after="0" w:line="240" w:lineRule="auto"/>
        <w:rPr>
          <w:rFonts w:ascii="Times New Roman" w:eastAsia="SimSun" w:hAnsi="Times New Roman"/>
          <w:sz w:val="28"/>
          <w:szCs w:val="28"/>
          <w:lang w:eastAsia="zh-CN"/>
        </w:rPr>
      </w:pPr>
    </w:p>
    <w:p w:rsidR="00AA72AA" w:rsidRDefault="00AA72AA" w:rsidP="008607D7">
      <w:pPr>
        <w:suppressAutoHyphens/>
        <w:spacing w:after="0" w:line="240" w:lineRule="auto"/>
        <w:rPr>
          <w:rFonts w:ascii="Times New Roman" w:eastAsia="SimSun" w:hAnsi="Times New Roman"/>
          <w:sz w:val="28"/>
          <w:szCs w:val="28"/>
          <w:lang w:eastAsia="zh-CN"/>
        </w:rPr>
      </w:pPr>
    </w:p>
    <w:p w:rsidR="008607D7" w:rsidRPr="008607D7" w:rsidRDefault="008607D7" w:rsidP="008607D7">
      <w:pPr>
        <w:suppressAutoHyphens/>
        <w:spacing w:after="0" w:line="240" w:lineRule="auto"/>
        <w:rPr>
          <w:rFonts w:ascii="Times New Roman" w:eastAsia="SimSun" w:hAnsi="Times New Roman"/>
          <w:sz w:val="28"/>
          <w:szCs w:val="28"/>
          <w:lang w:eastAsia="zh-CN"/>
        </w:rPr>
      </w:pPr>
      <w:r w:rsidRPr="008607D7">
        <w:rPr>
          <w:rFonts w:ascii="Times New Roman" w:eastAsia="SimSun" w:hAnsi="Times New Roman"/>
          <w:sz w:val="28"/>
          <w:szCs w:val="28"/>
          <w:lang w:eastAsia="zh-CN"/>
        </w:rPr>
        <w:t>Председатель Совета Красночикойского</w:t>
      </w:r>
    </w:p>
    <w:p w:rsidR="00D50548" w:rsidRDefault="008607D7" w:rsidP="008607D7">
      <w:pPr>
        <w:suppressAutoHyphens/>
        <w:spacing w:after="0" w:line="240" w:lineRule="auto"/>
        <w:rPr>
          <w:rFonts w:ascii="Times New Roman" w:eastAsia="SimSun" w:hAnsi="Times New Roman"/>
          <w:sz w:val="28"/>
          <w:szCs w:val="28"/>
          <w:lang w:eastAsia="zh-CN"/>
        </w:rPr>
      </w:pPr>
      <w:r w:rsidRPr="008607D7">
        <w:rPr>
          <w:rFonts w:ascii="Times New Roman" w:eastAsia="SimSun" w:hAnsi="Times New Roman"/>
          <w:bCs/>
          <w:sz w:val="28"/>
          <w:szCs w:val="28"/>
          <w:lang w:eastAsia="zh-CN"/>
        </w:rPr>
        <w:t>муниципального округа</w:t>
      </w:r>
      <w:r w:rsidRPr="008607D7">
        <w:rPr>
          <w:rFonts w:ascii="Times New Roman" w:eastAsia="SimSun" w:hAnsi="Times New Roman"/>
          <w:sz w:val="28"/>
          <w:szCs w:val="28"/>
          <w:lang w:eastAsia="zh-CN"/>
        </w:rPr>
        <w:t xml:space="preserve">     </w:t>
      </w:r>
    </w:p>
    <w:p w:rsidR="008607D7" w:rsidRDefault="008607D7" w:rsidP="008607D7">
      <w:pPr>
        <w:suppressAutoHyphens/>
        <w:spacing w:after="0" w:line="240" w:lineRule="auto"/>
        <w:rPr>
          <w:rFonts w:ascii="Times New Roman" w:eastAsia="SimSun" w:hAnsi="Times New Roman"/>
          <w:sz w:val="28"/>
          <w:szCs w:val="28"/>
          <w:lang w:eastAsia="zh-CN"/>
        </w:rPr>
      </w:pPr>
      <w:r w:rsidRPr="008607D7">
        <w:rPr>
          <w:rFonts w:ascii="Times New Roman" w:eastAsia="SimSun" w:hAnsi="Times New Roman"/>
          <w:sz w:val="28"/>
          <w:szCs w:val="28"/>
          <w:lang w:eastAsia="zh-CN"/>
        </w:rPr>
        <w:t xml:space="preserve">                                                                       Ф.И.О.</w:t>
      </w:r>
    </w:p>
    <w:p w:rsidR="00D50548" w:rsidRDefault="00D50548" w:rsidP="008607D7">
      <w:pPr>
        <w:suppressAutoHyphens/>
        <w:spacing w:after="0" w:line="240" w:lineRule="auto"/>
        <w:rPr>
          <w:rFonts w:ascii="Times New Roman" w:eastAsia="SimSun" w:hAnsi="Times New Roman"/>
          <w:sz w:val="28"/>
          <w:szCs w:val="28"/>
          <w:lang w:eastAsia="zh-CN"/>
        </w:rPr>
      </w:pPr>
    </w:p>
    <w:p w:rsidR="00D50548" w:rsidRDefault="00D50548" w:rsidP="008607D7">
      <w:pPr>
        <w:suppressAutoHyphens/>
        <w:spacing w:after="0" w:line="240" w:lineRule="auto"/>
        <w:rPr>
          <w:rFonts w:ascii="Times New Roman" w:eastAsia="SimSun" w:hAnsi="Times New Roman"/>
          <w:sz w:val="28"/>
          <w:szCs w:val="28"/>
          <w:lang w:eastAsia="zh-CN"/>
        </w:rPr>
      </w:pPr>
    </w:p>
    <w:p w:rsidR="00D50548" w:rsidRDefault="00D50548" w:rsidP="00D50548">
      <w:pPr>
        <w:suppressAutoHyphens/>
        <w:spacing w:after="0" w:line="240" w:lineRule="auto"/>
        <w:rPr>
          <w:rFonts w:ascii="Times New Roman" w:eastAsia="SimSun" w:hAnsi="Times New Roman"/>
          <w:sz w:val="28"/>
          <w:szCs w:val="28"/>
          <w:lang w:eastAsia="zh-CN"/>
        </w:rPr>
      </w:pPr>
    </w:p>
    <w:tbl>
      <w:tblPr>
        <w:tblW w:w="0" w:type="auto"/>
        <w:tblLook w:val="04A0" w:firstRow="1" w:lastRow="0" w:firstColumn="1" w:lastColumn="0" w:noHBand="0" w:noVBand="1"/>
      </w:tblPr>
      <w:tblGrid>
        <w:gridCol w:w="4663"/>
        <w:gridCol w:w="4908"/>
      </w:tblGrid>
      <w:tr w:rsidR="00D50548" w:rsidTr="00D50548">
        <w:tc>
          <w:tcPr>
            <w:tcW w:w="4663" w:type="dxa"/>
          </w:tcPr>
          <w:p w:rsidR="00D50548" w:rsidRDefault="00D50548">
            <w:pPr>
              <w:suppressAutoHyphens/>
              <w:spacing w:after="0" w:line="240" w:lineRule="auto"/>
              <w:jc w:val="center"/>
              <w:rPr>
                <w:rFonts w:ascii="Times New Roman" w:hAnsi="Times New Roman"/>
                <w:b/>
                <w:bCs/>
                <w:sz w:val="28"/>
                <w:szCs w:val="28"/>
              </w:rPr>
            </w:pPr>
            <w:r>
              <w:rPr>
                <w:rFonts w:ascii="Times New Roman" w:hAnsi="Times New Roman"/>
                <w:sz w:val="28"/>
                <w:szCs w:val="28"/>
              </w:rPr>
              <w:br w:type="page"/>
            </w:r>
            <w:r>
              <w:rPr>
                <w:rFonts w:ascii="Times New Roman" w:hAnsi="Times New Roman"/>
                <w:sz w:val="28"/>
                <w:szCs w:val="28"/>
              </w:rPr>
              <w:br w:type="page"/>
            </w:r>
          </w:p>
        </w:tc>
        <w:tc>
          <w:tcPr>
            <w:tcW w:w="4908" w:type="dxa"/>
          </w:tcPr>
          <w:p w:rsidR="00D50548" w:rsidRDefault="00D50548">
            <w:pPr>
              <w:spacing w:after="0" w:line="240" w:lineRule="auto"/>
              <w:jc w:val="right"/>
              <w:rPr>
                <w:rFonts w:ascii="Times New Roman" w:hAnsi="Times New Roman"/>
                <w:sz w:val="28"/>
                <w:szCs w:val="28"/>
              </w:rPr>
            </w:pPr>
            <w:r>
              <w:rPr>
                <w:rFonts w:ascii="Times New Roman" w:hAnsi="Times New Roman"/>
                <w:sz w:val="28"/>
                <w:szCs w:val="28"/>
              </w:rPr>
              <w:t>ПРОЕКТ</w:t>
            </w:r>
          </w:p>
          <w:p w:rsidR="00D50548" w:rsidRDefault="00D50548">
            <w:pPr>
              <w:spacing w:after="0" w:line="240" w:lineRule="auto"/>
              <w:jc w:val="right"/>
              <w:rPr>
                <w:rFonts w:ascii="Times New Roman" w:hAnsi="Times New Roman"/>
                <w:sz w:val="28"/>
                <w:szCs w:val="28"/>
              </w:rPr>
            </w:pPr>
          </w:p>
          <w:p w:rsidR="00D50548" w:rsidRDefault="00D50548">
            <w:pPr>
              <w:spacing w:after="0" w:line="240" w:lineRule="auto"/>
              <w:jc w:val="right"/>
              <w:rPr>
                <w:rFonts w:ascii="Times New Roman" w:hAnsi="Times New Roman"/>
                <w:sz w:val="28"/>
                <w:szCs w:val="28"/>
              </w:rPr>
            </w:pPr>
            <w:r>
              <w:rPr>
                <w:rFonts w:ascii="Times New Roman" w:hAnsi="Times New Roman"/>
                <w:sz w:val="28"/>
                <w:szCs w:val="28"/>
              </w:rPr>
              <w:t xml:space="preserve">Принят решением Совета Красночикойского муниципального округа Забайкальского края </w:t>
            </w:r>
          </w:p>
          <w:p w:rsidR="00D50548" w:rsidRDefault="00D50548">
            <w:pPr>
              <w:spacing w:after="0" w:line="240" w:lineRule="auto"/>
              <w:jc w:val="right"/>
              <w:rPr>
                <w:rFonts w:ascii="Times New Roman" w:hAnsi="Times New Roman"/>
                <w:sz w:val="28"/>
                <w:szCs w:val="28"/>
              </w:rPr>
            </w:pPr>
            <w:r>
              <w:rPr>
                <w:rFonts w:ascii="Times New Roman" w:hAnsi="Times New Roman"/>
                <w:sz w:val="28"/>
                <w:szCs w:val="28"/>
              </w:rPr>
              <w:t xml:space="preserve"> от «____» ______ 2025 г. № ____</w:t>
            </w:r>
          </w:p>
          <w:p w:rsidR="00D50548" w:rsidRDefault="00D50548">
            <w:pPr>
              <w:suppressAutoHyphens/>
              <w:spacing w:after="0" w:line="240" w:lineRule="auto"/>
              <w:jc w:val="center"/>
              <w:rPr>
                <w:rFonts w:ascii="Times New Roman" w:hAnsi="Times New Roman"/>
                <w:b/>
                <w:bCs/>
                <w:sz w:val="28"/>
                <w:szCs w:val="28"/>
              </w:rPr>
            </w:pPr>
          </w:p>
        </w:tc>
      </w:tr>
    </w:tbl>
    <w:p w:rsidR="00D50548" w:rsidRDefault="00D50548" w:rsidP="00D50548">
      <w:pPr>
        <w:suppressAutoHyphens/>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jc w:val="both"/>
        <w:rPr>
          <w:rFonts w:ascii="Times New Roman" w:hAnsi="Times New Roman"/>
          <w:sz w:val="28"/>
          <w:szCs w:val="28"/>
        </w:rPr>
      </w:pPr>
    </w:p>
    <w:p w:rsidR="00D50548" w:rsidRDefault="00D50548" w:rsidP="00D50548">
      <w:pPr>
        <w:spacing w:after="0" w:line="240" w:lineRule="auto"/>
        <w:jc w:val="both"/>
        <w:rPr>
          <w:rFonts w:ascii="Times New Roman" w:hAnsi="Times New Roman"/>
          <w:sz w:val="28"/>
          <w:szCs w:val="28"/>
        </w:rPr>
      </w:pPr>
    </w:p>
    <w:p w:rsidR="00D50548" w:rsidRDefault="00D50548" w:rsidP="00D50548">
      <w:pPr>
        <w:spacing w:after="0" w:line="240" w:lineRule="auto"/>
        <w:jc w:val="both"/>
        <w:rPr>
          <w:rFonts w:ascii="Times New Roman" w:hAnsi="Times New Roman"/>
          <w:sz w:val="28"/>
          <w:szCs w:val="28"/>
        </w:rPr>
      </w:pPr>
    </w:p>
    <w:p w:rsidR="00D50548" w:rsidRDefault="00D50548" w:rsidP="00D50548">
      <w:pPr>
        <w:spacing w:after="0" w:line="240" w:lineRule="auto"/>
        <w:jc w:val="both"/>
        <w:rPr>
          <w:rFonts w:ascii="Times New Roman" w:hAnsi="Times New Roman"/>
          <w:sz w:val="28"/>
          <w:szCs w:val="28"/>
        </w:rPr>
      </w:pPr>
    </w:p>
    <w:p w:rsidR="00D50548" w:rsidRDefault="00D50548" w:rsidP="00D50548">
      <w:pPr>
        <w:spacing w:after="0" w:line="240" w:lineRule="auto"/>
        <w:jc w:val="both"/>
        <w:rPr>
          <w:rFonts w:ascii="Times New Roman" w:hAnsi="Times New Roman"/>
          <w:sz w:val="28"/>
          <w:szCs w:val="28"/>
        </w:rPr>
      </w:pPr>
    </w:p>
    <w:p w:rsidR="00D50548" w:rsidRDefault="00D50548" w:rsidP="00D50548">
      <w:pPr>
        <w:spacing w:after="0" w:line="240" w:lineRule="auto"/>
        <w:jc w:val="both"/>
        <w:rPr>
          <w:rFonts w:ascii="Times New Roman" w:hAnsi="Times New Roman"/>
          <w:sz w:val="28"/>
          <w:szCs w:val="28"/>
        </w:rPr>
      </w:pPr>
    </w:p>
    <w:p w:rsidR="00D50548" w:rsidRDefault="00D50548" w:rsidP="00D50548">
      <w:pPr>
        <w:spacing w:after="0" w:line="240" w:lineRule="auto"/>
        <w:jc w:val="both"/>
        <w:rPr>
          <w:rFonts w:ascii="Times New Roman" w:hAnsi="Times New Roman"/>
          <w:sz w:val="28"/>
          <w:szCs w:val="28"/>
        </w:rPr>
      </w:pPr>
    </w:p>
    <w:p w:rsidR="00D50548" w:rsidRDefault="00D50548" w:rsidP="00D50548">
      <w:pPr>
        <w:spacing w:after="0" w:line="240" w:lineRule="auto"/>
        <w:jc w:val="center"/>
        <w:rPr>
          <w:rFonts w:ascii="Times New Roman" w:hAnsi="Times New Roman"/>
          <w:sz w:val="28"/>
          <w:szCs w:val="28"/>
        </w:rPr>
      </w:pPr>
    </w:p>
    <w:p w:rsidR="00D50548" w:rsidRDefault="00D50548" w:rsidP="00D50548">
      <w:pPr>
        <w:spacing w:after="0" w:line="240" w:lineRule="auto"/>
        <w:jc w:val="center"/>
        <w:rPr>
          <w:rFonts w:ascii="Times New Roman" w:hAnsi="Times New Roman"/>
          <w:b/>
          <w:sz w:val="36"/>
          <w:szCs w:val="36"/>
        </w:rPr>
      </w:pPr>
      <w:r>
        <w:rPr>
          <w:rFonts w:ascii="Times New Roman" w:hAnsi="Times New Roman"/>
          <w:b/>
          <w:sz w:val="36"/>
          <w:szCs w:val="36"/>
        </w:rPr>
        <w:t>УСТАВ</w:t>
      </w:r>
    </w:p>
    <w:p w:rsidR="00D50548" w:rsidRDefault="00D50548" w:rsidP="00D50548">
      <w:pPr>
        <w:spacing w:after="0" w:line="240" w:lineRule="auto"/>
        <w:jc w:val="center"/>
        <w:rPr>
          <w:rFonts w:ascii="Times New Roman" w:hAnsi="Times New Roman"/>
          <w:b/>
          <w:sz w:val="36"/>
          <w:szCs w:val="36"/>
        </w:rPr>
      </w:pPr>
      <w:r>
        <w:rPr>
          <w:rFonts w:ascii="Times New Roman" w:hAnsi="Times New Roman"/>
          <w:b/>
          <w:sz w:val="36"/>
          <w:szCs w:val="36"/>
        </w:rPr>
        <w:t>КРАСНОЧИКОЙСКОГО МУНИЦИПАЛЬНОГО ОКРУГА</w:t>
      </w:r>
      <w:r>
        <w:rPr>
          <w:rFonts w:ascii="Times New Roman" w:hAnsi="Times New Roman"/>
          <w:b/>
          <w:sz w:val="36"/>
          <w:szCs w:val="36"/>
          <w:lang w:val="en-US"/>
        </w:rPr>
        <w:t xml:space="preserve"> </w:t>
      </w:r>
      <w:r>
        <w:rPr>
          <w:rFonts w:ascii="Times New Roman" w:hAnsi="Times New Roman"/>
          <w:b/>
          <w:sz w:val="36"/>
          <w:szCs w:val="36"/>
        </w:rPr>
        <w:t>ЗАБАЙКАЛЬСКОГО КРАЯ</w:t>
      </w:r>
    </w:p>
    <w:p w:rsidR="00D50548" w:rsidRDefault="00D50548" w:rsidP="00D50548">
      <w:pPr>
        <w:spacing w:after="0" w:line="240" w:lineRule="auto"/>
        <w:jc w:val="center"/>
        <w:rPr>
          <w:rFonts w:ascii="Times New Roman" w:hAnsi="Times New Roman"/>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center"/>
        <w:rPr>
          <w:rFonts w:ascii="Times New Roman" w:hAnsi="Times New Roman"/>
          <w:b/>
          <w:bCs/>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br w:type="page"/>
      </w:r>
      <w:r>
        <w:rPr>
          <w:rFonts w:ascii="Times New Roman" w:hAnsi="Times New Roman"/>
          <w:b/>
          <w:bCs/>
          <w:sz w:val="28"/>
          <w:szCs w:val="28"/>
        </w:rPr>
        <w:lastRenderedPageBreak/>
        <w:t>ГЛАВА I. ОБЩИЕ ПОЛОЖЕНИЯ</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1. Основные понятия и термины</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Основные понятия и термины, используемые в настоящем Уставе, применяются в значениях, установленных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outlineLvl w:val="3"/>
        <w:rPr>
          <w:rFonts w:ascii="Times New Roman" w:hAnsi="Times New Roman"/>
          <w:b/>
          <w:bCs/>
          <w:sz w:val="28"/>
          <w:szCs w:val="28"/>
        </w:rPr>
      </w:pPr>
      <w:r>
        <w:rPr>
          <w:rFonts w:ascii="Times New Roman" w:hAnsi="Times New Roman"/>
          <w:b/>
          <w:bCs/>
          <w:sz w:val="28"/>
          <w:szCs w:val="28"/>
        </w:rPr>
        <w:t>Статья 2. Наименование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Наименование муниципального округа – Красночикойский муниципальный округ Забайкальского края (далее также – Красночикойский муниципальный округ, муниципальный округ).</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Сокращенная форма наименования муниципального округа – Красночикойский муниципальный округ.</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Сокращенная форма наименования муниципального округа наравне с наименованием муниципального округа, определенным в соответствии с частью 1 настоящей статьи, используется в официальных символах муниципального округа, наименованиях органов местного самоуправления муниципального округа, выборных и иных должностных лиц местного самоуправления муниципального округа, а также в других случаях, предусмотренных настоящим Уставом.</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 Официальные символы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Официальные символы муниципального округа и порядок официального использования указанных символов устанавливаются нормативным правовым актом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ГЛАВА II. ТЕРРИТОРИЯ МУНИЦИПАЛЬНОГО ОКРУГА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outlineLvl w:val="3"/>
        <w:rPr>
          <w:rFonts w:ascii="Times New Roman" w:hAnsi="Times New Roman"/>
          <w:b/>
          <w:bCs/>
          <w:sz w:val="28"/>
          <w:szCs w:val="28"/>
        </w:rPr>
      </w:pPr>
      <w:r>
        <w:rPr>
          <w:rFonts w:ascii="Times New Roman" w:hAnsi="Times New Roman"/>
          <w:b/>
          <w:bCs/>
          <w:sz w:val="28"/>
          <w:szCs w:val="28"/>
        </w:rPr>
        <w:t>Статья 4. Территория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Территорию муниципального округа составляют все земли, находящиеся в границах муниципального округа, независимо от форм собственности и целевого назначения.</w:t>
      </w:r>
    </w:p>
    <w:p w:rsidR="00D50548" w:rsidRDefault="00D50548" w:rsidP="00D50548">
      <w:pPr>
        <w:spacing w:after="0" w:line="240" w:lineRule="auto"/>
        <w:ind w:firstLine="708"/>
        <w:jc w:val="both"/>
        <w:rPr>
          <w:rFonts w:ascii="Times New Roman" w:hAnsi="Times New Roman"/>
          <w:sz w:val="28"/>
          <w:szCs w:val="28"/>
        </w:rPr>
      </w:pPr>
      <w:r>
        <w:rPr>
          <w:rFonts w:ascii="Times New Roman" w:hAnsi="Times New Roman"/>
          <w:sz w:val="28"/>
          <w:szCs w:val="28"/>
        </w:rPr>
        <w:t xml:space="preserve">2. В состав территории муниципального округа входят населенные пункты: </w:t>
      </w:r>
      <w:r>
        <w:rPr>
          <w:rFonts w:ascii="Times New Roman" w:eastAsia="Calibri" w:hAnsi="Times New Roman"/>
          <w:sz w:val="28"/>
          <w:szCs w:val="28"/>
          <w:lang w:eastAsia="en-US"/>
        </w:rPr>
        <w:t xml:space="preserve">село Александровка, село Альбитуй, село Архангельское, село Афонькино, село Аца, село Байхор, село Барахоево, село Большаково, село Большая речка, Населенный пункт Прииск Большая Речка, село Бурсомон, село Быково, село Верхний Шергольджин, село Гремяча, село Гутай, село Жиндо 1-е, село Жиндо 2-е, село Жиндокон, село Захарово, село Зашулан, село Конкино, село Коротково, село Котый, село Красные Речки, село </w:t>
      </w:r>
      <w:r>
        <w:rPr>
          <w:rFonts w:ascii="Times New Roman" w:eastAsia="Calibri" w:hAnsi="Times New Roman"/>
          <w:sz w:val="28"/>
          <w:szCs w:val="28"/>
          <w:lang w:eastAsia="en-US"/>
        </w:rPr>
        <w:lastRenderedPageBreak/>
        <w:t>Красный Чикой, село Малоархангельск, село Маргинтуй, село Менза, село Могзон, село Мостовка, село Нижний Нарым, село Осиновка, село Семиозёрье, село Средний Шергольджин, село Стеклозавод, село Укыр, село Урлук, село Усть-Урлук, село Усть-Ямаровка, село Фомичёво, село Хилкотой, село Черемхово, село Шимбилик, село Шонуй, село Этытэй, село Ядрихино, село Ямаровка.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Административным центром муниципального округа является </w:t>
      </w:r>
      <w:r>
        <w:rPr>
          <w:rFonts w:ascii="Times New Roman" w:hAnsi="Times New Roman"/>
          <w:iCs/>
          <w:sz w:val="28"/>
          <w:szCs w:val="28"/>
        </w:rPr>
        <w:t>село Красный Чикой</w:t>
      </w:r>
      <w:r>
        <w:rPr>
          <w:rFonts w:ascii="Times New Roman" w:hAnsi="Times New Roman"/>
          <w:sz w:val="28"/>
          <w:szCs w:val="28"/>
        </w:rPr>
        <w:t>.</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outlineLvl w:val="3"/>
        <w:rPr>
          <w:rFonts w:ascii="Times New Roman" w:hAnsi="Times New Roman"/>
          <w:b/>
          <w:bCs/>
          <w:sz w:val="28"/>
          <w:szCs w:val="28"/>
        </w:rPr>
      </w:pPr>
      <w:r>
        <w:rPr>
          <w:rFonts w:ascii="Times New Roman" w:hAnsi="Times New Roman"/>
          <w:b/>
          <w:bCs/>
          <w:sz w:val="28"/>
          <w:szCs w:val="28"/>
        </w:rPr>
        <w:t>Статья 5. Границы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Границы муниципального округа устанавливаются законом Забайкальского края.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outlineLvl w:val="3"/>
        <w:rPr>
          <w:rFonts w:ascii="Times New Roman" w:hAnsi="Times New Roman"/>
          <w:b/>
          <w:bCs/>
          <w:sz w:val="28"/>
          <w:szCs w:val="28"/>
        </w:rPr>
      </w:pPr>
      <w:r>
        <w:rPr>
          <w:rFonts w:ascii="Times New Roman" w:hAnsi="Times New Roman"/>
          <w:b/>
          <w:bCs/>
          <w:sz w:val="28"/>
          <w:szCs w:val="28"/>
        </w:rPr>
        <w:t>Статья 6. Изменение границ муниципального округа, преобразование муниципального округа</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Изменение границ муниципального округа, преобразование муниципального округа осуществляется законом Забайкальского края по инициативе населения муниципального округа, органов местного самоуправления муниципального округа, а также органов государственной власти Забайкальского края, федеральных органов государственной власти в соответствии с Федеральным законом № 33-ФЗ.</w:t>
      </w:r>
    </w:p>
    <w:p w:rsidR="00D50548" w:rsidRDefault="00D50548" w:rsidP="00D50548">
      <w:pPr>
        <w:shd w:val="clear" w:color="auto" w:fill="FFFFFF"/>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 xml:space="preserve">ГЛАВА III. ВОПРОСЫ МЕСТНОГО ЗНАЧЕНИЯ МУНИЦИПАЛЬНОГО ОКРУГА. ОСУЩЕСТВЛЕНИЕ ОРГАНАМИ МЕСТНОГО САМОУПРАВЛЕНИЯ МУНИЦИПАЛЬНОГО ОКРУГА ОТДЕЛЬНЫХ ГОСУДАРСТВЕННЫХ ПОЛНОМОЧИЙ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7. Вопросы местного значения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К вопросам местного значения муниципального округа относятся:</w:t>
      </w:r>
    </w:p>
    <w:p w:rsidR="00D50548" w:rsidRDefault="00D50548" w:rsidP="00D50548">
      <w:pPr>
        <w:pStyle w:val="a3"/>
        <w:spacing w:before="0" w:beforeAutospacing="0" w:after="0" w:afterAutospacing="0"/>
        <w:ind w:firstLine="709"/>
        <w:jc w:val="both"/>
        <w:rPr>
          <w:sz w:val="28"/>
          <w:szCs w:val="28"/>
        </w:rPr>
      </w:pPr>
      <w:r>
        <w:rPr>
          <w:sz w:val="28"/>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D50548" w:rsidRDefault="00D50548" w:rsidP="00D50548">
      <w:pPr>
        <w:pStyle w:val="a3"/>
        <w:spacing w:before="0" w:beforeAutospacing="0" w:after="0" w:afterAutospacing="0"/>
        <w:ind w:firstLine="709"/>
        <w:jc w:val="both"/>
        <w:rPr>
          <w:sz w:val="28"/>
          <w:szCs w:val="28"/>
        </w:rPr>
      </w:pPr>
      <w:r>
        <w:rPr>
          <w:sz w:val="28"/>
          <w:szCs w:val="28"/>
        </w:rPr>
        <w:t xml:space="preserve">2) установление, изменение и отмена местных налогов и сборов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3) владение, пользование и распоряжение имуществом, находящимся в муниципальной собственности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p>
    <w:p w:rsidR="00D50548" w:rsidRDefault="00D50548" w:rsidP="00D50548">
      <w:pPr>
        <w:pStyle w:val="a3"/>
        <w:spacing w:before="0" w:beforeAutospacing="0" w:after="0" w:afterAutospacing="0"/>
        <w:ind w:firstLine="709"/>
        <w:jc w:val="both"/>
        <w:rPr>
          <w:sz w:val="28"/>
          <w:szCs w:val="28"/>
        </w:rPr>
      </w:pPr>
      <w:r>
        <w:rPr>
          <w:sz w:val="28"/>
          <w:szCs w:val="28"/>
        </w:rPr>
        <w:lastRenderedPageBreak/>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50548" w:rsidRDefault="00D50548" w:rsidP="00D50548">
      <w:pPr>
        <w:pStyle w:val="a3"/>
        <w:spacing w:before="0" w:beforeAutospacing="0" w:after="0" w:afterAutospacing="0"/>
        <w:ind w:firstLine="709"/>
        <w:jc w:val="both"/>
        <w:rPr>
          <w:sz w:val="28"/>
          <w:szCs w:val="28"/>
        </w:rPr>
      </w:pPr>
      <w:r>
        <w:rPr>
          <w:sz w:val="28"/>
          <w:szCs w:val="28"/>
        </w:rPr>
        <w:t xml:space="preserve">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D50548" w:rsidRDefault="00D50548" w:rsidP="00D50548">
      <w:pPr>
        <w:pStyle w:val="a3"/>
        <w:spacing w:before="0" w:beforeAutospacing="0" w:after="0" w:afterAutospacing="0"/>
        <w:ind w:firstLine="709"/>
        <w:jc w:val="both"/>
        <w:rPr>
          <w:sz w:val="28"/>
          <w:szCs w:val="28"/>
        </w:rPr>
      </w:pPr>
      <w:r>
        <w:rPr>
          <w:sz w:val="28"/>
          <w:szCs w:val="28"/>
        </w:rPr>
        <w:t xml:space="preserve">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w:t>
      </w:r>
    </w:p>
    <w:p w:rsidR="00D50548" w:rsidRDefault="00D50548" w:rsidP="00D50548">
      <w:pPr>
        <w:pStyle w:val="a3"/>
        <w:spacing w:before="0" w:beforeAutospacing="0" w:after="0" w:afterAutospacing="0"/>
        <w:ind w:firstLine="709"/>
        <w:jc w:val="both"/>
        <w:rPr>
          <w:sz w:val="28"/>
          <w:szCs w:val="28"/>
        </w:rPr>
      </w:pPr>
      <w:r>
        <w:rPr>
          <w:sz w:val="28"/>
          <w:szCs w:val="28"/>
        </w:rPr>
        <w:t xml:space="preserve">11) участие в предупреждении и ликвидации последствий чрезвычайных ситуаций в границах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12) организация охраны общественного порядка на территории муниципального округа муниципальной милицией; </w:t>
      </w:r>
    </w:p>
    <w:p w:rsidR="00D50548" w:rsidRDefault="00D50548" w:rsidP="00D50548">
      <w:pPr>
        <w:pStyle w:val="a3"/>
        <w:spacing w:before="0" w:beforeAutospacing="0" w:after="0" w:afterAutospacing="0"/>
        <w:ind w:firstLine="709"/>
        <w:jc w:val="both"/>
        <w:rPr>
          <w:sz w:val="28"/>
          <w:szCs w:val="28"/>
        </w:rPr>
      </w:pPr>
      <w:r>
        <w:rPr>
          <w:sz w:val="28"/>
          <w:szCs w:val="28"/>
        </w:rPr>
        <w:t xml:space="preserve">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14) обеспечение первичных мер пожарной безопасности в границах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16) организация предоставления общедоступного и бесплатного дошкольного, начального общего, основного общего, среднего общего </w:t>
      </w:r>
      <w:r>
        <w:rPr>
          <w:sz w:val="28"/>
          <w:szCs w:val="28"/>
        </w:rPr>
        <w:lastRenderedPageBreak/>
        <w:t xml:space="preserve">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
    <w:p w:rsidR="00D50548" w:rsidRDefault="00D50548" w:rsidP="00D50548">
      <w:pPr>
        <w:pStyle w:val="a3"/>
        <w:spacing w:before="0" w:beforeAutospacing="0" w:after="0" w:afterAutospacing="0"/>
        <w:ind w:firstLine="709"/>
        <w:jc w:val="both"/>
        <w:rPr>
          <w:sz w:val="28"/>
          <w:szCs w:val="28"/>
        </w:rPr>
      </w:pPr>
      <w:r>
        <w:rPr>
          <w:sz w:val="28"/>
          <w:szCs w:val="28"/>
        </w:rPr>
        <w:t xml:space="preserve">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w:t>
      </w:r>
    </w:p>
    <w:p w:rsidR="00D50548" w:rsidRDefault="00D50548" w:rsidP="00D50548">
      <w:pPr>
        <w:pStyle w:val="a3"/>
        <w:spacing w:before="0" w:beforeAutospacing="0" w:after="0" w:afterAutospacing="0"/>
        <w:ind w:firstLine="709"/>
        <w:jc w:val="both"/>
        <w:rPr>
          <w:sz w:val="28"/>
          <w:szCs w:val="28"/>
        </w:rPr>
      </w:pPr>
      <w:r>
        <w:rPr>
          <w:sz w:val="28"/>
          <w:szCs w:val="28"/>
        </w:rPr>
        <w:t xml:space="preserve">18) создание условий для обеспечения жителей муниципального округа услугами связи, общественного питания, торговли и бытового обслуживания;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19)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20) создание условий для организации досуга и обеспечения жителей муниципального округа услугами организаций культуры; </w:t>
      </w:r>
    </w:p>
    <w:p w:rsidR="00D50548" w:rsidRDefault="00D50548" w:rsidP="00D50548">
      <w:pPr>
        <w:pStyle w:val="a3"/>
        <w:spacing w:before="0" w:beforeAutospacing="0" w:after="0" w:afterAutospacing="0"/>
        <w:ind w:firstLine="709"/>
        <w:jc w:val="both"/>
        <w:rPr>
          <w:sz w:val="28"/>
          <w:szCs w:val="28"/>
        </w:rPr>
      </w:pPr>
      <w:r>
        <w:rPr>
          <w:sz w:val="28"/>
          <w:szCs w:val="28"/>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
    <w:p w:rsidR="00D50548" w:rsidRDefault="00D50548" w:rsidP="00D50548">
      <w:pPr>
        <w:pStyle w:val="a3"/>
        <w:spacing w:before="0" w:beforeAutospacing="0" w:after="0" w:afterAutospacing="0"/>
        <w:ind w:firstLine="709"/>
        <w:jc w:val="both"/>
        <w:rPr>
          <w:sz w:val="28"/>
          <w:szCs w:val="28"/>
        </w:rPr>
      </w:pPr>
      <w:r>
        <w:rPr>
          <w:sz w:val="28"/>
          <w:szCs w:val="28"/>
        </w:rPr>
        <w:t xml:space="preserve">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lastRenderedPageBreak/>
        <w:t xml:space="preserve">24) создание условий для массового отдыха жителей муниципального округа и организация обустройства мест массового отдыха населения;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25) формирование и содержание муниципального архива; </w:t>
      </w:r>
    </w:p>
    <w:p w:rsidR="00D50548" w:rsidRDefault="00D50548" w:rsidP="00D50548">
      <w:pPr>
        <w:pStyle w:val="a3"/>
        <w:spacing w:before="0" w:beforeAutospacing="0" w:after="0" w:afterAutospacing="0"/>
        <w:ind w:firstLine="709"/>
        <w:jc w:val="both"/>
        <w:rPr>
          <w:sz w:val="28"/>
          <w:szCs w:val="28"/>
        </w:rPr>
      </w:pPr>
      <w:r>
        <w:rPr>
          <w:sz w:val="28"/>
          <w:szCs w:val="28"/>
        </w:rPr>
        <w:t xml:space="preserve">26) организация ритуальных услуг и содержание мест захоронения;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r>
        <w:rPr>
          <w:sz w:val="28"/>
          <w:szCs w:val="28"/>
        </w:rPr>
        <w:lastRenderedPageBreak/>
        <w:t xml:space="preserve">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 </w:t>
      </w:r>
    </w:p>
    <w:p w:rsidR="00D50548" w:rsidRDefault="00D50548" w:rsidP="00D50548">
      <w:pPr>
        <w:pStyle w:val="a3"/>
        <w:spacing w:before="0" w:beforeAutospacing="0" w:after="0" w:afterAutospacing="0"/>
        <w:ind w:firstLine="709"/>
        <w:jc w:val="both"/>
        <w:rPr>
          <w:sz w:val="28"/>
          <w:szCs w:val="28"/>
        </w:rPr>
      </w:pPr>
      <w:r>
        <w:rPr>
          <w:sz w:val="28"/>
          <w:szCs w:val="28"/>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rsidR="00D50548" w:rsidRDefault="00D50548" w:rsidP="00D50548">
      <w:pPr>
        <w:pStyle w:val="a3"/>
        <w:spacing w:before="0" w:beforeAutospacing="0" w:after="0" w:afterAutospacing="0"/>
        <w:ind w:firstLine="709"/>
        <w:jc w:val="both"/>
        <w:rPr>
          <w:sz w:val="28"/>
          <w:szCs w:val="28"/>
        </w:rPr>
      </w:pPr>
      <w:r>
        <w:rPr>
          <w:sz w:val="28"/>
          <w:szCs w:val="28"/>
        </w:rPr>
        <w:t xml:space="preserve">32) осуществление мероприятий по лесоустройству в отношении лесов, расположенных на землях населенных пунктов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 </w:t>
      </w:r>
    </w:p>
    <w:p w:rsidR="00D50548" w:rsidRDefault="00D50548" w:rsidP="00D50548">
      <w:pPr>
        <w:pStyle w:val="a3"/>
        <w:spacing w:before="0" w:beforeAutospacing="0" w:after="0" w:afterAutospacing="0"/>
        <w:ind w:firstLine="709"/>
        <w:jc w:val="both"/>
        <w:rPr>
          <w:sz w:val="28"/>
          <w:szCs w:val="28"/>
        </w:rPr>
      </w:pPr>
      <w:r>
        <w:rPr>
          <w:sz w:val="28"/>
          <w:szCs w:val="28"/>
        </w:rPr>
        <w:t xml:space="preserve">34)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w:t>
      </w:r>
      <w:r>
        <w:rPr>
          <w:sz w:val="28"/>
          <w:szCs w:val="28"/>
        </w:rPr>
        <w:lastRenderedPageBreak/>
        <w:t xml:space="preserve">обороны запасов материально-технических, продовольственных, медицинских и иных средств; </w:t>
      </w:r>
    </w:p>
    <w:p w:rsidR="00D50548" w:rsidRDefault="00D50548" w:rsidP="00D50548">
      <w:pPr>
        <w:pStyle w:val="a3"/>
        <w:spacing w:before="0" w:beforeAutospacing="0" w:after="0" w:afterAutospacing="0"/>
        <w:ind w:firstLine="709"/>
        <w:jc w:val="both"/>
        <w:rPr>
          <w:sz w:val="28"/>
          <w:szCs w:val="28"/>
        </w:rPr>
      </w:pPr>
      <w:r>
        <w:rPr>
          <w:sz w:val="28"/>
          <w:szCs w:val="28"/>
        </w:rPr>
        <w:t xml:space="preserve">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36) осуществление муниципального контроля в области охраны и использования особо охраняемых природных территорий местного значения;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38) осуществление мероприятий по обеспечению безопасности людей на водных объектах, охране их жизни и здоровья; </w:t>
      </w:r>
    </w:p>
    <w:p w:rsidR="00D50548" w:rsidRDefault="00D50548" w:rsidP="00D50548">
      <w:pPr>
        <w:pStyle w:val="a3"/>
        <w:spacing w:before="0" w:beforeAutospacing="0" w:after="0" w:afterAutospacing="0"/>
        <w:ind w:firstLine="709"/>
        <w:jc w:val="both"/>
        <w:rPr>
          <w:sz w:val="28"/>
          <w:szCs w:val="28"/>
        </w:rPr>
      </w:pPr>
      <w:r>
        <w:rPr>
          <w:sz w:val="28"/>
          <w:szCs w:val="28"/>
        </w:rPr>
        <w:t xml:space="preserve">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 </w:t>
      </w:r>
    </w:p>
    <w:p w:rsidR="00D50548" w:rsidRDefault="00D50548" w:rsidP="00D50548">
      <w:pPr>
        <w:pStyle w:val="a3"/>
        <w:spacing w:before="0" w:beforeAutospacing="0" w:after="0" w:afterAutospacing="0"/>
        <w:ind w:firstLine="709"/>
        <w:jc w:val="both"/>
        <w:rPr>
          <w:sz w:val="28"/>
          <w:szCs w:val="28"/>
        </w:rPr>
      </w:pPr>
      <w:r>
        <w:rPr>
          <w:sz w:val="28"/>
          <w:szCs w:val="28"/>
        </w:rPr>
        <w:t xml:space="preserve">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 </w:t>
      </w:r>
    </w:p>
    <w:p w:rsidR="00D50548" w:rsidRDefault="00D50548" w:rsidP="00D50548">
      <w:pPr>
        <w:pStyle w:val="a3"/>
        <w:spacing w:before="0" w:beforeAutospacing="0" w:after="0" w:afterAutospacing="0"/>
        <w:ind w:firstLine="709"/>
        <w:jc w:val="both"/>
        <w:rPr>
          <w:sz w:val="28"/>
          <w:szCs w:val="28"/>
        </w:rPr>
      </w:pPr>
      <w:r>
        <w:rPr>
          <w:sz w:val="28"/>
          <w:szCs w:val="28"/>
        </w:rPr>
        <w:t xml:space="preserve">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
    <w:p w:rsidR="00D50548" w:rsidRDefault="00D50548" w:rsidP="00D50548">
      <w:pPr>
        <w:pStyle w:val="a3"/>
        <w:spacing w:before="0" w:beforeAutospacing="0" w:after="0" w:afterAutospacing="0"/>
        <w:ind w:firstLine="709"/>
        <w:jc w:val="both"/>
        <w:rPr>
          <w:sz w:val="28"/>
          <w:szCs w:val="28"/>
        </w:rPr>
      </w:pPr>
      <w:r>
        <w:rPr>
          <w:sz w:val="28"/>
          <w:szCs w:val="28"/>
        </w:rPr>
        <w:t xml:space="preserve">42)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D50548" w:rsidRDefault="00D50548" w:rsidP="00D50548">
      <w:pPr>
        <w:pStyle w:val="a3"/>
        <w:spacing w:before="0" w:beforeAutospacing="0" w:after="0" w:afterAutospacing="0"/>
        <w:ind w:firstLine="709"/>
        <w:jc w:val="both"/>
        <w:rPr>
          <w:sz w:val="28"/>
          <w:szCs w:val="28"/>
        </w:rPr>
      </w:pPr>
      <w:r>
        <w:rPr>
          <w:sz w:val="28"/>
          <w:szCs w:val="28"/>
        </w:rPr>
        <w:t xml:space="preserve">43) осуществление муниципального лесного контроля; </w:t>
      </w:r>
    </w:p>
    <w:p w:rsidR="00D50548" w:rsidRDefault="00D50548" w:rsidP="00D50548">
      <w:pPr>
        <w:pStyle w:val="a3"/>
        <w:spacing w:before="0" w:beforeAutospacing="0" w:after="0" w:afterAutospacing="0"/>
        <w:ind w:firstLine="709"/>
        <w:jc w:val="both"/>
        <w:rPr>
          <w:sz w:val="28"/>
          <w:szCs w:val="28"/>
        </w:rPr>
      </w:pPr>
      <w:r>
        <w:rPr>
          <w:sz w:val="28"/>
          <w:szCs w:val="28"/>
        </w:rPr>
        <w:t xml:space="preserve">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 </w:t>
      </w:r>
    </w:p>
    <w:p w:rsidR="00D50548" w:rsidRDefault="00D50548" w:rsidP="00D50548">
      <w:pPr>
        <w:pStyle w:val="a3"/>
        <w:spacing w:before="0" w:beforeAutospacing="0" w:after="0" w:afterAutospacing="0"/>
        <w:ind w:firstLine="709"/>
        <w:jc w:val="both"/>
        <w:rPr>
          <w:sz w:val="28"/>
          <w:szCs w:val="28"/>
        </w:rPr>
      </w:pPr>
      <w:r>
        <w:rPr>
          <w:sz w:val="28"/>
          <w:szCs w:val="28"/>
        </w:rPr>
        <w:t xml:space="preserve">45) осуществление мер по противодействию коррупции в границах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46) организация в соответствии с федеральным законом выполнения комплексных кадастровых работ и утверждение карты-плана территории;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47) принятие решений и проведение на территории муниципального округа мероприятий по выявлению правообладателей ранее учтенных </w:t>
      </w:r>
      <w:r>
        <w:rPr>
          <w:sz w:val="28"/>
          <w:szCs w:val="28"/>
        </w:rPr>
        <w:lastRenderedPageBreak/>
        <w:t xml:space="preserve">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D50548" w:rsidRDefault="00D50548" w:rsidP="00D50548">
      <w:pPr>
        <w:pStyle w:val="a3"/>
        <w:spacing w:before="0" w:beforeAutospacing="0" w:after="0" w:afterAutospacing="0"/>
        <w:ind w:firstLine="709"/>
        <w:jc w:val="both"/>
        <w:rPr>
          <w:sz w:val="28"/>
          <w:szCs w:val="28"/>
        </w:rPr>
      </w:pPr>
      <w:r>
        <w:rPr>
          <w:sz w:val="28"/>
          <w:szCs w:val="28"/>
        </w:rPr>
        <w:t xml:space="preserve">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8.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Органы местного самоуправления муниципального округа вправе решать вопросы, указанные в части 1 статьи 16</w:t>
      </w:r>
      <w:r>
        <w:rPr>
          <w:rFonts w:ascii="Times New Roman" w:hAnsi="Times New Roman"/>
          <w:sz w:val="28"/>
          <w:szCs w:val="28"/>
          <w:vertAlign w:val="superscript"/>
        </w:rPr>
        <w:t>1</w:t>
      </w:r>
      <w:r>
        <w:rPr>
          <w:rFonts w:ascii="Times New Roman" w:hAnsi="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(далее – Федеральный закон № 131-ФЗ)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9. Полномочия органов местного самоуправления муниципального округа по решению вопросов местного значения</w:t>
      </w:r>
      <w:r>
        <w:rPr>
          <w:rFonts w:ascii="Times New Roman" w:hAnsi="Times New Roman"/>
          <w:sz w:val="28"/>
          <w:szCs w:val="28"/>
        </w:rPr>
        <w:t xml:space="preserve"> </w:t>
      </w:r>
      <w:r>
        <w:rPr>
          <w:rFonts w:ascii="Times New Roman" w:hAnsi="Times New Roman"/>
          <w:b/>
          <w:bCs/>
          <w:sz w:val="28"/>
          <w:szCs w:val="28"/>
        </w:rPr>
        <w:t>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В целях решения вопросов местного значения муниципального округа органы местного самоуправления муниципального округа обладают следующими полномочиями:</w:t>
      </w:r>
    </w:p>
    <w:p w:rsidR="00D50548" w:rsidRDefault="00D50548" w:rsidP="00D50548">
      <w:pPr>
        <w:pStyle w:val="a3"/>
        <w:spacing w:before="0" w:beforeAutospacing="0" w:after="0" w:afterAutospacing="0"/>
        <w:ind w:firstLine="709"/>
        <w:jc w:val="both"/>
        <w:rPr>
          <w:sz w:val="28"/>
          <w:szCs w:val="28"/>
        </w:rPr>
      </w:pPr>
      <w:r>
        <w:rPr>
          <w:sz w:val="28"/>
          <w:szCs w:val="28"/>
        </w:rPr>
        <w:t>1) принятие устава муниципального округа и внесение в него изменений и дополнений, издание муниципальных правовых актов;</w:t>
      </w:r>
    </w:p>
    <w:p w:rsidR="00D50548" w:rsidRDefault="00D50548" w:rsidP="00D50548">
      <w:pPr>
        <w:pStyle w:val="a3"/>
        <w:spacing w:before="0" w:beforeAutospacing="0" w:after="0" w:afterAutospacing="0"/>
        <w:ind w:firstLine="709"/>
        <w:jc w:val="both"/>
        <w:rPr>
          <w:sz w:val="28"/>
          <w:szCs w:val="28"/>
        </w:rPr>
      </w:pPr>
      <w:r>
        <w:rPr>
          <w:sz w:val="28"/>
          <w:szCs w:val="28"/>
        </w:rPr>
        <w:t xml:space="preserve">2) установление официальных символов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D50548" w:rsidRDefault="00D50548" w:rsidP="00D50548">
      <w:pPr>
        <w:pStyle w:val="a3"/>
        <w:spacing w:before="0" w:beforeAutospacing="0" w:after="0" w:afterAutospacing="0"/>
        <w:ind w:firstLine="709"/>
        <w:jc w:val="both"/>
        <w:rPr>
          <w:sz w:val="28"/>
          <w:szCs w:val="28"/>
        </w:rPr>
      </w:pPr>
      <w:r>
        <w:rPr>
          <w:sz w:val="28"/>
          <w:szCs w:val="28"/>
        </w:rPr>
        <w:t xml:space="preserve">4) установление тарифов на услуги, предоставляемые муниципальными предприятиями и учреждениями, и работы, выполняемые муниципальными </w:t>
      </w:r>
      <w:r>
        <w:rPr>
          <w:sz w:val="28"/>
          <w:szCs w:val="28"/>
        </w:rPr>
        <w:lastRenderedPageBreak/>
        <w:t xml:space="preserve">предприятиями и учреждениями, если иное не предусмотрено федеральными законами; </w:t>
      </w:r>
    </w:p>
    <w:p w:rsidR="00D50548" w:rsidRDefault="00D50548" w:rsidP="00D50548">
      <w:pPr>
        <w:pStyle w:val="a3"/>
        <w:spacing w:before="0" w:beforeAutospacing="0" w:after="0" w:afterAutospacing="0"/>
        <w:ind w:firstLine="709"/>
        <w:jc w:val="both"/>
        <w:rPr>
          <w:sz w:val="28"/>
          <w:szCs w:val="28"/>
        </w:rPr>
      </w:pPr>
      <w:r>
        <w:rPr>
          <w:sz w:val="28"/>
          <w:szCs w:val="28"/>
        </w:rPr>
        <w:t xml:space="preserve">5) полномочиями по организации теплоснабжения, предусмотренными Федеральным законом «О теплоснабжении»;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6) полномочиями в сфере водоснабжения и водоотведения, предусмотренными Федеральным законом «О водоснабжении и водоотведении»; </w:t>
      </w:r>
    </w:p>
    <w:p w:rsidR="00D50548" w:rsidRDefault="00D50548" w:rsidP="00D50548">
      <w:pPr>
        <w:pStyle w:val="a3"/>
        <w:spacing w:before="0" w:beforeAutospacing="0" w:after="0" w:afterAutospacing="0"/>
        <w:ind w:firstLine="709"/>
        <w:jc w:val="both"/>
        <w:rPr>
          <w:sz w:val="28"/>
          <w:szCs w:val="28"/>
        </w:rPr>
      </w:pPr>
      <w:r>
        <w:rPr>
          <w:sz w:val="28"/>
          <w:szCs w:val="28"/>
        </w:rPr>
        <w:t>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D50548" w:rsidRDefault="00D50548" w:rsidP="00D50548">
      <w:pPr>
        <w:pStyle w:val="a3"/>
        <w:spacing w:before="0" w:beforeAutospacing="0" w:after="0" w:afterAutospacing="0"/>
        <w:ind w:firstLine="709"/>
        <w:jc w:val="both"/>
        <w:rPr>
          <w:sz w:val="28"/>
          <w:szCs w:val="28"/>
        </w:rPr>
      </w:pPr>
      <w:r>
        <w:rPr>
          <w:sz w:val="28"/>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округа, преобразования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11) осуществление международных и внешнеэкономических связей в соответствии с Федеральным законом; </w:t>
      </w:r>
    </w:p>
    <w:p w:rsidR="00D50548" w:rsidRDefault="00D50548" w:rsidP="00D50548">
      <w:pPr>
        <w:pStyle w:val="a3"/>
        <w:spacing w:before="0" w:beforeAutospacing="0" w:after="0" w:afterAutospacing="0"/>
        <w:ind w:firstLine="709"/>
        <w:jc w:val="both"/>
        <w:rPr>
          <w:sz w:val="28"/>
          <w:szCs w:val="28"/>
        </w:rPr>
      </w:pPr>
      <w:r>
        <w:rPr>
          <w:sz w:val="28"/>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D50548" w:rsidRDefault="00D50548" w:rsidP="00D50548">
      <w:pPr>
        <w:pStyle w:val="a3"/>
        <w:spacing w:before="0" w:beforeAutospacing="0" w:after="0" w:afterAutospacing="0"/>
        <w:ind w:firstLine="709"/>
        <w:jc w:val="both"/>
        <w:rPr>
          <w:sz w:val="28"/>
          <w:szCs w:val="28"/>
        </w:rPr>
      </w:pPr>
      <w:r>
        <w:rPr>
          <w:sz w:val="28"/>
          <w:szCs w:val="28"/>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D50548" w:rsidRDefault="00D50548" w:rsidP="00D50548">
      <w:pPr>
        <w:pStyle w:val="a3"/>
        <w:spacing w:before="0" w:beforeAutospacing="0" w:after="0" w:afterAutospacing="0"/>
        <w:ind w:firstLine="709"/>
        <w:jc w:val="both"/>
        <w:rPr>
          <w:sz w:val="28"/>
          <w:szCs w:val="28"/>
        </w:rPr>
      </w:pPr>
      <w:r>
        <w:rPr>
          <w:sz w:val="28"/>
          <w:szCs w:val="28"/>
        </w:rPr>
        <w:t>14) иными полномочиями в соответствии с Федеральным законом, настоящим Уставом.</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10. Осуществление органами местного самоуправления муниципального округа отдельных государственных полномочий</w:t>
      </w:r>
    </w:p>
    <w:p w:rsidR="00D50548" w:rsidRDefault="00D50548" w:rsidP="00D50548">
      <w:pPr>
        <w:pStyle w:val="a3"/>
        <w:spacing w:before="0" w:beforeAutospacing="0" w:after="0" w:afterAutospacing="0"/>
        <w:ind w:firstLine="709"/>
        <w:jc w:val="both"/>
        <w:rPr>
          <w:sz w:val="28"/>
          <w:szCs w:val="28"/>
        </w:rPr>
      </w:pPr>
      <w:r>
        <w:rPr>
          <w:sz w:val="28"/>
          <w:szCs w:val="28"/>
        </w:rPr>
        <w:lastRenderedPageBreak/>
        <w:t>1. Органы государственной власти Забайкальского края вправе передавать органам местного самоуправления муниципального округа осуществление отдельных государственных полномочий, осуществляемых органами государственной власти Забайкальского края на территории муниципального округа, в соответствии со статьей 34 Федерального закона № 33-ФЗ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D50548" w:rsidRDefault="00D50548" w:rsidP="00D50548">
      <w:pPr>
        <w:pStyle w:val="a3"/>
        <w:spacing w:before="0" w:beforeAutospacing="0" w:after="0" w:afterAutospacing="0"/>
        <w:ind w:firstLine="709"/>
        <w:jc w:val="both"/>
        <w:rPr>
          <w:sz w:val="28"/>
          <w:szCs w:val="28"/>
        </w:rPr>
      </w:pPr>
      <w:r>
        <w:rPr>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Забайкальского края в пределах субвенций, предоставленных местным бюджетам в целях финансового обеспечения осуществления соответствующих полномочий.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b/>
          <w:bCs/>
          <w:sz w:val="28"/>
          <w:szCs w:val="28"/>
        </w:rPr>
        <w:t>Статья 11. Муниципальный контроль</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Органы местного самоуправления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муниципального округа, а в случаях, если соответствующие виды контроля отнесены федеральными законами к полномочиям органов местного самоуправления муниципального округа, также муниципальный контроль за соблюдением требований, установленных федеральными законами, законами Забайкальского края.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ГЛАВА IV. НЕПОСРЕДСТВЕННОЕ ОСУЩЕСТВЛЕНИЕ НАСЕЛЕНИЕМ МУНИЦИПАЛЬНОГО ОКРУГА МЕСТНОГО САМОУПРАВЛЕНИЯ И УЧАСТИЕ НАСЕЛЕНИЯ В ОСУЩЕСТВЛЕНИИ МЕСТНОГО САМОУПРАВЛЕНИЯ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pStyle w:val="a3"/>
        <w:spacing w:before="0" w:beforeAutospacing="0" w:after="0" w:afterAutospacing="0"/>
        <w:ind w:firstLine="709"/>
        <w:jc w:val="both"/>
        <w:rPr>
          <w:sz w:val="28"/>
          <w:szCs w:val="28"/>
        </w:rPr>
      </w:pPr>
      <w:r>
        <w:rPr>
          <w:b/>
          <w:bCs/>
          <w:sz w:val="28"/>
          <w:szCs w:val="28"/>
        </w:rPr>
        <w:t>Статья 12. Формы непосредственного осуществления населением местного самоуправления и участия населения в осуществлении местного самоуправления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К формам непосредственного осуществления населением местного самоуправления относятся: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местный референдум;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муниципальные выборы;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сход граждан.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К формам участия населения в осуществлении местного самоуправления относятся: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опрос;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 публичные слушания;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собрание граждан;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инициативные проекты;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5) территориальное общественное самоуправление;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6) сельский староста.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законодательству и законам Забайкальского края.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13. Местный референдум</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Местный референдум проводится на всей территории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Решение о назначении местного референдума принимается Советом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по инициативе, выдвинутой гражданами Российской Федерации, имеющими право на участие в местном референдуме; </w:t>
      </w:r>
    </w:p>
    <w:p w:rsidR="00D50548" w:rsidRDefault="00D50548" w:rsidP="00D50548">
      <w:pPr>
        <w:spacing w:after="0" w:line="240" w:lineRule="auto"/>
        <w:ind w:firstLine="709"/>
        <w:jc w:val="both"/>
        <w:rPr>
          <w:rFonts w:ascii="Times New Roman" w:hAnsi="Times New Roman"/>
          <w:sz w:val="28"/>
          <w:szCs w:val="28"/>
        </w:rPr>
      </w:pPr>
      <w:bookmarkStart w:id="0" w:name="p5"/>
      <w:bookmarkEnd w:id="0"/>
      <w:r>
        <w:rPr>
          <w:rFonts w:ascii="Times New Roman" w:hAnsi="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по инициативе Совета муниципального округа и главы муниципального округа, выдвинутой ими совместно.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В местном референдуме имеют право участвовать граждане Российской Федерации, место жительства которых расположено в границах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Итоги голосования и принятое на местном референдуме решение подлежат официальному опубликованию.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6.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7.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8.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9.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Забайкальского края.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14. Муниципальные выборы</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Муниципальные выборы в муниципальном округе проводятся в целях избрания депутатов Совета муниципального округа на основе всеобщего, равного и прямого избирательного права при тайном голосовании.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Муниципальные выборы назначаются Советом муниципального округа. В случаях, установленных Федеральным законом № 67-ФЗ, муниципальные выборы назначаются избирательной комиссией, организующей подготовку и проведение выборов в органы местного самоуправления, местного референдума или судом.</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Муниципальные выборы назначаются Советом муниципального округа не ранее чем за 90 и не позднее, чем за 80 дней до дня голосования.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Муниципальные выборы депутатов Совета муниципального округа проводятся по мажоритарной избирательной системе относительного большинства по одномандатным и (или) многомандатным избирательным округам.</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для проведения муниципальных выборов.</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6. Итоги муниципальных выборов подлежат официальному опубликованию.</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15. Сход граждан</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Сход граждан может проводиться в случаях, предусмотренных статьей 45</w:t>
      </w:r>
      <w:r>
        <w:rPr>
          <w:rFonts w:ascii="Times New Roman" w:hAnsi="Times New Roman"/>
          <w:sz w:val="28"/>
          <w:szCs w:val="28"/>
          <w:vertAlign w:val="superscript"/>
        </w:rPr>
        <w:t xml:space="preserve"> </w:t>
      </w:r>
      <w:r>
        <w:rPr>
          <w:rFonts w:ascii="Times New Roman" w:hAnsi="Times New Roman"/>
          <w:sz w:val="28"/>
          <w:szCs w:val="28"/>
        </w:rPr>
        <w:t>Федерального закона № 33-ФЗ.</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Сход граждан может созываться главой муниципального округа либо Советом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Орган местного самоуправления, по инициативе которого созывается сход граждан, не позднее чем за 20 дней до дня проведения схода граждан оповещает жителей муниципального округа о дате, времени и месте </w:t>
      </w:r>
      <w:r>
        <w:rPr>
          <w:rFonts w:ascii="Times New Roman" w:hAnsi="Times New Roman"/>
          <w:sz w:val="28"/>
          <w:szCs w:val="28"/>
        </w:rPr>
        <w:lastRenderedPageBreak/>
        <w:t>проведения схода граждан, а также извещает жителей об ознакомлении с проектом муниципального правового акта и материалами по вопросам, выносимым на решение схода граждан, определяет вопросы выносимые на обсуждение сходом граждан, порядок регистрации жителей населенного пункта принимающих участие в сходе граждан, осуществляет организационные вопросы.</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6. Решение схода граждан считается принятым, если за него проголосовало более половины участников схода граждан.</w:t>
      </w:r>
    </w:p>
    <w:p w:rsidR="00D50548" w:rsidRDefault="00D50548" w:rsidP="00D50548">
      <w:pPr>
        <w:pStyle w:val="a3"/>
        <w:spacing w:before="0" w:beforeAutospacing="0" w:after="0" w:afterAutospacing="0"/>
        <w:ind w:firstLine="709"/>
        <w:jc w:val="both"/>
        <w:rPr>
          <w:sz w:val="28"/>
          <w:szCs w:val="28"/>
        </w:rPr>
      </w:pPr>
      <w:r>
        <w:rPr>
          <w:sz w:val="28"/>
          <w:szCs w:val="2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D50548" w:rsidRDefault="00D50548" w:rsidP="00D50548">
      <w:pPr>
        <w:pStyle w:val="a3"/>
        <w:spacing w:before="0" w:beforeAutospacing="0" w:after="0" w:afterAutospacing="0"/>
        <w:ind w:firstLine="709"/>
        <w:jc w:val="both"/>
        <w:rPr>
          <w:sz w:val="28"/>
          <w:szCs w:val="28"/>
        </w:rPr>
      </w:pPr>
      <w:r>
        <w:rPr>
          <w:sz w:val="28"/>
          <w:szCs w:val="28"/>
        </w:rPr>
        <w:t xml:space="preserve">8. Решения, принятые на сходе граждан, подлежат официальному опубликованию.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 xml:space="preserve">Статья 16. Опрос </w:t>
      </w:r>
    </w:p>
    <w:p w:rsidR="00D50548" w:rsidRDefault="00D50548" w:rsidP="00D50548">
      <w:pPr>
        <w:pStyle w:val="a3"/>
        <w:spacing w:before="0" w:beforeAutospacing="0" w:after="0" w:afterAutospacing="0"/>
        <w:ind w:firstLine="709"/>
        <w:jc w:val="both"/>
        <w:rPr>
          <w:sz w:val="28"/>
          <w:szCs w:val="28"/>
        </w:rPr>
      </w:pPr>
      <w:r>
        <w:rPr>
          <w:sz w:val="28"/>
          <w:szCs w:val="28"/>
        </w:rPr>
        <w:t>1.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муниципального округа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Забайкальского края в части осуществления полномочий по решению вопросов установления общих принципов организации местного самоуправления.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В опросе граждан имеют право участвовать жители муниципального округа, обладающие избирательным правом.</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Опрос граждан проводится по инициативе: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Совета муниципального округа или главы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органов государственной власти Забайкальского края;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 Порядок назначения и проведения опроса граждан определяется нормативными правовыми актами Совета муниципального округа в соответствии с законом Забайкальского края.</w:t>
      </w:r>
    </w:p>
    <w:p w:rsidR="00D50548" w:rsidRDefault="00D50548" w:rsidP="00D50548">
      <w:pPr>
        <w:pStyle w:val="a3"/>
        <w:spacing w:before="0" w:beforeAutospacing="0" w:after="0" w:afterAutospacing="0"/>
        <w:ind w:firstLine="709"/>
        <w:jc w:val="both"/>
        <w:rPr>
          <w:sz w:val="28"/>
          <w:szCs w:val="28"/>
        </w:rPr>
      </w:pPr>
      <w:r>
        <w:rPr>
          <w:sz w:val="28"/>
          <w:szCs w:val="28"/>
        </w:rPr>
        <w:t>5. Решение о назначении опроса граждан принимается Советом муниципального округа в течение трех месяцев с момента поступления инициативы проведения опроса граждан.</w:t>
      </w:r>
    </w:p>
    <w:p w:rsidR="00D50548" w:rsidRDefault="00D50548" w:rsidP="00D50548">
      <w:pPr>
        <w:pStyle w:val="a3"/>
        <w:spacing w:before="0" w:beforeAutospacing="0" w:after="0" w:afterAutospacing="0"/>
        <w:ind w:firstLine="709"/>
        <w:jc w:val="both"/>
        <w:rPr>
          <w:sz w:val="28"/>
          <w:szCs w:val="28"/>
        </w:rPr>
      </w:pPr>
      <w:r>
        <w:rPr>
          <w:sz w:val="28"/>
          <w:szCs w:val="28"/>
        </w:rPr>
        <w:t>Для проведения опроса граждан может использоваться официальный сайт муниципального округа в информационно-телекоммуникационной сети «Интернет».</w:t>
      </w:r>
    </w:p>
    <w:p w:rsidR="00D50548" w:rsidRDefault="00D50548" w:rsidP="00D50548">
      <w:pPr>
        <w:pStyle w:val="a3"/>
        <w:spacing w:before="0" w:beforeAutospacing="0" w:after="0" w:afterAutospacing="0"/>
        <w:ind w:firstLine="709"/>
        <w:jc w:val="both"/>
        <w:rPr>
          <w:sz w:val="28"/>
          <w:szCs w:val="28"/>
        </w:rPr>
      </w:pPr>
      <w:r>
        <w:rPr>
          <w:sz w:val="28"/>
          <w:szCs w:val="28"/>
        </w:rPr>
        <w:t xml:space="preserve">6. Результаты опроса носят рекомендательный характер и подлежат обнародованию.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17. Публичные слушания</w:t>
      </w:r>
    </w:p>
    <w:p w:rsidR="00D50548" w:rsidRDefault="00D50548" w:rsidP="00D50548">
      <w:pPr>
        <w:pStyle w:val="a3"/>
        <w:spacing w:before="0" w:beforeAutospacing="0" w:after="0" w:afterAutospacing="0"/>
        <w:ind w:firstLine="709"/>
        <w:jc w:val="both"/>
        <w:rPr>
          <w:sz w:val="28"/>
          <w:szCs w:val="28"/>
        </w:rPr>
      </w:pPr>
      <w:r>
        <w:rPr>
          <w:sz w:val="28"/>
          <w:szCs w:val="28"/>
        </w:rPr>
        <w:t>Порядок назначения и проведения публичных слушаний определяется нормативными правовыми актами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outlineLvl w:val="3"/>
        <w:rPr>
          <w:rFonts w:ascii="Times New Roman" w:hAnsi="Times New Roman"/>
          <w:b/>
          <w:bCs/>
          <w:sz w:val="28"/>
          <w:szCs w:val="28"/>
        </w:rPr>
      </w:pPr>
      <w:r>
        <w:rPr>
          <w:rFonts w:ascii="Times New Roman" w:hAnsi="Times New Roman"/>
          <w:b/>
          <w:bCs/>
          <w:sz w:val="28"/>
          <w:szCs w:val="28"/>
        </w:rPr>
        <w:t>Статья 18. Собрание граждан</w:t>
      </w:r>
    </w:p>
    <w:p w:rsidR="00D50548" w:rsidRDefault="00D50548" w:rsidP="00D50548">
      <w:pPr>
        <w:pStyle w:val="a3"/>
        <w:spacing w:before="0" w:beforeAutospacing="0" w:after="0" w:afterAutospacing="0"/>
        <w:ind w:firstLine="709"/>
        <w:jc w:val="both"/>
        <w:rPr>
          <w:sz w:val="28"/>
          <w:szCs w:val="28"/>
        </w:rPr>
      </w:pPr>
      <w:r>
        <w:rPr>
          <w:sz w:val="28"/>
          <w:szCs w:val="28"/>
        </w:rPr>
        <w:t>1. Собрания граждан могут проводиться:</w:t>
      </w:r>
    </w:p>
    <w:p w:rsidR="00D50548" w:rsidRDefault="00D50548" w:rsidP="00D50548">
      <w:pPr>
        <w:pStyle w:val="a3"/>
        <w:spacing w:before="0" w:beforeAutospacing="0" w:after="0" w:afterAutospacing="0"/>
        <w:ind w:firstLine="709"/>
        <w:jc w:val="both"/>
        <w:rPr>
          <w:sz w:val="28"/>
          <w:szCs w:val="28"/>
        </w:rPr>
      </w:pPr>
      <w:r>
        <w:rPr>
          <w:sz w:val="28"/>
          <w:szCs w:val="28"/>
        </w:rPr>
        <w:t xml:space="preserve">1) для обсуждения вопросов непосредственного обеспечения жизнедеятельности населения (вопросов местного значения);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3) на территории муниципального округа или на части его территории по вопросу выявления мнения граждан о поддержке инициативного проекта; </w:t>
      </w:r>
    </w:p>
    <w:p w:rsidR="00D50548" w:rsidRDefault="00D50548" w:rsidP="00D50548">
      <w:pPr>
        <w:pStyle w:val="a3"/>
        <w:spacing w:before="0" w:beforeAutospacing="0" w:after="0" w:afterAutospacing="0"/>
        <w:ind w:firstLine="709"/>
        <w:jc w:val="both"/>
        <w:rPr>
          <w:sz w:val="28"/>
          <w:szCs w:val="28"/>
        </w:rPr>
      </w:pPr>
      <w:r>
        <w:rPr>
          <w:sz w:val="28"/>
          <w:szCs w:val="28"/>
        </w:rPr>
        <w:t xml:space="preserve">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 </w:t>
      </w:r>
    </w:p>
    <w:p w:rsidR="00D50548" w:rsidRDefault="00D50548" w:rsidP="00D50548">
      <w:pPr>
        <w:pStyle w:val="a3"/>
        <w:spacing w:before="0" w:beforeAutospacing="0" w:after="0" w:afterAutospacing="0"/>
        <w:ind w:firstLine="709"/>
        <w:jc w:val="both"/>
        <w:rPr>
          <w:sz w:val="28"/>
          <w:szCs w:val="28"/>
        </w:rPr>
      </w:pPr>
      <w:r>
        <w:rPr>
          <w:sz w:val="28"/>
          <w:szCs w:val="28"/>
        </w:rPr>
        <w:t xml:space="preserve">5) в целях осуществления территориального общественного самоуправления на части территории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Собрание граждан проводится по инициативе населения, Совета муниципального округа, главы муниципального округа, а также в случаях, предусмотренных уставом территориального общественного самоуправления.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муниципального округа, уставом территориального общественного самоуправления.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В собрании граждан, проводимом в сельском населенном пункте по вопросу выдвижения кандидатуры сельского старосты, по вопросу досрочного прекращения полномочий сельского старосты,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w:t>
      </w:r>
      <w:r>
        <w:rPr>
          <w:rFonts w:ascii="Times New Roman" w:hAnsi="Times New Roman"/>
          <w:sz w:val="28"/>
          <w:szCs w:val="28"/>
        </w:rPr>
        <w:lastRenderedPageBreak/>
        <w:t>муниципальными нормативными правовыми актами в соответствии с законом Забайкальского края.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Решение по вопросу выдвижения кандидатуры сельского старосты, а также по вопросу досрочного прекращения полномочий сельского старосты принимается большинством голосов участников собрания граждан.</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7. Итоги собрания граждан подлежат официальному обнародованию.</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19. Инициативные проекты</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В целях реализации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округа, в администрацию муниципального округа, может быть внесен инициативный проект.</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муниципального округа. Право выступить инициатором проекта в соответствии с нормативным правовым актом Совета муниципального округа может быть предоставлено также иным лицам, осуществляющим деятельность на территории муниципального округа.</w:t>
      </w:r>
    </w:p>
    <w:p w:rsidR="00D50548" w:rsidRDefault="00D50548" w:rsidP="00D50548">
      <w:pPr>
        <w:spacing w:after="0" w:line="240" w:lineRule="auto"/>
        <w:ind w:firstLine="709"/>
        <w:jc w:val="both"/>
        <w:rPr>
          <w:rFonts w:ascii="Times New Roman" w:hAnsi="Times New Roman"/>
          <w:sz w:val="28"/>
          <w:szCs w:val="28"/>
        </w:rPr>
      </w:pPr>
      <w:bookmarkStart w:id="1" w:name="Par5"/>
      <w:bookmarkStart w:id="2" w:name="Par29"/>
      <w:bookmarkStart w:id="3" w:name="Par30"/>
      <w:bookmarkEnd w:id="1"/>
      <w:bookmarkEnd w:id="2"/>
      <w:bookmarkEnd w:id="3"/>
      <w:r>
        <w:rPr>
          <w:rFonts w:ascii="Times New Roman" w:hAnsi="Times New Roman"/>
          <w:sz w:val="28"/>
          <w:szCs w:val="28"/>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В отношении инициативных проектов, выдвигаемых для получения финансовой поддержки за счет межбюджетных трансфертов из бюджета Забайкальского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Забайкальского края.</w:t>
      </w:r>
    </w:p>
    <w:p w:rsidR="00D50548" w:rsidRDefault="00D50548" w:rsidP="00D50548">
      <w:pPr>
        <w:spacing w:after="0" w:line="240" w:lineRule="auto"/>
        <w:ind w:firstLine="709"/>
        <w:jc w:val="both"/>
        <w:rPr>
          <w:rFonts w:ascii="Times New Roman" w:hAnsi="Times New Roman"/>
          <w:sz w:val="28"/>
          <w:szCs w:val="28"/>
        </w:rPr>
      </w:pPr>
      <w:bookmarkStart w:id="4" w:name="Par32"/>
      <w:bookmarkStart w:id="5" w:name="Par33"/>
      <w:bookmarkEnd w:id="4"/>
      <w:bookmarkEnd w:id="5"/>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20. Территориальное общественное самоуправление</w:t>
      </w:r>
    </w:p>
    <w:p w:rsidR="00D50548" w:rsidRDefault="00D50548" w:rsidP="00D50548">
      <w:pPr>
        <w:pStyle w:val="a3"/>
        <w:spacing w:before="0" w:beforeAutospacing="0" w:after="0" w:afterAutospacing="0"/>
        <w:ind w:firstLine="709"/>
        <w:jc w:val="both"/>
        <w:rPr>
          <w:sz w:val="28"/>
          <w:szCs w:val="28"/>
        </w:rPr>
      </w:pPr>
      <w:r>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lastRenderedPageBreak/>
        <w:t>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(вопросов местного значения)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rsidR="00D50548" w:rsidRDefault="00D50548" w:rsidP="00D50548">
      <w:pPr>
        <w:pStyle w:val="a3"/>
        <w:spacing w:before="0" w:beforeAutospacing="0" w:after="0" w:afterAutospacing="0"/>
        <w:ind w:firstLine="540"/>
        <w:jc w:val="both"/>
        <w:rPr>
          <w:sz w:val="28"/>
          <w:szCs w:val="28"/>
        </w:rPr>
      </w:pPr>
      <w:r>
        <w:rPr>
          <w:sz w:val="28"/>
          <w:szCs w:val="28"/>
        </w:rPr>
        <w:t>Порядок регистрации устава территориального общественного самоуправления определяется нормативными правовыми актами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муниципального округа определяются нормативными правовыми актами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21. Сельский староста</w:t>
      </w:r>
    </w:p>
    <w:p w:rsidR="00D50548" w:rsidRDefault="00D50548" w:rsidP="00D50548">
      <w:pPr>
        <w:pStyle w:val="a3"/>
        <w:spacing w:before="0" w:beforeAutospacing="0" w:after="0" w:afterAutospacing="0"/>
        <w:ind w:firstLine="709"/>
        <w:jc w:val="both"/>
        <w:rPr>
          <w:sz w:val="28"/>
          <w:szCs w:val="28"/>
        </w:rPr>
      </w:pPr>
      <w:r>
        <w:rPr>
          <w:sz w:val="28"/>
          <w:szCs w:val="28"/>
        </w:rPr>
        <w:t>1. Для организации взаимодействия органов местного самоуправления муниципального округа и жителей сельского населенного пункта при решении вопросов непосредственного обеспечения жизнедеятельности населения (вопросов местного значения) муниципального округа в сельском населенном пункте, расположенном в муниципальном округе, может назначаться сельский староста.</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Сельский староста назначается Советом муниципального округа, в состав которого входит данный населённый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 лет и имеющих в собственности жилое помещение, расположенное на территории данного сельского населенного пункта.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Срок полномочий сельского старосты составляет 5 лет.</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 Порядок назначения сельского старосты, полномочия сельского старосты, основания и порядок прекращения полномочий сельского старосты, гарантии деятельности и иные вопросы статуса сельского старосты устанавливаются нормативным правовым актом Совета муниципального округа в соответствии законом Забайкальского края.</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ГЛАВА V. ОРГАНИЗАЦИОННЫЕ ОСНОВЫ МЕСТНОГО САМОУПРАВЛЕНИЯ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22. Органы местного самоуправления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Структуру органов местного самоуправления муниципального округа составляют:</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Совет Красночикойского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глава Красночикойского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администрация Красночикойского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контрольно-счетная палата Красночикойского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Решение Совета муниципального округа об изменении структуры органов местного самоуправления муниципального округа вступает в силу не ранее чем по истечении срока полномочий Совета муниципального округа, принявшего указанное решение, за исключением случаев, предусмотренных Федеральным законом № 33-ФЗ.</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23. Совет муниципального округа</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1. Совет муниципального округа является выборным, постоянно действующим представительным органом муниципального округа, состоит из депутатов, избираемых на муниципальных выборах на срок пять лет.</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Численность депутатов Совета муниципального округа составляет 15 человек.</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Совет муниципального округа может осуществлять свои полномочия в случае избрания не менее двух третей от установленной численности депутатов.</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3. Заседание Совета муниципального округа не может считаться правомочным, если на нем присутствует менее 50 процентов от числа избранных депутатов.</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4. Заседание Совета муниципального округа проводятся не реже одного раза в три месяца.</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5. Вновь избранный Совет муниципального округа собирается на первое заседание в течение 30 дней со дня избрания Совета муниципального округа в правомочном составе.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6. Организацию деятельности Совета муниципального округа осуществляет председатель Совета муниципального округа, избираемый Советом муниципального округа из своего состава.</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7. Порядок созыва и проведения заседаний Совета муниципального округа, компетенция его председателя, заместителя председателя, порядок формирования и работы постоянных и временных комиссий, иных рабочих органов Совета муниципального округа определяются настоящим Уставом и регламентом Совета муниципального округа.</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 Совет муниципального округа обладает правами юридического лица.</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9. В исключительной компетенции Совета муниципального округа находятся:</w:t>
      </w:r>
    </w:p>
    <w:p w:rsidR="00D50548" w:rsidRDefault="00D50548" w:rsidP="00D50548">
      <w:pPr>
        <w:pStyle w:val="a3"/>
        <w:spacing w:before="0" w:beforeAutospacing="0" w:after="0" w:afterAutospacing="0"/>
        <w:ind w:firstLine="709"/>
        <w:jc w:val="both"/>
        <w:rPr>
          <w:sz w:val="28"/>
          <w:szCs w:val="28"/>
        </w:rPr>
      </w:pPr>
      <w:r>
        <w:rPr>
          <w:sz w:val="28"/>
          <w:szCs w:val="28"/>
        </w:rPr>
        <w:t>1) принятие устава муниципального округа и внесение в него изменений и дополнений;</w:t>
      </w:r>
    </w:p>
    <w:p w:rsidR="00D50548" w:rsidRDefault="00D50548" w:rsidP="00D50548">
      <w:pPr>
        <w:pStyle w:val="a3"/>
        <w:spacing w:before="0" w:beforeAutospacing="0" w:after="0" w:afterAutospacing="0"/>
        <w:ind w:firstLine="709"/>
        <w:jc w:val="both"/>
        <w:rPr>
          <w:sz w:val="28"/>
          <w:szCs w:val="28"/>
        </w:rPr>
      </w:pPr>
      <w:r>
        <w:rPr>
          <w:sz w:val="28"/>
          <w:szCs w:val="28"/>
        </w:rPr>
        <w:t xml:space="preserve">2) утверждение местного бюджета и отчета о его исполнении;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w:t>
      </w:r>
    </w:p>
    <w:p w:rsidR="00D50548" w:rsidRDefault="00D50548" w:rsidP="00D50548">
      <w:pPr>
        <w:pStyle w:val="a3"/>
        <w:spacing w:before="0" w:beforeAutospacing="0" w:after="0" w:afterAutospacing="0"/>
        <w:ind w:firstLine="709"/>
        <w:jc w:val="both"/>
        <w:rPr>
          <w:sz w:val="28"/>
          <w:szCs w:val="28"/>
        </w:rPr>
      </w:pPr>
      <w:r>
        <w:rPr>
          <w:sz w:val="28"/>
          <w:szCs w:val="28"/>
        </w:rPr>
        <w:t xml:space="preserve">4) утверждение стратегии социально-экономического развития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5) определение порядка управления и распоряжения имуществом, находящимся в муниципальной собственности; </w:t>
      </w:r>
    </w:p>
    <w:p w:rsidR="00D50548" w:rsidRDefault="00D50548" w:rsidP="00D50548">
      <w:pPr>
        <w:pStyle w:val="a3"/>
        <w:spacing w:before="0" w:beforeAutospacing="0" w:after="0" w:afterAutospacing="0"/>
        <w:ind w:firstLine="709"/>
        <w:jc w:val="both"/>
        <w:rPr>
          <w:sz w:val="28"/>
          <w:szCs w:val="28"/>
        </w:rPr>
      </w:pPr>
      <w:r>
        <w:rPr>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50548" w:rsidRDefault="00D50548" w:rsidP="00D50548">
      <w:pPr>
        <w:pStyle w:val="a3"/>
        <w:spacing w:before="0" w:beforeAutospacing="0" w:after="0" w:afterAutospacing="0"/>
        <w:ind w:firstLine="709"/>
        <w:jc w:val="both"/>
        <w:rPr>
          <w:sz w:val="28"/>
          <w:szCs w:val="28"/>
        </w:rPr>
      </w:pPr>
      <w:r>
        <w:rPr>
          <w:sz w:val="28"/>
          <w:szCs w:val="28"/>
        </w:rPr>
        <w:t xml:space="preserve">7) определение порядка материально-технического и организационного обеспечения деятельности органов местного самоуправления;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(вопросов местного значения); </w:t>
      </w:r>
    </w:p>
    <w:p w:rsidR="00D50548" w:rsidRDefault="00D50548" w:rsidP="00D50548">
      <w:pPr>
        <w:pStyle w:val="a3"/>
        <w:spacing w:before="0" w:beforeAutospacing="0" w:after="0" w:afterAutospacing="0"/>
        <w:ind w:firstLine="709"/>
        <w:jc w:val="both"/>
        <w:rPr>
          <w:sz w:val="28"/>
          <w:szCs w:val="28"/>
        </w:rPr>
      </w:pPr>
      <w:r>
        <w:rPr>
          <w:sz w:val="28"/>
          <w:szCs w:val="28"/>
        </w:rPr>
        <w:t xml:space="preserve">9) принятие решения об удалении главы муниципального округа в отставку в предусмотренных Федеральным законом № 33-ФЗ случаях; </w:t>
      </w:r>
    </w:p>
    <w:p w:rsidR="00D50548" w:rsidRDefault="00D50548" w:rsidP="00D50548">
      <w:pPr>
        <w:pStyle w:val="a3"/>
        <w:spacing w:before="0" w:beforeAutospacing="0" w:after="0" w:afterAutospacing="0"/>
        <w:ind w:firstLine="709"/>
        <w:jc w:val="both"/>
        <w:rPr>
          <w:sz w:val="28"/>
          <w:szCs w:val="28"/>
        </w:rPr>
      </w:pPr>
      <w:r>
        <w:rPr>
          <w:sz w:val="28"/>
          <w:szCs w:val="28"/>
        </w:rPr>
        <w:t xml:space="preserve">10) утверждение правил благоустройства территории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 xml:space="preserve">11) заслушивание ежегодных отчетов главы муниципального округа, о результатах его деятельности, деятельности администрации и иных подведомственных главе муниципального округа органов местного самоуправления, в том числе о решении вопросов, поставленных Советом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10. Иные полномочия Совета муниципального округа определяются федеральными законами и принимаемыми в соответствии с ними Уставом Забайкальского края, законами Забайкальского края, настоящим Уставом.</w:t>
      </w:r>
    </w:p>
    <w:p w:rsidR="00D50548" w:rsidRDefault="00D50548" w:rsidP="00D50548">
      <w:pPr>
        <w:pStyle w:val="a3"/>
        <w:spacing w:before="0" w:beforeAutospacing="0" w:after="0" w:afterAutospacing="0"/>
        <w:ind w:firstLine="709"/>
        <w:jc w:val="both"/>
        <w:rPr>
          <w:sz w:val="28"/>
          <w:szCs w:val="28"/>
        </w:rPr>
      </w:pPr>
      <w:r>
        <w:rPr>
          <w:sz w:val="28"/>
          <w:szCs w:val="28"/>
        </w:rPr>
        <w:t>11. Полномочия Совета муниципального округа прекращаются досрочно в следующих случаях:</w:t>
      </w:r>
    </w:p>
    <w:p w:rsidR="00D50548" w:rsidRDefault="00D50548" w:rsidP="00D50548">
      <w:pPr>
        <w:pStyle w:val="a3"/>
        <w:spacing w:before="0" w:beforeAutospacing="0" w:after="0" w:afterAutospacing="0"/>
        <w:ind w:firstLine="709"/>
        <w:jc w:val="both"/>
        <w:rPr>
          <w:sz w:val="28"/>
          <w:szCs w:val="28"/>
        </w:rPr>
      </w:pPr>
      <w:r>
        <w:rPr>
          <w:sz w:val="28"/>
          <w:szCs w:val="28"/>
        </w:rPr>
        <w:lastRenderedPageBreak/>
        <w:t xml:space="preserve">1) вступление в силу закона Забайкальского края о его роспуске; </w:t>
      </w:r>
    </w:p>
    <w:p w:rsidR="00D50548" w:rsidRDefault="00D50548" w:rsidP="00D50548">
      <w:pPr>
        <w:pStyle w:val="a3"/>
        <w:spacing w:before="0" w:beforeAutospacing="0" w:after="0" w:afterAutospacing="0"/>
        <w:ind w:firstLine="709"/>
        <w:jc w:val="both"/>
        <w:rPr>
          <w:sz w:val="28"/>
          <w:szCs w:val="28"/>
        </w:rPr>
      </w:pPr>
      <w:r>
        <w:rPr>
          <w:sz w:val="28"/>
          <w:szCs w:val="28"/>
        </w:rPr>
        <w:t xml:space="preserve">2) принятие решения о самороспуске; </w:t>
      </w:r>
    </w:p>
    <w:p w:rsidR="00D50548" w:rsidRDefault="00D50548" w:rsidP="00D50548">
      <w:pPr>
        <w:pStyle w:val="a3"/>
        <w:spacing w:before="0" w:beforeAutospacing="0" w:after="0" w:afterAutospacing="0"/>
        <w:ind w:firstLine="709"/>
        <w:jc w:val="both"/>
        <w:rPr>
          <w:sz w:val="28"/>
          <w:szCs w:val="28"/>
        </w:rPr>
      </w:pPr>
      <w:r>
        <w:rPr>
          <w:sz w:val="28"/>
          <w:szCs w:val="28"/>
        </w:rPr>
        <w:t xml:space="preserve">3) вступление в силу решения Забайкальского краевого суда о неправомочности данного состава депутатов Совета муниципального округа, в том числе в связи со сложением депутатами своих полномочий; </w:t>
      </w:r>
    </w:p>
    <w:p w:rsidR="00D50548" w:rsidRDefault="00D50548" w:rsidP="00D50548">
      <w:pPr>
        <w:pStyle w:val="a3"/>
        <w:spacing w:before="0" w:beforeAutospacing="0" w:after="0" w:afterAutospacing="0"/>
        <w:ind w:firstLine="709"/>
        <w:jc w:val="both"/>
        <w:rPr>
          <w:sz w:val="28"/>
          <w:szCs w:val="28"/>
        </w:rPr>
      </w:pPr>
      <w:r>
        <w:rPr>
          <w:sz w:val="28"/>
          <w:szCs w:val="28"/>
        </w:rPr>
        <w:t xml:space="preserve">4) преобразование муниципального округа, осуществляемое в соответствии с частями 6 и 7 статьи 12 Федерального закона № 33-ФЗ; </w:t>
      </w:r>
    </w:p>
    <w:p w:rsidR="00D50548" w:rsidRDefault="00D50548" w:rsidP="00D50548">
      <w:pPr>
        <w:pStyle w:val="a3"/>
        <w:spacing w:before="0" w:beforeAutospacing="0" w:after="0" w:afterAutospacing="0"/>
        <w:ind w:firstLine="709"/>
        <w:jc w:val="both"/>
        <w:rPr>
          <w:sz w:val="28"/>
          <w:szCs w:val="28"/>
        </w:rPr>
      </w:pPr>
      <w:r>
        <w:rPr>
          <w:sz w:val="28"/>
          <w:szCs w:val="28"/>
        </w:rPr>
        <w:t xml:space="preserve">5) увеличение численности избирателей муниципального округа более чем на 25 процентов; </w:t>
      </w:r>
    </w:p>
    <w:p w:rsidR="00D50548" w:rsidRDefault="00D50548" w:rsidP="00D50548">
      <w:pPr>
        <w:pStyle w:val="a3"/>
        <w:spacing w:before="0" w:beforeAutospacing="0" w:after="0" w:afterAutospacing="0"/>
        <w:ind w:firstLine="709"/>
        <w:jc w:val="both"/>
        <w:rPr>
          <w:sz w:val="28"/>
          <w:szCs w:val="28"/>
        </w:rPr>
      </w:pPr>
      <w:r>
        <w:rPr>
          <w:sz w:val="28"/>
          <w:szCs w:val="28"/>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12. Досрочное прекращение полномочий Совета муниципального округа влечет досрочное прекращение полномочий его депутатов.</w:t>
      </w:r>
    </w:p>
    <w:p w:rsidR="00D50548" w:rsidRDefault="00D50548" w:rsidP="00D50548">
      <w:pPr>
        <w:pStyle w:val="a3"/>
        <w:spacing w:before="0" w:beforeAutospacing="0" w:after="0" w:afterAutospacing="0"/>
        <w:ind w:firstLine="709"/>
        <w:jc w:val="both"/>
        <w:rPr>
          <w:sz w:val="28"/>
          <w:szCs w:val="28"/>
        </w:rPr>
      </w:pPr>
      <w:r>
        <w:rPr>
          <w:sz w:val="28"/>
          <w:szCs w:val="28"/>
        </w:rPr>
        <w:t>13. В случае вступления в силу закона Забайкальского края о роспуске Совета муниципального округа его полномочия прекращаются досрочно со дня вступления в силу закона Забайкальского края о его роспуске.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14. Предложение о самороспуске Совета муниципального округа может быть внесено группой депутатов не менее одной трети от установленной численности депутатов Совета муниципального округа и должно предусматривать письменное обоснование причин самороспуска.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Предложение о самороспуске Совета муниципального округа не может быть внесено позднее, чем за шесть месяцев до истечения срока полномочий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Предложение о самороспуске Совета муниципального округа предварительно обсуждается в его постоянных комиссиях.</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Предложение о самороспуске должно быть рассмотрено в течение 15 календарных дней со дня внесения указанного предложения на заседании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15. Заседание Совета муниципального округа по вопросу о самороспуске проводится открыто и гласно.</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Решение о самороспуске Совета муниципального округа принимается путем тайного голосования.</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16. Решение о самороспуске принимается, если за него проголосовало не менее двух третей от установленной численности депутатов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17. В случае непринятия Советом муниципального округа решения о самороспуске повторное предложение о самороспуске Совета муниципального округа может быть внесено не ранее чем через три месяца со дня голосования по вопросу о самороспуске.</w:t>
      </w:r>
    </w:p>
    <w:p w:rsidR="00D50548" w:rsidRDefault="00D50548" w:rsidP="00D50548">
      <w:pPr>
        <w:pStyle w:val="a3"/>
        <w:spacing w:before="0" w:beforeAutospacing="0" w:after="0" w:afterAutospacing="0"/>
        <w:ind w:firstLine="709"/>
        <w:jc w:val="both"/>
        <w:rPr>
          <w:sz w:val="28"/>
          <w:szCs w:val="28"/>
        </w:rPr>
      </w:pPr>
      <w:r>
        <w:rPr>
          <w:sz w:val="28"/>
          <w:szCs w:val="28"/>
        </w:rPr>
        <w:t>18. В случае досрочного прекращения полномочий Совета муниципального округа досрочные выборы проводятся в сроки, установленные федеральным законом.</w:t>
      </w:r>
    </w:p>
    <w:p w:rsidR="00D50548" w:rsidRDefault="00D50548" w:rsidP="00D50548">
      <w:pPr>
        <w:shd w:val="clear" w:color="auto" w:fill="FFFFFF"/>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b/>
          <w:bCs/>
          <w:sz w:val="28"/>
          <w:szCs w:val="28"/>
        </w:rPr>
      </w:pPr>
      <w:r>
        <w:rPr>
          <w:rFonts w:ascii="Times New Roman" w:hAnsi="Times New Roman"/>
          <w:b/>
          <w:bCs/>
          <w:sz w:val="28"/>
          <w:szCs w:val="28"/>
        </w:rPr>
        <w:t>Статья 24. Глава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 xml:space="preserve">1. Глава муниципального округа является высшим должностным лицом муниципального округа и наделяется настоящим Уставом собственными полномочиями по решению вопросов непосредственного обеспечения жизнедеятельности населения </w:t>
      </w:r>
      <w:r>
        <w:rPr>
          <w:rFonts w:ascii="Times New Roman" w:hAnsi="Times New Roman"/>
          <w:sz w:val="28"/>
          <w:szCs w:val="28"/>
        </w:rPr>
        <w:t>(вопросов местного значения)</w:t>
      </w:r>
      <w:r>
        <w:rPr>
          <w:rFonts w:ascii="Times New Roman" w:hAnsi="Times New Roman"/>
          <w:bCs/>
          <w:sz w:val="28"/>
          <w:szCs w:val="28"/>
        </w:rPr>
        <w:t>.</w:t>
      </w:r>
    </w:p>
    <w:p w:rsidR="00D50548" w:rsidRDefault="00D50548" w:rsidP="00D50548">
      <w:pPr>
        <w:pStyle w:val="a3"/>
        <w:spacing w:before="0" w:beforeAutospacing="0" w:after="0" w:afterAutospacing="0"/>
        <w:ind w:firstLine="709"/>
        <w:jc w:val="both"/>
        <w:rPr>
          <w:sz w:val="28"/>
          <w:szCs w:val="28"/>
        </w:rPr>
      </w:pPr>
      <w:r>
        <w:rPr>
          <w:sz w:val="28"/>
          <w:szCs w:val="28"/>
        </w:rPr>
        <w:t>2. В соответствии с принципом единства системы публичной власти глава муниципального округа одновременно замещает государственную должность Забайкальского края и муниципальную должность.</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z w:val="28"/>
          <w:szCs w:val="28"/>
        </w:rPr>
        <w:t xml:space="preserve">3. </w:t>
      </w:r>
      <w:r>
        <w:rPr>
          <w:rFonts w:ascii="Times New Roman" w:hAnsi="Times New Roman"/>
          <w:sz w:val="28"/>
          <w:szCs w:val="28"/>
        </w:rPr>
        <w:t>Глава муниципального округа избирается Советом муниципального округа из числа кандидатов, представленных Губернатором Забайкальского края, и возглавляет местную администрацию.</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Глава муниципального округа избирается на 5 лет.</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4. Кандидатом на должность главы муниципального округа может быть гражданин, который на день представления Совету муниципального округа кандидатов на должность главы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5. Глава муниципального округа подконтролен и подотчетен населению и Совету </w:t>
      </w:r>
      <w:r>
        <w:rPr>
          <w:rFonts w:ascii="Times New Roman" w:hAnsi="Times New Roman"/>
          <w:sz w:val="28"/>
          <w:szCs w:val="28"/>
        </w:rPr>
        <w:t>муниципального округа</w:t>
      </w:r>
      <w:r>
        <w:rPr>
          <w:rFonts w:ascii="Times New Roman" w:hAnsi="Times New Roman"/>
          <w:bCs/>
          <w:sz w:val="28"/>
          <w:szCs w:val="28"/>
        </w:rPr>
        <w:t>.</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6. Глава муниципального округа представляет Совету </w:t>
      </w:r>
      <w:r>
        <w:rPr>
          <w:rFonts w:ascii="Times New Roman" w:hAnsi="Times New Roman"/>
          <w:sz w:val="28"/>
          <w:szCs w:val="28"/>
        </w:rPr>
        <w:t>муниципального округа</w:t>
      </w:r>
      <w:r>
        <w:rPr>
          <w:rFonts w:ascii="Times New Roman" w:hAnsi="Times New Roman"/>
          <w:bCs/>
          <w:sz w:val="28"/>
          <w:szCs w:val="28"/>
        </w:rPr>
        <w:t xml:space="preserve">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w:t>
      </w:r>
      <w:r>
        <w:rPr>
          <w:rFonts w:ascii="Times New Roman" w:hAnsi="Times New Roman"/>
          <w:sz w:val="28"/>
          <w:szCs w:val="28"/>
        </w:rPr>
        <w:t>муниципального округа</w:t>
      </w:r>
      <w:r>
        <w:rPr>
          <w:rFonts w:ascii="Times New Roman" w:hAnsi="Times New Roman"/>
          <w:bCs/>
          <w:sz w:val="28"/>
          <w:szCs w:val="28"/>
        </w:rPr>
        <w:t>.</w:t>
      </w:r>
    </w:p>
    <w:p w:rsidR="00D50548" w:rsidRDefault="00D50548" w:rsidP="00D50548">
      <w:pPr>
        <w:pStyle w:val="a3"/>
        <w:spacing w:before="0" w:beforeAutospacing="0" w:after="0" w:afterAutospacing="0"/>
        <w:ind w:firstLine="709"/>
        <w:jc w:val="both"/>
        <w:rPr>
          <w:sz w:val="28"/>
          <w:szCs w:val="28"/>
        </w:rPr>
      </w:pPr>
      <w:r>
        <w:rPr>
          <w:bCs/>
          <w:sz w:val="28"/>
          <w:szCs w:val="28"/>
        </w:rPr>
        <w:t xml:space="preserve">7. </w:t>
      </w:r>
      <w:r>
        <w:rPr>
          <w:sz w:val="28"/>
          <w:szCs w:val="28"/>
        </w:rPr>
        <w:t>Глава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8. В исключительной компетенции главы муниципального округа находятся: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2) подписание и обнародование в порядке, установленном уставом муниципального округа, нормативных правовых актов, принятых Советом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3) издание в пределах своих полномочий правовых актов;</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4) право требования созыва внеочередного заседания Совета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9.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w:t>
      </w:r>
      <w:r>
        <w:rPr>
          <w:rFonts w:ascii="Times New Roman" w:hAnsi="Times New Roman"/>
          <w:sz w:val="28"/>
          <w:szCs w:val="28"/>
        </w:rPr>
        <w:t>(вопросов местного значения)</w:t>
      </w:r>
      <w:r>
        <w:rPr>
          <w:rFonts w:ascii="Times New Roman" w:hAnsi="Times New Roman"/>
          <w:bCs/>
          <w:sz w:val="28"/>
          <w:szCs w:val="28"/>
        </w:rPr>
        <w:t xml:space="preserve"> и отдельных государственных полномочий, переданных органам местного самоуправления федеральными законами и законами Забайкальского края.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10. Иные полномочия главы муниципального округа определяются федеральными законами и принимаемыми в соответствии с ними законами Забайкальского края, уставом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11. Полномочия главы муниципального округа прекращаются досрочно в случаях:</w:t>
      </w:r>
    </w:p>
    <w:p w:rsidR="00D50548" w:rsidRDefault="00D50548" w:rsidP="00D50548">
      <w:pPr>
        <w:pStyle w:val="a3"/>
        <w:spacing w:before="0" w:beforeAutospacing="0" w:after="0" w:afterAutospacing="0"/>
        <w:ind w:firstLine="709"/>
        <w:jc w:val="both"/>
        <w:rPr>
          <w:sz w:val="28"/>
          <w:szCs w:val="28"/>
        </w:rPr>
      </w:pPr>
      <w:r>
        <w:rPr>
          <w:sz w:val="28"/>
          <w:szCs w:val="28"/>
        </w:rPr>
        <w:t>1) смерть;</w:t>
      </w:r>
    </w:p>
    <w:p w:rsidR="00D50548" w:rsidRDefault="00D50548" w:rsidP="00D50548">
      <w:pPr>
        <w:pStyle w:val="a3"/>
        <w:spacing w:before="0" w:beforeAutospacing="0" w:after="0" w:afterAutospacing="0"/>
        <w:ind w:firstLine="709"/>
        <w:jc w:val="both"/>
        <w:rPr>
          <w:sz w:val="28"/>
          <w:szCs w:val="28"/>
        </w:rPr>
      </w:pPr>
      <w:r>
        <w:rPr>
          <w:sz w:val="28"/>
          <w:szCs w:val="28"/>
        </w:rPr>
        <w:t xml:space="preserve">2) отставка по собственному желанию; </w:t>
      </w:r>
    </w:p>
    <w:p w:rsidR="00D50548" w:rsidRDefault="00D50548" w:rsidP="00D50548">
      <w:pPr>
        <w:pStyle w:val="a3"/>
        <w:spacing w:before="0" w:beforeAutospacing="0" w:after="0" w:afterAutospacing="0"/>
        <w:ind w:firstLine="709"/>
        <w:jc w:val="both"/>
        <w:rPr>
          <w:sz w:val="28"/>
          <w:szCs w:val="28"/>
        </w:rPr>
      </w:pPr>
      <w:r>
        <w:rPr>
          <w:sz w:val="28"/>
          <w:szCs w:val="28"/>
        </w:rPr>
        <w:t xml:space="preserve">3) признание судом недееспособным или ограниченно дееспособным; </w:t>
      </w:r>
    </w:p>
    <w:p w:rsidR="00D50548" w:rsidRDefault="00D50548" w:rsidP="00D50548">
      <w:pPr>
        <w:pStyle w:val="a3"/>
        <w:spacing w:before="0" w:beforeAutospacing="0" w:after="0" w:afterAutospacing="0"/>
        <w:ind w:firstLine="709"/>
        <w:jc w:val="both"/>
        <w:rPr>
          <w:sz w:val="28"/>
          <w:szCs w:val="28"/>
        </w:rPr>
      </w:pPr>
      <w:r>
        <w:rPr>
          <w:sz w:val="28"/>
          <w:szCs w:val="28"/>
        </w:rPr>
        <w:t xml:space="preserve">4) признание судом безвестно отсутствующим или объявление умершим; </w:t>
      </w:r>
    </w:p>
    <w:p w:rsidR="00D50548" w:rsidRDefault="00D50548" w:rsidP="00D50548">
      <w:pPr>
        <w:pStyle w:val="a3"/>
        <w:spacing w:before="0" w:beforeAutospacing="0" w:after="0" w:afterAutospacing="0"/>
        <w:ind w:firstLine="709"/>
        <w:jc w:val="both"/>
        <w:rPr>
          <w:sz w:val="28"/>
          <w:szCs w:val="28"/>
        </w:rPr>
      </w:pPr>
      <w:r>
        <w:rPr>
          <w:sz w:val="28"/>
          <w:szCs w:val="28"/>
        </w:rPr>
        <w:t xml:space="preserve">5) вступление в отношении его в законную силу обвинительного приговора суда; </w:t>
      </w:r>
    </w:p>
    <w:p w:rsidR="00D50548" w:rsidRDefault="00D50548" w:rsidP="00D50548">
      <w:pPr>
        <w:pStyle w:val="a3"/>
        <w:spacing w:before="0" w:beforeAutospacing="0" w:after="0" w:afterAutospacing="0"/>
        <w:ind w:firstLine="709"/>
        <w:jc w:val="both"/>
        <w:rPr>
          <w:sz w:val="28"/>
          <w:szCs w:val="28"/>
        </w:rPr>
      </w:pPr>
      <w:r>
        <w:rPr>
          <w:sz w:val="28"/>
          <w:szCs w:val="28"/>
        </w:rPr>
        <w:t xml:space="preserve">6) выезд за пределы Российской Федерации на постоянное место жительства; </w:t>
      </w:r>
    </w:p>
    <w:p w:rsidR="00D50548" w:rsidRDefault="00D50548" w:rsidP="00D50548">
      <w:pPr>
        <w:pStyle w:val="a3"/>
        <w:spacing w:before="0" w:beforeAutospacing="0" w:after="0" w:afterAutospacing="0"/>
        <w:ind w:firstLine="709"/>
        <w:jc w:val="both"/>
        <w:rPr>
          <w:sz w:val="28"/>
          <w:szCs w:val="28"/>
        </w:rPr>
      </w:pPr>
      <w:r>
        <w:rPr>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8) призыв на военную службу или направление на заменяющую ее альтернативную гражданскую службу; </w:t>
      </w:r>
    </w:p>
    <w:p w:rsidR="00D50548" w:rsidRDefault="00D50548" w:rsidP="00D50548">
      <w:pPr>
        <w:pStyle w:val="a3"/>
        <w:spacing w:before="0" w:beforeAutospacing="0" w:after="0" w:afterAutospacing="0"/>
        <w:ind w:firstLine="709"/>
        <w:jc w:val="both"/>
        <w:rPr>
          <w:sz w:val="28"/>
          <w:szCs w:val="28"/>
        </w:rPr>
      </w:pPr>
      <w:r>
        <w:rPr>
          <w:sz w:val="28"/>
          <w:szCs w:val="28"/>
        </w:rPr>
        <w:t xml:space="preserve">9) приобретение статуса иностранного агента; </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10) утрата доверия Президента Российской Федерации;</w:t>
      </w:r>
    </w:p>
    <w:p w:rsidR="00D50548" w:rsidRDefault="00D50548" w:rsidP="00D50548">
      <w:pPr>
        <w:tabs>
          <w:tab w:val="left" w:pos="4493"/>
        </w:tabs>
        <w:spacing w:after="0" w:line="240" w:lineRule="auto"/>
        <w:ind w:firstLine="709"/>
        <w:jc w:val="both"/>
        <w:rPr>
          <w:rFonts w:ascii="Times New Roman" w:hAnsi="Times New Roman"/>
          <w:bCs/>
          <w:sz w:val="28"/>
          <w:szCs w:val="28"/>
        </w:rPr>
      </w:pPr>
      <w:r>
        <w:rPr>
          <w:rFonts w:ascii="Times New Roman" w:hAnsi="Times New Roman"/>
          <w:bCs/>
          <w:sz w:val="28"/>
          <w:szCs w:val="28"/>
        </w:rPr>
        <w:t>11) удаление в отставку;</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12) отрешение от должности;</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13) установленная в судебном порядке стойкая неспособность по состоянию здоровья осуществлять полномочия главы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14) преобразование муниципального округа, осуществляемое в соответствии с частями 6 и 7 статьи 12 Федерального закона № 33-ФЗ;</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15) увеличение численности избирателей муниципального округа более чем на 25 процентов;</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50548" w:rsidRDefault="00D50548" w:rsidP="00D50548">
      <w:pPr>
        <w:pStyle w:val="a3"/>
        <w:spacing w:before="0" w:beforeAutospacing="0" w:after="0" w:afterAutospacing="0"/>
        <w:ind w:firstLine="709"/>
        <w:jc w:val="both"/>
        <w:rPr>
          <w:sz w:val="28"/>
          <w:szCs w:val="28"/>
        </w:rPr>
      </w:pPr>
      <w:r>
        <w:rPr>
          <w:sz w:val="28"/>
          <w:szCs w:val="28"/>
        </w:rPr>
        <w:t xml:space="preserve">17) иные случаи, установленные Федеральным законом № 33-ФЗ и другими федеральными законами.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12. Губернатор Забайкальского края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 </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 Губернатор Забайкальского края издает правовой акт об отрешении от должности главы муниципального округа в случае:</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издания главой муниципального округа нормативного правового акта, противоречащего Конституции Российской Федерации, федеральным </w:t>
      </w:r>
      <w:r>
        <w:rPr>
          <w:rFonts w:ascii="Times New Roman" w:hAnsi="Times New Roman"/>
          <w:sz w:val="28"/>
          <w:szCs w:val="28"/>
        </w:rPr>
        <w:lastRenderedPageBreak/>
        <w:t>конституционным законам, федеральным законам, Уставу, законам Забайкальского края, уставу муниципального округа,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14. Губернатор Забайкальского края вправе отрешить от должности:</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 главу муниципального округа в случае, если в течение одного месяца со дня вынесения Губернатором Забайкальского края предупреждения, объявления выговора главе муниципального округа в соответствии с частью 7 статьи 29 Федерального закона № 33-ФЗ главой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 главу муниципального округа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w:t>
      </w:r>
      <w:r>
        <w:rPr>
          <w:rFonts w:ascii="Times New Roman" w:hAnsi="Times New Roman"/>
          <w:sz w:val="28"/>
          <w:szCs w:val="28"/>
        </w:rPr>
        <w:t>(вопросов местного значения)</w:t>
      </w:r>
      <w:r>
        <w:rPr>
          <w:rFonts w:ascii="Times New Roman" w:hAnsi="Times New Roman"/>
          <w:bCs/>
          <w:sz w:val="28"/>
          <w:szCs w:val="28"/>
        </w:rPr>
        <w:t>, предусмотренных частями 2 и 3 статьи 32 Федерального закона № 33-ФЗ, а также по основанию, предусмотренному пунктом 6 части 3 статьи 21 Федерального закона № 33-ФЗ, с учетом мнения Совета муниципального округа не ранее чем через один год со дня вступления в должность главы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3) главу муниципального округа по одному из оснований, предусмотренных частью 3 статьи 21 Федерального закона № 33-ФЗ, с учетом мнения совета муниципальных образований Забайкальского края не ранее чем через два года со дня вступления в должность главы муниципального округа в случае, если Губернатором Забайкальского края два и более раза вносились в Совет муниципального округа и были отклонены Советом муниципального округа инициативы об удалении главы муниципального округа в отставку. </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Глава муниципального округа, в отношении которого Губернатором Забайкальского края был издан правовой акт об отрешении от должности, </w:t>
      </w:r>
      <w:r>
        <w:rPr>
          <w:rFonts w:ascii="Times New Roman" w:hAnsi="Times New Roman"/>
          <w:bCs/>
          <w:sz w:val="28"/>
          <w:szCs w:val="28"/>
        </w:rPr>
        <w:lastRenderedPageBreak/>
        <w:t>вправе обжаловать данный правовой акт в судебном порядке в течение 10 дней со дня его официального опубликования.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15. Совет муниципального округа в соответствии с Федеральным законом № 33-ФЗ вправе удалить главу муниципального округа в отставку по инициативе депутатов Совета муниципального округа или по инициативе Губернатора Забайкальского края.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16. Основаниями для удаления главы муниципального округа в отставку являются: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 решения, действия (бездействие) главы муниципального округа, повлекшие (повлекшее) за собой наступление последствий, предусмотренных пунктами 2 и 3 части 1 статьи 38 Федерального закона № 33-ФЗ;</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w:t>
      </w:r>
      <w:r>
        <w:rPr>
          <w:rFonts w:ascii="Times New Roman" w:hAnsi="Times New Roman"/>
          <w:sz w:val="28"/>
          <w:szCs w:val="28"/>
        </w:rPr>
        <w:t>(вопросов местного значения)</w:t>
      </w:r>
      <w:r>
        <w:rPr>
          <w:rFonts w:ascii="Times New Roman" w:hAnsi="Times New Roman"/>
          <w:bCs/>
          <w:sz w:val="28"/>
          <w:szCs w:val="28"/>
        </w:rPr>
        <w:t>,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3) неудовлетворительная оценка деятельности главы муниципального округа Советом муниципального округа по результатам его ежегодного отчета перед Советом муниципального округа, данная два раза подряд;</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5) допущение главой муниципального округа, администрацией,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6) систематическое не достижение показателей эффективности деятельности органов местного самоуправления.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17. При рассмотрении и принятии Советом муниципального округа решения об удалении главы муниципального округа в отставку должны быть обеспечены:</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муниципального округа или Губернатора Забайкальского края и проектом решения Совета муниципального округа об удалении главы муниципального округа в отставку;</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lastRenderedPageBreak/>
        <w:t>2) предоставление ему возможности дать депутатам Совета муниципального округа объяснения по поводу обстоятельств, выдвигаемых в качестве основания для удаления в отставку.</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18. Решение Совета муниципального округа об удалении главы муниципального округа в отставку подлежит обнародованию не позднее чем через пять дней со дня его принятия.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19. В случае, если инициатива депутатов Совета муниципального округа или Губернатора Забайкальского края об удалении главы муниципального округа в отставку отклонена Советом муниципального округа, вопрос об удалении главы муниципального округа в отставку может быть вынесен на повторное рассмотрение Совета муниципального округа не ранее чем через два месяца со дня проведения заседания Совета муниципального округа, на котором рассматривался указанный вопрос.</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20. Глава муниципального округа, в отношении которого Советом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21. Порядок принятия решения об удалении главы муниципального округа в отставку, порядок обжалования решения об удалении главы муниципального округа в отставку, порядок и сроки избрания главы муниципального округа определяется статьей 21 Федерального закона</w:t>
      </w:r>
      <w:r>
        <w:rPr>
          <w:rFonts w:ascii="Times New Roman" w:hAnsi="Times New Roman"/>
          <w:bCs/>
          <w:sz w:val="28"/>
          <w:szCs w:val="28"/>
        </w:rPr>
        <w:br/>
        <w:t>№ 33-ФЗ.</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22.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Забайкальского края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50548" w:rsidRDefault="00D50548" w:rsidP="00D50548">
      <w:pPr>
        <w:pStyle w:val="a3"/>
        <w:spacing w:before="0" w:beforeAutospacing="0" w:after="0" w:afterAutospacing="0"/>
        <w:ind w:firstLine="709"/>
        <w:jc w:val="both"/>
        <w:rPr>
          <w:sz w:val="28"/>
          <w:szCs w:val="28"/>
        </w:rPr>
      </w:pPr>
      <w:r>
        <w:rPr>
          <w:sz w:val="28"/>
          <w:szCs w:val="28"/>
        </w:rPr>
        <w:t>23. В случае досрочного прекращения полномочий главы муниципального округа избрание главы муниципального округа, избираемого Советом муниципального округа из числа кандидатов, представленных Губернатором Забайкальского края, осуществляется не позднее чем через шесть месяцев со дня такого прекращения полномочий. При этом если до истечения срока полномочий Совета муниципального округа осталось менее шести месяцев, избрание главы муниципального округа из числа кандидатов, представленных Губернатором Забайкальского края, осуществляется в течение трех месяцев со дня избрания Совета муниципального округа в правомочном составе.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24.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w:t>
      </w:r>
      <w:r>
        <w:rPr>
          <w:rFonts w:ascii="Times New Roman" w:hAnsi="Times New Roman"/>
          <w:sz w:val="28"/>
          <w:szCs w:val="28"/>
        </w:rPr>
        <w:lastRenderedPageBreak/>
        <w:t>временно исполняет должностное лицо исполняет должностное лицо администрации муниципального округа в соответствии с утвержденным распределением обязанностей.</w:t>
      </w:r>
    </w:p>
    <w:p w:rsidR="00D50548" w:rsidRDefault="00D50548" w:rsidP="00D50548">
      <w:pPr>
        <w:pStyle w:val="a3"/>
        <w:spacing w:before="0" w:beforeAutospacing="0" w:after="0" w:afterAutospacing="0"/>
        <w:ind w:firstLine="709"/>
        <w:jc w:val="both"/>
        <w:rPr>
          <w:sz w:val="28"/>
          <w:szCs w:val="28"/>
        </w:rPr>
      </w:pPr>
    </w:p>
    <w:p w:rsidR="00D50548" w:rsidRDefault="00D50548" w:rsidP="00D50548">
      <w:pPr>
        <w:spacing w:after="0" w:line="240" w:lineRule="auto"/>
        <w:ind w:firstLine="709"/>
        <w:jc w:val="both"/>
        <w:rPr>
          <w:rFonts w:ascii="Times New Roman" w:hAnsi="Times New Roman"/>
          <w:b/>
          <w:bCs/>
          <w:sz w:val="28"/>
          <w:szCs w:val="28"/>
        </w:rPr>
      </w:pPr>
      <w:r>
        <w:rPr>
          <w:rFonts w:ascii="Times New Roman" w:hAnsi="Times New Roman"/>
          <w:b/>
          <w:bCs/>
          <w:sz w:val="28"/>
          <w:szCs w:val="28"/>
        </w:rPr>
        <w:t>Статья 25. Временно исполняющий полномочия главы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1. Временно исполняющий полномочия главы муниципального округа в случаях, предусмотренных частью 16 статьи 21 Федерального закона № 33-ФЗ, назначается Губернатором Забайкальского края на срок до дня избрания главы муниципального округа в установленном порядке и вступления его в должность.</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2. Временно исполняющий полномочия главы муниципального округа обладает правами и обязанностями главы муниципального округа.</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3. На временно исполняющего полномочия главы муниципального округа,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муниципального округа в целях противодействия коррупции.</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4. Временно исполняющий полномочия главы муниципального округа, представляет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5. Временно исполняющий полномочия главы муниципального округа, дополнительно представляет сведения, указанные в части 4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D50548" w:rsidRDefault="00D50548" w:rsidP="00D50548">
      <w:pPr>
        <w:spacing w:after="0" w:line="240" w:lineRule="auto"/>
        <w:ind w:firstLine="709"/>
        <w:jc w:val="both"/>
        <w:rPr>
          <w:rFonts w:ascii="Times New Roman" w:hAnsi="Times New Roman"/>
          <w:bCs/>
          <w:sz w:val="28"/>
          <w:szCs w:val="28"/>
        </w:rPr>
      </w:pPr>
      <w:r>
        <w:rPr>
          <w:rFonts w:ascii="Times New Roman" w:hAnsi="Times New Roman"/>
          <w:bCs/>
          <w:sz w:val="28"/>
          <w:szCs w:val="28"/>
        </w:rPr>
        <w:t>6. Нарушение требований, установленных частями 3-5 настоящей статьи, является основанием для досрочного прекращения полномочий временно исполняющего полномочия главы муниципального округа, назначаемого Губернатором Забайкальского края.</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26. Администрация муниципального округа</w:t>
      </w:r>
    </w:p>
    <w:p w:rsidR="00D50548" w:rsidRDefault="00D50548" w:rsidP="00D50548">
      <w:pPr>
        <w:pStyle w:val="a3"/>
        <w:spacing w:before="0" w:beforeAutospacing="0" w:after="0" w:afterAutospacing="0"/>
        <w:ind w:firstLine="540"/>
        <w:jc w:val="both"/>
        <w:rPr>
          <w:sz w:val="28"/>
          <w:szCs w:val="28"/>
        </w:rPr>
      </w:pPr>
      <w:r>
        <w:rPr>
          <w:sz w:val="28"/>
          <w:szCs w:val="28"/>
        </w:rPr>
        <w:t>1. Администрация муниципального округа является исполнительно-распорядительным органом муниципального округа, наделяется настоящим Уставом полномочиями по решению 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Администрацией муниципального округа руководит глава муниципального округа на принципах единоначалия.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 Администрация муниципального округа обладает правами юридического лица.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Структура администрации муниципального округа утверждается Советом муниципального округа по представлению главы муниципального округа. В структуру администрации муниципального округа входят отраслевые (функциональные), территориальные органы администрации муниципального округа, а также структурные подразделения администрации муниципального округа.</w:t>
      </w:r>
    </w:p>
    <w:p w:rsidR="00D50548" w:rsidRDefault="00D50548" w:rsidP="00D50548">
      <w:pPr>
        <w:shd w:val="clear" w:color="auto" w:fill="FFFFFF"/>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27. Контрольно-счетная палата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Контрольно-счетная палата муниципального округа является постоянно действующим органом внешнего муниципального финансового контроля и образуется Советом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Контрольно-счетная палата муниципального округа подотчетна Совету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Деятельность контрольно-счетной палаты муниципального округа не может быть приостановлена, в том числе в связи с досрочным прекращением полномочий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Контрольно-счетная палата муниципального округа образуется в составе председателя, аудитора контрольно-счетной палаты муниципального округа и аппарата контрольно-счетной палаты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6. Срок полномочий председателя и аудитора контрольно-счетной палаты муниципального округа составляет пять лет.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7. Контрольно-счетная палата муниципального округа обладает правами юридического лица.</w:t>
      </w:r>
    </w:p>
    <w:p w:rsidR="00D50548" w:rsidRDefault="00D50548" w:rsidP="00D50548">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8. </w:t>
      </w:r>
      <w:r>
        <w:rPr>
          <w:rFonts w:ascii="Times New Roman" w:hAnsi="Times New Roman"/>
          <w:sz w:val="28"/>
          <w:szCs w:val="28"/>
          <w:shd w:val="clear" w:color="auto" w:fill="FFFFFF"/>
        </w:rPr>
        <w:t>Порядок организации и деятельности контрольно-счетной палаты муниципального округа определяется Федеральным законом от 07.02.2011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контрольно-счетной палаты муниципального округа осуществляется также законами Забайкальского края.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9. </w:t>
      </w:r>
      <w:r>
        <w:rPr>
          <w:rFonts w:ascii="Times New Roman" w:hAnsi="Times New Roman"/>
          <w:sz w:val="28"/>
          <w:szCs w:val="28"/>
        </w:rPr>
        <w:t>Органы местного самоуправления и должностные лица местного самоуправления обязаны представлять в контрольно-счетную палату по её требованию необходимую информацию и документы по вопросам, относящимся к их компетенции.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10. Штатная численность аппарата контрольно-счетной палаты устанавливается правовым актом Совета Красночикойского муниципального </w:t>
      </w:r>
      <w:r>
        <w:rPr>
          <w:rFonts w:ascii="Times New Roman" w:hAnsi="Times New Roman"/>
          <w:sz w:val="28"/>
          <w:szCs w:val="28"/>
        </w:rPr>
        <w:lastRenderedPageBreak/>
        <w:t>округа по представлению председателя контрольно-счетной палаты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28. Статус лиц, замещающих муниципальные должности</w:t>
      </w:r>
    </w:p>
    <w:p w:rsidR="00D50548" w:rsidRDefault="00D50548" w:rsidP="00D50548">
      <w:pPr>
        <w:pStyle w:val="a3"/>
        <w:spacing w:before="0" w:beforeAutospacing="0" w:after="0" w:afterAutospacing="0"/>
        <w:ind w:firstLine="709"/>
        <w:jc w:val="both"/>
        <w:rPr>
          <w:sz w:val="28"/>
          <w:szCs w:val="28"/>
        </w:rPr>
      </w:pPr>
      <w:r>
        <w:rPr>
          <w:sz w:val="28"/>
          <w:szCs w:val="28"/>
        </w:rPr>
        <w:t>1. К лицам, замещающим муниципальные должности, относятся:</w:t>
      </w:r>
    </w:p>
    <w:p w:rsidR="00D50548" w:rsidRDefault="00D50548" w:rsidP="00D50548">
      <w:pPr>
        <w:pStyle w:val="a3"/>
        <w:spacing w:before="0" w:beforeAutospacing="0" w:after="0" w:afterAutospacing="0"/>
        <w:ind w:firstLine="709"/>
        <w:jc w:val="both"/>
        <w:rPr>
          <w:sz w:val="28"/>
          <w:szCs w:val="28"/>
        </w:rPr>
      </w:pPr>
      <w:r>
        <w:rPr>
          <w:sz w:val="28"/>
          <w:szCs w:val="28"/>
        </w:rPr>
        <w:t xml:space="preserve">1) депутат; </w:t>
      </w:r>
    </w:p>
    <w:p w:rsidR="00D50548" w:rsidRDefault="00D50548" w:rsidP="00D50548">
      <w:pPr>
        <w:pStyle w:val="a3"/>
        <w:spacing w:before="0" w:beforeAutospacing="0" w:after="0" w:afterAutospacing="0"/>
        <w:ind w:firstLine="709"/>
        <w:jc w:val="both"/>
        <w:rPr>
          <w:sz w:val="28"/>
          <w:szCs w:val="28"/>
        </w:rPr>
      </w:pPr>
      <w:r>
        <w:rPr>
          <w:sz w:val="28"/>
          <w:szCs w:val="28"/>
        </w:rPr>
        <w:t xml:space="preserve">2) глава муниципального округа; </w:t>
      </w:r>
    </w:p>
    <w:p w:rsidR="00D50548" w:rsidRDefault="00D50548" w:rsidP="00D50548">
      <w:pPr>
        <w:pStyle w:val="a3"/>
        <w:spacing w:before="0" w:beforeAutospacing="0" w:after="0" w:afterAutospacing="0"/>
        <w:ind w:firstLine="709"/>
        <w:jc w:val="both"/>
        <w:rPr>
          <w:sz w:val="28"/>
          <w:szCs w:val="28"/>
        </w:rPr>
      </w:pPr>
      <w:r>
        <w:rPr>
          <w:sz w:val="28"/>
          <w:szCs w:val="28"/>
        </w:rPr>
        <w:t>3) председатель, аудитор контрольно-счетной палаты муниципального округа.</w:t>
      </w:r>
    </w:p>
    <w:p w:rsidR="00D50548" w:rsidRDefault="00D50548" w:rsidP="00D50548">
      <w:pPr>
        <w:pStyle w:val="a3"/>
        <w:spacing w:before="0" w:beforeAutospacing="0" w:after="0" w:afterAutospacing="0"/>
        <w:ind w:firstLine="709"/>
        <w:jc w:val="both"/>
        <w:rPr>
          <w:sz w:val="28"/>
          <w:szCs w:val="28"/>
        </w:rPr>
      </w:pPr>
      <w:r>
        <w:rPr>
          <w:sz w:val="28"/>
          <w:szCs w:val="28"/>
        </w:rPr>
        <w:t>2. Лицам, замещающим муниципальные должности, обеспечиваются условия для беспрепятственного осуществления своих полномочий.</w:t>
      </w:r>
    </w:p>
    <w:p w:rsidR="00D50548" w:rsidRDefault="00D50548" w:rsidP="00D50548">
      <w:pPr>
        <w:pStyle w:val="a3"/>
        <w:spacing w:before="0" w:beforeAutospacing="0" w:after="0" w:afterAutospacing="0"/>
        <w:ind w:firstLine="709"/>
        <w:jc w:val="both"/>
        <w:rPr>
          <w:sz w:val="28"/>
          <w:szCs w:val="28"/>
        </w:rPr>
      </w:pPr>
      <w:r>
        <w:rPr>
          <w:sz w:val="28"/>
          <w:szCs w:val="28"/>
        </w:rPr>
        <w:t>3. Срок полномочий лиц, замещающих муниципальные должности, составляет пять лет.</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Полномочия депутата начинаются со дня его избрания и прекращаются со дня проведения первого заседания, Совета муниципального округа нового созыва в правомочном составе.</w:t>
      </w:r>
    </w:p>
    <w:p w:rsidR="00D50548" w:rsidRDefault="00D50548" w:rsidP="00D50548">
      <w:pPr>
        <w:pStyle w:val="a3"/>
        <w:spacing w:before="0" w:beforeAutospacing="0" w:after="0" w:afterAutospacing="0"/>
        <w:ind w:firstLine="709"/>
        <w:jc w:val="both"/>
        <w:rPr>
          <w:sz w:val="28"/>
          <w:szCs w:val="28"/>
        </w:rPr>
      </w:pPr>
      <w:r>
        <w:rPr>
          <w:sz w:val="28"/>
          <w:szCs w:val="28"/>
        </w:rPr>
        <w:t>5. Полномочия главы муниципального округа, начинаются со дня его избрания Советом муниципального округа и вступления в должность в торжественной обстановке в порядке, предусмотренном нормативным правовым актом Совета муниципального округа и прекращаются в день проведения Советом муниципального округа нового созыва заседания, на котором рассматривается вопрос об избрании главы муниципального округа.</w:t>
      </w:r>
    </w:p>
    <w:p w:rsidR="00D50548" w:rsidRDefault="00D50548" w:rsidP="00D50548">
      <w:pPr>
        <w:pStyle w:val="a3"/>
        <w:spacing w:before="0" w:beforeAutospacing="0" w:after="0" w:afterAutospacing="0"/>
        <w:ind w:firstLine="709"/>
        <w:jc w:val="both"/>
        <w:rPr>
          <w:sz w:val="28"/>
          <w:szCs w:val="28"/>
        </w:rPr>
      </w:pPr>
      <w:r>
        <w:rPr>
          <w:sz w:val="28"/>
          <w:szCs w:val="28"/>
        </w:rPr>
        <w:t>6.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w:t>
      </w:r>
    </w:p>
    <w:p w:rsidR="00D50548" w:rsidRDefault="00D50548" w:rsidP="00D50548">
      <w:pPr>
        <w:pStyle w:val="a3"/>
        <w:spacing w:before="0" w:beforeAutospacing="0" w:after="0" w:afterAutospacing="0"/>
        <w:ind w:firstLine="709"/>
        <w:jc w:val="both"/>
        <w:rPr>
          <w:sz w:val="28"/>
          <w:szCs w:val="28"/>
        </w:rPr>
      </w:pPr>
      <w:r>
        <w:rPr>
          <w:sz w:val="28"/>
          <w:szCs w:val="28"/>
        </w:rPr>
        <w:t>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7. Глава муниципального округа осуществляет свои полномочия на постоянной основе.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Депутаты Совета муниципального округа осуществляют свои полномочия на непостоянной основе.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Председатель Совета муниципального округа осуществляет свои полномочия на постоянной основе.</w:t>
      </w:r>
    </w:p>
    <w:p w:rsidR="00D50548" w:rsidRDefault="00D50548" w:rsidP="00D50548">
      <w:pPr>
        <w:pStyle w:val="a3"/>
        <w:spacing w:before="0" w:beforeAutospacing="0" w:after="0" w:afterAutospacing="0"/>
        <w:ind w:firstLine="709"/>
        <w:jc w:val="both"/>
        <w:rPr>
          <w:sz w:val="28"/>
          <w:szCs w:val="28"/>
        </w:rPr>
      </w:pPr>
      <w:r>
        <w:rPr>
          <w:sz w:val="28"/>
          <w:szCs w:val="28"/>
        </w:rPr>
        <w:t>8. Лица, замещающие муниципальные должности должны соблюдать ограничения, запреты, исполнять обязанности, установленные Федеральным законом № 33-ФЗ и настоящим Уставом.</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b/>
          <w:bCs/>
          <w:sz w:val="28"/>
          <w:szCs w:val="28"/>
        </w:rPr>
      </w:pPr>
      <w:r>
        <w:rPr>
          <w:rFonts w:ascii="Times New Roman" w:hAnsi="Times New Roman"/>
          <w:b/>
          <w:bCs/>
          <w:sz w:val="28"/>
          <w:szCs w:val="28"/>
        </w:rPr>
        <w:lastRenderedPageBreak/>
        <w:t>Статья 29. Гарантии осуществления полномочий лица, замещающего муниципальную должность</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Под гарантиями осуществления полномочий депутата, главы муниципального округа, председателя, аудитора контрольно-счетной палаты муниципального округа (далее, в случае если особо не оговорено, – лица, замещающие муниципальные должности) в настоящей статье понимаются условия, направленные на социальную и правовую защищенность лиц, замещающих муниципальные должности, и обеспечивающие осуществление ими своих полномочий.</w:t>
      </w:r>
    </w:p>
    <w:p w:rsidR="00D50548" w:rsidRDefault="00D50548" w:rsidP="00D5054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Лицам, замещающим муниципальные должности, гарантируются: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служебное удостоверение и нагрудный знак.</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3. Лицам, замещающим муниципальные должности на постоянной основе, кроме гарантий, установленных частью 2 настоящей статьи, гарантируются:</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2) денежное вознаграждение;</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3) ежегодный оплачиваемый отпуск;</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4) транспортное обслуживание и возмещение расходов, связанных со служебными командировками при осуществлении ими своих полномочий.</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4. Лицам, замещающим муниципальные должности на постоянной основе, кроме гарантий, установленных частями 2 и 3 настоящей статьи, гарантированы:</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1) получение дополнительного профессионального образования;</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2) дополнительное пенсионное обеспечение;</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3) ежегодная диспансеризация в медицинских организациях;</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t>4) санаторно-курортное лечение.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Депутату, осуществляющему свои полномочия на непостоянной основе, кроме гарантий, установленных частью 2 настоящей статьи, гарантируется возмещение расходов, связанных с осуществлением им своих полномочий путём выплаты денежной компенсации в порядке, размере и на условиях, установленных правовым актом Совета муниципального округа.</w:t>
      </w:r>
    </w:p>
    <w:p w:rsidR="00D50548" w:rsidRDefault="00D50548" w:rsidP="00D50548">
      <w:pPr>
        <w:pStyle w:val="formattext"/>
        <w:shd w:val="clear" w:color="auto" w:fill="FFFFFF"/>
        <w:spacing w:before="0" w:beforeAutospacing="0" w:after="0" w:afterAutospacing="0"/>
        <w:ind w:firstLine="709"/>
        <w:jc w:val="both"/>
        <w:textAlignment w:val="baseline"/>
        <w:rPr>
          <w:sz w:val="28"/>
          <w:szCs w:val="28"/>
        </w:rPr>
      </w:pPr>
      <w:r>
        <w:rPr>
          <w:sz w:val="28"/>
          <w:szCs w:val="28"/>
        </w:rPr>
        <w:lastRenderedPageBreak/>
        <w:t>6.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6 рабочих дней в месяц.</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7. Депутату, кроме гарантий, установленных частями 2 и 5 настоящей статьи, гарантируются:</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1) право на объединение в депутатские группы и другие объединения депутатов;</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 право иметь помощников;</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3) право на обращение с депутатским запросом.</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 Председателю, аудитору контрольно-счетной палаты муниципального округа, кроме гарантий, установленных частями 2 и 3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9. Лицам, замещавшим муниципальные должности на постоянной основе в муниципальном округе, муниципальном районе «Красночикойский район», поселениях, входящих в состав муниципального района «Красночикойский район» дополнительное пенсионное обеспечение устанавливается в случаях, на условиях и в порядке, которые предусмотрены нормативным правовым актом Совета муниципального округа.</w:t>
      </w:r>
    </w:p>
    <w:p w:rsidR="00D50548" w:rsidRDefault="00D50548" w:rsidP="00D5054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10. Финансирование расходов, связанных с предоставлением гарантий лицам, замещающим муниципальные должности, установленных в соответствии с федеральным законом, законом Забайкальского края, осуществляется за счет средств местного бюджета с соблюдением требований бюджетного законодательства.</w:t>
      </w:r>
    </w:p>
    <w:p w:rsidR="00D50548" w:rsidRDefault="00D50548" w:rsidP="00D50548">
      <w:pPr>
        <w:spacing w:after="0" w:line="240" w:lineRule="auto"/>
        <w:ind w:firstLine="709"/>
        <w:jc w:val="both"/>
        <w:rPr>
          <w:rFonts w:ascii="Times New Roman" w:hAnsi="Times New Roman"/>
          <w:b/>
          <w:bCs/>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30. Ответственность лиц, замещающих муниципальные должности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D50548" w:rsidRDefault="00D50548" w:rsidP="00D50548">
      <w:pPr>
        <w:spacing w:after="0" w:line="240" w:lineRule="auto"/>
        <w:ind w:firstLine="709"/>
        <w:jc w:val="both"/>
        <w:rPr>
          <w:rFonts w:ascii="Times New Roman" w:hAnsi="Times New Roman"/>
          <w:sz w:val="28"/>
          <w:szCs w:val="28"/>
        </w:rPr>
      </w:pPr>
      <w:bookmarkStart w:id="6" w:name="p3"/>
      <w:bookmarkEnd w:id="6"/>
      <w:r>
        <w:rPr>
          <w:rFonts w:ascii="Times New Roman" w:hAnsi="Times New Roman"/>
          <w:sz w:val="28"/>
          <w:szCs w:val="28"/>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предупреждение;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w:t>
      </w:r>
      <w:r>
        <w:rPr>
          <w:rFonts w:ascii="Times New Roman" w:hAnsi="Times New Roman"/>
          <w:sz w:val="28"/>
          <w:szCs w:val="28"/>
        </w:rPr>
        <w:lastRenderedPageBreak/>
        <w:t xml:space="preserve">права занимать должности в соответствующем органе местного самоуправления до прекращения срока его полномочий;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запрет занимать должности в соответствующем органе местного самоуправления до прекращения срока его полномочий;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запрет исполнять полномочия на постоянной основе до прекращения срока его полномочий.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Забайкальского края.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года № 273-ФЗ «О противодействии коррупции».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31. Муниципальная служба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02.03.2007 года № 25-ФЗ «О муниципальной службе в Российской Федерации», законами Забайкальского края, настоящим Уставом и иными муниципальными правовыми актами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ГЛАВА VI. МУНИЦИПАЛЬНЫЕ ПРАВОВЫЕ АКТЫ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32. Система муниципальных правовых актов</w:t>
      </w:r>
      <w:r>
        <w:rPr>
          <w:rFonts w:ascii="Times New Roman" w:hAnsi="Times New Roman"/>
          <w:sz w:val="28"/>
          <w:szCs w:val="28"/>
        </w:rPr>
        <w:t xml:space="preserve"> </w:t>
      </w:r>
      <w:r>
        <w:rPr>
          <w:rFonts w:ascii="Times New Roman" w:hAnsi="Times New Roman"/>
          <w:b/>
          <w:bCs/>
          <w:sz w:val="28"/>
          <w:szCs w:val="28"/>
        </w:rPr>
        <w:t>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В систему муниципальных правовых актов муниципального округа входят:</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Устав муниципального округа, правовые акты, принятые на местном референдуме, сходе граждан;</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нормативные и иные правовые акты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правовые акты главы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правовые акты администрации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акты контрольно-счетной палаты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6) акты председателя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муниципального округа, имеют прямое действие и применяются на всей территории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Иные муниципальные правовые акты муниципального округа не должны противоречить Уставу муниципального округа и правовым актам, принятым на местном референдуме, сходе граждан.</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b/>
          <w:sz w:val="28"/>
          <w:szCs w:val="28"/>
        </w:rPr>
      </w:pPr>
      <w:r>
        <w:rPr>
          <w:rFonts w:ascii="Times New Roman" w:hAnsi="Times New Roman"/>
          <w:b/>
          <w:bCs/>
          <w:sz w:val="28"/>
          <w:szCs w:val="28"/>
        </w:rPr>
        <w:t xml:space="preserve">Статья 33. Порядок обнародования и вступления в силу муниципальных правовых актов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Муниципальные правовые акты муниципального округа вступают в силу в порядке, установленном настоящим Уставом, за исключением нормативных правовых актов Совета муниципального округа о налогах и сборах, которые вступают в силу в соответствии с Налоговым кодексом Российской Федерации.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подлежат официальному опубликованию.</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Иные муниципальные правовые акты муниципального округа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округа либо самими муниципальными правовыми актами.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Муниципальные правовые акты муниципального округа, подлежащие официальному опубликованию, должны быть опубликованы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Муниципальные правовые акты муниципального округа, подлежащие официальному опубликованию, вступают в силу на следующий день после дня их официального опубликования,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Иные муниципальные правовые акты муниципального округа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округа.</w:t>
      </w:r>
    </w:p>
    <w:p w:rsidR="00D50548" w:rsidRDefault="00D50548" w:rsidP="00D50548">
      <w:pPr>
        <w:pStyle w:val="a3"/>
        <w:spacing w:before="0" w:beforeAutospacing="0" w:after="0" w:afterAutospacing="0"/>
        <w:ind w:firstLine="709"/>
        <w:jc w:val="both"/>
        <w:rPr>
          <w:sz w:val="28"/>
          <w:szCs w:val="28"/>
        </w:rPr>
      </w:pPr>
      <w:r>
        <w:rPr>
          <w:sz w:val="28"/>
          <w:szCs w:val="28"/>
        </w:rPr>
        <w:t xml:space="preserve">6. Официальным опубликованием Устава муниципального округа, актов о внесении изменений и дополнений в Устав муниципального округа считается первое размещение их полного текста на портале Министерства </w:t>
      </w:r>
      <w:r>
        <w:rPr>
          <w:sz w:val="28"/>
          <w:szCs w:val="28"/>
        </w:rPr>
        <w:lastRenderedPageBreak/>
        <w:t>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D50548" w:rsidRDefault="00D50548" w:rsidP="00D50548">
      <w:pPr>
        <w:spacing w:after="0" w:line="240" w:lineRule="auto"/>
        <w:ind w:firstLine="540"/>
        <w:jc w:val="both"/>
        <w:rPr>
          <w:rFonts w:ascii="Times New Roman" w:hAnsi="Times New Roman"/>
          <w:sz w:val="28"/>
          <w:szCs w:val="28"/>
        </w:rPr>
      </w:pPr>
      <w:r>
        <w:rPr>
          <w:rFonts w:ascii="Times New Roman" w:hAnsi="Times New Roman"/>
          <w:sz w:val="28"/>
          <w:szCs w:val="28"/>
        </w:rPr>
        <w:t>Официальным опубликованием иных муниципальных правовых актов муниципального округа или соглашений, заключенных между органами местного самоуправления, считается первая публикация их полного текста на официальном сайте в информационно-телекоммуникационной сети «Интернет» (https://chikoy75.ru, регистрация в качестве сетевого издания Эл № ФС 77-88590 от 29 октября 2024 года).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7. Дополнительным источником обнародования муниципальных правовых актов муниципального округа является: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34. Устав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Устав муниципального округа, муниципальный правовой акт о внесении изменений и дополнений в Устав муниципального округа принимаются Советом муниципального округа большинством в две трети голосов от установленной численности депутатов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опубликованием установленного Советом муниципального округа порядка учета предложений по проекту указанного Устава муниципального округа, проекту указанного муниципального правового акта, а также порядка участия граждан в его обсуждении.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Конституции Российской Федерации, федеральных законов, Устава Забайкальского края или законов Забайкальского края в целях приведения Устава муниципального округа в соответствие с этими нормативными правовыми актами.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на следующий день после дня их официального </w:t>
      </w:r>
      <w:r>
        <w:rPr>
          <w:rFonts w:ascii="Times New Roman" w:hAnsi="Times New Roman"/>
          <w:sz w:val="28"/>
          <w:szCs w:val="28"/>
        </w:rPr>
        <w:lastRenderedPageBreak/>
        <w:t>опубликования, если иной срок вступления их в силу не определен самим Уставом муниципального округа, муниципальным правовым актом о внесении изменений и дополнений в Устав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муниципального округа, муниципальном правовом акте о внесении изменений в Устав муниципального округа в государственный реестр уставов муниципальных образований Забайкальского края.</w:t>
      </w:r>
    </w:p>
    <w:p w:rsidR="00D50548" w:rsidRDefault="00D50548" w:rsidP="00D50548">
      <w:pPr>
        <w:pStyle w:val="a3"/>
        <w:spacing w:before="0" w:beforeAutospacing="0" w:after="0" w:afterAutospacing="0"/>
        <w:ind w:firstLine="709"/>
        <w:jc w:val="both"/>
        <w:rPr>
          <w:sz w:val="28"/>
          <w:szCs w:val="28"/>
        </w:rPr>
      </w:pPr>
      <w:r>
        <w:rPr>
          <w:sz w:val="28"/>
          <w:szCs w:val="28"/>
        </w:rPr>
        <w:t>4.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муниципального округа, принявшего муниципальный правовой акт о внесении указанных изменений и дополнений в Устав муниципального округа, за исключением случаев, установленных Федеральным законом № 33-ФЗ.</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5. Приведение Устава муниципального округа в соответствие с федеральным законом, законом Забайкальского края осуществляется в установленный этими законодательными актами срок.</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федеральным законом, законом Забайкальского края указанный срок не установлен, срок приведения Устава муниципального округа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Совета муниципального округа,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35. Решения, принятые путем прямого волеизъявления граждан</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Решение вопросов непосредственного обеспечения жизнедеятельности населения (вопросов местного значения) муниципального округа непосредственно гражданами муниципального округа осуществляется </w:t>
      </w:r>
      <w:r>
        <w:rPr>
          <w:rFonts w:ascii="Times New Roman" w:hAnsi="Times New Roman"/>
          <w:sz w:val="28"/>
          <w:szCs w:val="28"/>
        </w:rPr>
        <w:lastRenderedPageBreak/>
        <w:t>путем прямого волеизъявления населения муниципального округа, выраженного на местном референдуме, сходе граждан.</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отзыва главы муниципального округа или досрочного прекращения полномочий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 xml:space="preserve">Статья 36. Нормативные и иные правовые акты Совета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К нормативным правовым актам Совета муниципального округа относятся: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нормативный правовой акт об утверждении устава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нормативный правовой акт об утверждении бюджета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правила благоустройства территории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нормативные правовые акты об утверждении соглашений, заключаемых между органами местного самоуправления;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иные нормативные правовые акты, принятые Советом муниципального округа по вопросам, отнесенным к его компетенции федеральными законами, законами Забайкальского края, настоящим Уставом.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Совет муниципального округа по вопросам, отнесенным к его компетенции федеральными законами, законами Забайкальского края, настоящим Уставом, принимает: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решения, устанавливающие правила, обязательные для исполнения на территории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решение об удалении главы муниципального округа в отставку;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решения по вопросам организации деятельности Совета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решения по иным вопросам, отнесенным к его компетенции федеральными законами, законами Забайкальского края, настоящим Уставом.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3. Проекты нормативных правовых актов Совета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w:t>
      </w:r>
      <w:r>
        <w:rPr>
          <w:rFonts w:ascii="Times New Roman" w:hAnsi="Times New Roman"/>
          <w:sz w:val="28"/>
          <w:szCs w:val="28"/>
        </w:rPr>
        <w:lastRenderedPageBreak/>
        <w:t xml:space="preserve">по сборам) и (или) оснований и порядка их применения, другие проекты нормативных правовых актов Совета муниципального округа, предусматривающие расходы, финансовое обеспечение которых осуществляется за счет средств местного бюджета, рассматриваются Советом муниципального округа по представлению главы муниципального округа либо при наличии заключения указанного лица. Данное заключение представляется в Совет муниципального округа в срок, который не может быть менее 20 и более 30 дней.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Проекты нормативных правовых актов могут вноситься в Совет муниципального округа депутатами Совета муниципального округа,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прокурором Красночикойского района, а также иными субъектами правотворческой инициативы, установленными настоящим Уставом, за исключением случаев, предусмотренных Федеральным законом № 33-ФЗ.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5. Решения Совета муниципального округа, в том числе устанавливающие правила, обязательные для исполнения на территории муниципального округа, а также по вопросам организации деятельности Совета муниципального округа принимаются большинством голосов от установленной численности депутатов Совета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6. Председатель Совета муниципального округа издает постановления и распоряжения по вопросам организации деятельности Совета муниципального округа, подписывает решения Совета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7. Глава муниципального округа подписывает и обнародует нормативный правовой акт, принятый Советом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8. Нормативный правовой акт, принятый Советом муниципального округа, направляется главе муниципального округа для подписания и обнародования в течение 10 дней.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9. Глава муниципального округа имеет право отклонить нормативный правовой акт, принятый Советом муниципального округа. В этом случае указанный нормативный правовой акт в течение 10 дней возвращается в Совет муниципального округа с мотивированным обоснованием его отклонения либо с предложениями о внесении в него изменений и дополнений.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10. Отклоненный главой муниципального округа нормативный правовой акт повторно рассматривается Советом муниципального округа.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11.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муниципального округа, он подлежит подписанию главой муниципального округа в течение семи дней и обнародованию.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37. Правовые акты главы муниципального округа</w:t>
      </w: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Глава муниципального округа в пределах своих полномочий, установленных настоящим Уставом и решениями Совета муниципального округа, издает постановления и распоряжения по вопросам, отнесенным к его </w:t>
      </w:r>
      <w:r>
        <w:rPr>
          <w:rFonts w:ascii="Times New Roman" w:hAnsi="Times New Roman"/>
          <w:sz w:val="28"/>
          <w:szCs w:val="28"/>
        </w:rPr>
        <w:lastRenderedPageBreak/>
        <w:t>компетенции настоящим Уставом в соответствии с Федеральным законом № 33-ФЗ, другими федеральными законами, а также постановления и распоряжения администрации по вопросам непосредственного обеспечения жизнедеятельности населения (вопросов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по вопросам организации работы администрации.</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b/>
          <w:sz w:val="28"/>
          <w:szCs w:val="28"/>
        </w:rPr>
      </w:pPr>
      <w:r>
        <w:rPr>
          <w:rFonts w:ascii="Times New Roman" w:hAnsi="Times New Roman"/>
          <w:b/>
          <w:sz w:val="28"/>
          <w:szCs w:val="28"/>
        </w:rPr>
        <w:t>Статья 38. Отмена муниципальных правовых актов и приостановление их действия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Отмена муниципальных правовых актов и приостановление их действия осуществляется в соответствии со статьей 54 Федерального закона № 33-ФЗ.</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ГЛАВА VII. ЭКОНОМИЧЕСКАЯ ОСНОВА МЕСТНОГО САМОУПРАВЛЕНИЯ В МУНИЦИПАЛЬНОМ ОКРУГЕ</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39. Экономическая основа местного самоуправления в муниципальном округе</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Экономическую основу местного самоуправления в муниципальном округе составляют находящееся в муниципальной собственности муниципального округа имущество, имущественные права муниципального округа, а также средства бюджета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40. Имущество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В собственности муниципального округа может находиться имущество, определенное частью 1 статьи 63 Федерального закона № 33-ФЗ.</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В случаях возникновения у муниципального округа права собственности на имущество, не соответствующее требованиям части 1 статьи 63 Федерального закона № 33-ФЗ,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50548" w:rsidRDefault="00D50548" w:rsidP="00D50548">
      <w:pPr>
        <w:pStyle w:val="a3"/>
        <w:spacing w:before="0" w:beforeAutospacing="0" w:after="0" w:afterAutospacing="0"/>
        <w:ind w:firstLine="709"/>
        <w:jc w:val="both"/>
        <w:rPr>
          <w:sz w:val="28"/>
          <w:szCs w:val="28"/>
        </w:rPr>
      </w:pPr>
      <w:r>
        <w:rPr>
          <w:sz w:val="28"/>
          <w:szCs w:val="28"/>
        </w:rPr>
        <w:t>3. От имени муниципального округа приобретать и осуществлять имущественные и иные права и обязанности, выступать в суде без доверенности может глава муниципального округа.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41. Владение, пользование и распоряжение имуществом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2. Порядок управления (владения, пользования и распоряжения) муниципальным имуществом муниципального округа, порядок и условия его приватизации определяются нормативными правовыми актами Совета муниципального округа в соответствии с федеральными законами.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Доходы от использования и приватизации муниципального имущества муниципального округа поступают в бюджет муниципального округа.</w:t>
      </w:r>
    </w:p>
    <w:p w:rsidR="00D50548" w:rsidRDefault="00D50548" w:rsidP="00D50548">
      <w:pPr>
        <w:pStyle w:val="a3"/>
        <w:spacing w:before="0" w:beforeAutospacing="0" w:after="0" w:afterAutospacing="0"/>
        <w:ind w:firstLine="709"/>
        <w:jc w:val="both"/>
        <w:rPr>
          <w:sz w:val="28"/>
          <w:szCs w:val="28"/>
        </w:rPr>
      </w:pPr>
      <w:r>
        <w:rPr>
          <w:sz w:val="28"/>
          <w:szCs w:val="28"/>
        </w:rPr>
        <w:t>3.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Администрация муниципального округа осуществляет функции и полномочия учредителя в отношении муниципальных предприятий и учреждений.</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Администрация муниципального округа ведет реестры муниципального имущества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42. Бюджет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Муниципальный округ имеет собственный бюджет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В качестве составной части бюджета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округами.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Порядок составления, утверждения и исполнения указанных смет определяется Советом муниципального округа самостоятельно с соблюдением требований, установленных Бюджетным кодексом Российской Федерации.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 осуществляются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 </w:t>
      </w:r>
    </w:p>
    <w:p w:rsidR="00D50548" w:rsidRDefault="00D50548" w:rsidP="00D50548">
      <w:pPr>
        <w:pStyle w:val="a3"/>
        <w:spacing w:before="0" w:beforeAutospacing="0" w:after="0" w:afterAutospacing="0"/>
        <w:ind w:firstLine="709"/>
        <w:jc w:val="both"/>
        <w:rPr>
          <w:sz w:val="28"/>
          <w:szCs w:val="28"/>
        </w:rPr>
      </w:pPr>
      <w:r>
        <w:rPr>
          <w:sz w:val="28"/>
          <w:szCs w:val="28"/>
        </w:rPr>
        <w:t>3. Бюджетные полномочия муниципального округа, органов местного самоуправления и должностных лиц местного самоуправления устанавливаются Бюджетным кодексом Российской Федерации.</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4.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pStyle w:val="a3"/>
        <w:spacing w:before="0" w:beforeAutospacing="0" w:after="0" w:afterAutospacing="0"/>
        <w:ind w:firstLine="709"/>
        <w:jc w:val="both"/>
        <w:rPr>
          <w:sz w:val="28"/>
          <w:szCs w:val="28"/>
        </w:rPr>
      </w:pPr>
      <w:r>
        <w:rPr>
          <w:b/>
          <w:bCs/>
          <w:sz w:val="28"/>
          <w:szCs w:val="28"/>
        </w:rPr>
        <w:t>Статья 43. Расходы местных бюджетов</w:t>
      </w:r>
    </w:p>
    <w:p w:rsidR="00D50548" w:rsidRDefault="00D50548" w:rsidP="00D50548">
      <w:pPr>
        <w:pStyle w:val="a3"/>
        <w:spacing w:before="0" w:beforeAutospacing="0" w:after="0" w:afterAutospacing="0"/>
        <w:ind w:firstLine="709"/>
        <w:jc w:val="both"/>
        <w:rPr>
          <w:sz w:val="28"/>
          <w:szCs w:val="28"/>
        </w:rPr>
      </w:pPr>
      <w:r>
        <w:rPr>
          <w:sz w:val="28"/>
          <w:szCs w:val="28"/>
        </w:rPr>
        <w:t xml:space="preserve">1. Формирование расходов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 </w:t>
      </w:r>
    </w:p>
    <w:p w:rsidR="00D50548" w:rsidRDefault="00D50548" w:rsidP="00D50548">
      <w:pPr>
        <w:pStyle w:val="a3"/>
        <w:spacing w:before="0" w:beforeAutospacing="0" w:after="0" w:afterAutospacing="0"/>
        <w:ind w:firstLine="709"/>
        <w:jc w:val="both"/>
        <w:rPr>
          <w:sz w:val="28"/>
          <w:szCs w:val="28"/>
        </w:rPr>
      </w:pPr>
      <w:r>
        <w:rPr>
          <w:sz w:val="28"/>
          <w:szCs w:val="28"/>
        </w:rPr>
        <w:t xml:space="preserve">2. Исполнение расходных обязательств муниципального округа осуществляется за счет средств бюджета в соответствии с требованиями Бюджетного кодекса Российской Федерации.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44. Закупки для обеспечения муниципальных нужд</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50548" w:rsidRDefault="00D50548" w:rsidP="00D50548">
      <w:pPr>
        <w:pStyle w:val="a3"/>
        <w:spacing w:before="0" w:beforeAutospacing="0" w:after="0" w:afterAutospacing="0"/>
        <w:ind w:firstLine="709"/>
        <w:jc w:val="both"/>
        <w:rPr>
          <w:sz w:val="28"/>
          <w:szCs w:val="28"/>
        </w:rPr>
      </w:pPr>
      <w:r>
        <w:rPr>
          <w:sz w:val="28"/>
          <w:szCs w:val="28"/>
        </w:rPr>
        <w:t>2. Закупки товаров, работ, услуг для обеспечения муниципальных нужд осуществляются за счет средств бюджета муниципального округа, если иное не предусмотрено Федеральным законом № 33-ФЗ.</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pStyle w:val="a3"/>
        <w:spacing w:before="0" w:beforeAutospacing="0" w:after="0" w:afterAutospacing="0"/>
        <w:ind w:firstLine="709"/>
        <w:jc w:val="both"/>
        <w:rPr>
          <w:sz w:val="28"/>
          <w:szCs w:val="28"/>
        </w:rPr>
      </w:pPr>
      <w:r>
        <w:rPr>
          <w:b/>
          <w:bCs/>
          <w:sz w:val="28"/>
          <w:szCs w:val="28"/>
        </w:rPr>
        <w:t>Статья 45. Доходы местных бюджетов</w:t>
      </w:r>
    </w:p>
    <w:p w:rsidR="00D50548" w:rsidRDefault="00D50548" w:rsidP="00D50548">
      <w:pPr>
        <w:pStyle w:val="a3"/>
        <w:spacing w:before="0" w:beforeAutospacing="0" w:after="0" w:afterAutospacing="0"/>
        <w:ind w:firstLine="709"/>
        <w:jc w:val="both"/>
        <w:rPr>
          <w:sz w:val="28"/>
          <w:szCs w:val="28"/>
        </w:rPr>
      </w:pPr>
      <w:r>
        <w:rPr>
          <w:sz w:val="28"/>
          <w:szCs w:val="28"/>
        </w:rPr>
        <w:t xml:space="preserve">Формирование доходов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46. Средства самообложения граждан</w:t>
      </w:r>
    </w:p>
    <w:p w:rsidR="00D50548" w:rsidRDefault="00D50548" w:rsidP="00D50548">
      <w:pPr>
        <w:pStyle w:val="a3"/>
        <w:spacing w:before="0" w:beforeAutospacing="0" w:after="0" w:afterAutospacing="0"/>
        <w:ind w:firstLine="709"/>
        <w:jc w:val="both"/>
        <w:rPr>
          <w:sz w:val="28"/>
          <w:szCs w:val="28"/>
        </w:rPr>
      </w:pPr>
      <w:r>
        <w:rPr>
          <w:sz w:val="28"/>
          <w:szCs w:val="28"/>
        </w:rPr>
        <w:t xml:space="preserve">Вопросы введения и использования средств самообложения граждан решаются на местном референдуме, </w:t>
      </w:r>
      <w:bookmarkStart w:id="7" w:name="p0"/>
      <w:bookmarkEnd w:id="7"/>
      <w:r>
        <w:rPr>
          <w:sz w:val="28"/>
          <w:szCs w:val="28"/>
        </w:rPr>
        <w:t>а в случаях, предусмотренных пунктами 1 и 2 части 1 статьи 45 Федерального закона № 33-ФЗ, на сходе граждан.</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47. Финансовое и иное обеспечение реализации инициативных проектов</w:t>
      </w:r>
    </w:p>
    <w:p w:rsidR="00D50548" w:rsidRDefault="00D50548" w:rsidP="00D50548">
      <w:pPr>
        <w:pStyle w:val="a3"/>
        <w:spacing w:before="0" w:beforeAutospacing="0" w:after="0" w:afterAutospacing="0"/>
        <w:ind w:firstLine="709"/>
        <w:jc w:val="both"/>
        <w:rPr>
          <w:sz w:val="28"/>
          <w:szCs w:val="28"/>
        </w:rPr>
      </w:pPr>
      <w:r>
        <w:rPr>
          <w:sz w:val="28"/>
          <w:szCs w:val="28"/>
        </w:rPr>
        <w:t>1. Источником финансового обеспечения реализации инициативных проектов, предусмотренных статьей 19 настоящего Устава, являются предусмотренные в бюджете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Забайкальского края, предоставленных в целях финансового обеспечения соответствующих расходных обязательств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Порядок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округа, определяется нормативным правовым актом Совета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48. Муниципальные заимствования</w:t>
      </w:r>
    </w:p>
    <w:p w:rsidR="00D50548" w:rsidRDefault="00D50548" w:rsidP="00D50548">
      <w:pPr>
        <w:pStyle w:val="a3"/>
        <w:spacing w:before="0" w:beforeAutospacing="0" w:after="0" w:afterAutospacing="0"/>
        <w:ind w:firstLine="709"/>
        <w:jc w:val="both"/>
        <w:rPr>
          <w:sz w:val="28"/>
          <w:szCs w:val="28"/>
        </w:rPr>
      </w:pPr>
      <w:r>
        <w:rPr>
          <w:sz w:val="28"/>
          <w:szCs w:val="28"/>
        </w:rPr>
        <w:t>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49. Межмуниципальное сотрудничество муниципальных образований</w:t>
      </w:r>
    </w:p>
    <w:p w:rsidR="00D50548" w:rsidRDefault="00D50548" w:rsidP="00D50548">
      <w:pPr>
        <w:pStyle w:val="a3"/>
        <w:spacing w:before="0" w:beforeAutospacing="0" w:after="0" w:afterAutospacing="0"/>
        <w:ind w:firstLine="709"/>
        <w:jc w:val="both"/>
        <w:rPr>
          <w:sz w:val="28"/>
          <w:szCs w:val="28"/>
        </w:rPr>
      </w:pPr>
      <w:r>
        <w:rPr>
          <w:sz w:val="28"/>
          <w:szCs w:val="28"/>
        </w:rPr>
        <w:t>Межмуниципальное сотрудничество муниципальных образований осуществляется в соответствии с Федеральным законом № 33-ФЗ.</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pStyle w:val="a3"/>
        <w:spacing w:before="0" w:beforeAutospacing="0" w:after="0" w:afterAutospacing="0"/>
        <w:ind w:firstLine="709"/>
        <w:jc w:val="both"/>
        <w:rPr>
          <w:b/>
          <w:sz w:val="28"/>
          <w:szCs w:val="28"/>
        </w:rPr>
      </w:pPr>
      <w:r>
        <w:rPr>
          <w:b/>
          <w:sz w:val="28"/>
          <w:szCs w:val="28"/>
        </w:rPr>
        <w:t>Статья 50. Международные и внешнеэкономические связи органов местного самоуправления</w:t>
      </w:r>
    </w:p>
    <w:p w:rsidR="00D50548" w:rsidRDefault="00D50548" w:rsidP="00D50548">
      <w:pPr>
        <w:pStyle w:val="a3"/>
        <w:spacing w:before="0" w:beforeAutospacing="0" w:after="0" w:afterAutospacing="0"/>
        <w:ind w:firstLine="709"/>
        <w:jc w:val="both"/>
        <w:rPr>
          <w:sz w:val="28"/>
          <w:szCs w:val="28"/>
        </w:rPr>
      </w:pPr>
      <w:r>
        <w:rPr>
          <w:sz w:val="28"/>
          <w:szCs w:val="28"/>
        </w:rPr>
        <w:t>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(вопросов местного значения) по согласованию с органами государственной власти Забайкальского края в порядке, установленном Федеральным законом № 33-ФЗ и законом Забайкальского края.</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ГЛАВА</w:t>
      </w:r>
      <w:r>
        <w:rPr>
          <w:rFonts w:ascii="Times New Roman" w:hAnsi="Times New Roman"/>
          <w:b/>
          <w:bCs/>
          <w:sz w:val="28"/>
          <w:szCs w:val="28"/>
          <w:lang w:val="en-US"/>
        </w:rPr>
        <w:t xml:space="preserve"> VIII</w:t>
      </w:r>
      <w:r>
        <w:rPr>
          <w:rFonts w:ascii="Times New Roman" w:hAnsi="Times New Roman"/>
          <w:b/>
          <w:bCs/>
          <w:sz w:val="28"/>
          <w:szCs w:val="28"/>
        </w:rPr>
        <w:t>. ЗАКЛЮЧИТЕЛЬНЫЕ И ПЕРЕХОДНЫЕ ПОЛОЖЕНИЯ</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51. Вступление в силу настоящего Устава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Настоящий Устав, муниципальный правовой акт о внесении изменений и дополнений в настоящий Устав принимаются в порядке, установленном статьями 33, 34 настоящего Устава в соответствии с Федеральным законом № 33-ФЗ.</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Настоящий Устав подлежит официальному опубликованию после его государственной регистрации и вступает в силу на следующий день после дня его официального опубликования.</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52. Действие муниципальных правовых актов муниципального округа, принятых (изданных) до вступления в силу настоящего Устава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Муниципальные правовые акты муниципального округа, принятые до вступления в силу настоящего Устава, подлежат приведению в соответствие с </w:t>
      </w:r>
      <w:r>
        <w:rPr>
          <w:rFonts w:ascii="Times New Roman" w:hAnsi="Times New Roman"/>
          <w:sz w:val="28"/>
          <w:szCs w:val="28"/>
        </w:rPr>
        <w:lastRenderedPageBreak/>
        <w:t>настоящим Уставом в течение 6 месяцев со дня вступления в силу настоящего Устава.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До приведения муниципальных правовых актов муниципального округа в соответствие с настоящим Уставом указанные правовые акты действуют в части, не противоречащей настоящему Уставу.</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3. Муниципальные правовые акты муниципального округа, указанные в настоящем Уставе и не принятые на момент вступления его в силу, подлежат принятию соответствующими органами местного самоуправления или должностными лицами местного самоуправления муниципального округа в течение 6 месяцев со дня вступления в силу настоящего Устава.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b/>
          <w:bCs/>
          <w:sz w:val="28"/>
          <w:szCs w:val="28"/>
        </w:rPr>
        <w:t>Статья 53. Действие муниципальных правовых актов муниципального района «Красночикойский район» и поселений, входивших в состав муниципального района «Красночикойский район», принятых (изданных) до вступления в силу настоящего Устава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1. Муниципальные правовые акты, принятые органами местного самоуправления и должностными лицами местного самоуправления муниципального района «Красночикойский район», органами местного самоуправления и должностными лицами местного самоуправления поселений, входивших в состав муниципального района «Красночикойский район», действуют в части, не противоречащей федеральным законам и иным нормативным правовым актам Российской Федерации, Уставу Забайкальского края, законам и иным нормативным правовым актам Забайкальского края, настоящему Уставу, а также муниципальным правовым актам муниципального округа.</w:t>
      </w:r>
    </w:p>
    <w:p w:rsidR="00D50548" w:rsidRDefault="00D50548" w:rsidP="00D50548">
      <w:pPr>
        <w:spacing w:after="0" w:line="240" w:lineRule="auto"/>
        <w:ind w:firstLine="709"/>
        <w:jc w:val="both"/>
        <w:rPr>
          <w:rFonts w:ascii="Times New Roman" w:hAnsi="Times New Roman"/>
          <w:sz w:val="28"/>
          <w:szCs w:val="28"/>
        </w:rPr>
      </w:pPr>
      <w:r>
        <w:rPr>
          <w:rFonts w:ascii="Times New Roman" w:hAnsi="Times New Roman"/>
          <w:sz w:val="28"/>
          <w:szCs w:val="28"/>
        </w:rPr>
        <w:t>2. Муниципальные правовые акты, принятые органами местного самоуправления и должностными лицами местного самоуправления муниципального района «Красночикойский район», органами местного самоуправления и должностными лицами местного самоуправления поселений, входивших в состав муниципального района «Красночикойский район», отменяются органами местного самоуправления или должностными лицами местного самоуправления муниципального округа, к полномочиям которых на момент отмены муниципального правового акта отнесено принятие (издание) соответствующего муниципального правового акта.</w:t>
      </w: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pacing w:after="0" w:line="240" w:lineRule="auto"/>
        <w:ind w:firstLine="709"/>
        <w:jc w:val="both"/>
        <w:rPr>
          <w:rFonts w:ascii="Times New Roman" w:hAnsi="Times New Roman"/>
          <w:sz w:val="28"/>
          <w:szCs w:val="28"/>
        </w:rPr>
      </w:pPr>
    </w:p>
    <w:p w:rsidR="00D50548" w:rsidRDefault="00D50548" w:rsidP="00D50548">
      <w:pPr>
        <w:suppressAutoHyphens/>
        <w:spacing w:after="0" w:line="240" w:lineRule="auto"/>
        <w:rPr>
          <w:rFonts w:ascii="Times New Roman" w:eastAsia="SimSun" w:hAnsi="Times New Roman"/>
          <w:bCs/>
          <w:sz w:val="28"/>
          <w:szCs w:val="28"/>
          <w:lang w:eastAsia="zh-CN"/>
        </w:rPr>
      </w:pPr>
      <w:r>
        <w:rPr>
          <w:rFonts w:ascii="Times New Roman" w:eastAsia="SimSun" w:hAnsi="Times New Roman"/>
          <w:sz w:val="28"/>
          <w:szCs w:val="28"/>
          <w:lang w:eastAsia="zh-CN"/>
        </w:rPr>
        <w:t xml:space="preserve">Глава </w:t>
      </w:r>
      <w:r>
        <w:rPr>
          <w:rFonts w:ascii="Times New Roman" w:eastAsia="SimSun" w:hAnsi="Times New Roman"/>
          <w:bCs/>
          <w:sz w:val="28"/>
          <w:szCs w:val="28"/>
          <w:lang w:eastAsia="zh-CN"/>
        </w:rPr>
        <w:t>муниципального района</w:t>
      </w:r>
    </w:p>
    <w:p w:rsidR="00D50548" w:rsidRDefault="00D50548" w:rsidP="00D50548">
      <w:pPr>
        <w:suppressAutoHyphens/>
        <w:spacing w:after="0" w:line="240" w:lineRule="auto"/>
        <w:rPr>
          <w:rFonts w:ascii="Times New Roman" w:eastAsia="SimSun" w:hAnsi="Times New Roman"/>
          <w:sz w:val="28"/>
          <w:szCs w:val="28"/>
          <w:lang w:eastAsia="zh-CN"/>
        </w:rPr>
      </w:pPr>
      <w:r>
        <w:rPr>
          <w:rFonts w:ascii="Times New Roman" w:eastAsia="SimSun" w:hAnsi="Times New Roman"/>
          <w:bCs/>
          <w:sz w:val="28"/>
          <w:szCs w:val="28"/>
          <w:lang w:eastAsia="zh-CN"/>
        </w:rPr>
        <w:t>«Красночикойский  район»                                                             Е.А. Гостев</w:t>
      </w:r>
    </w:p>
    <w:p w:rsidR="00D50548" w:rsidRPr="00D50548" w:rsidRDefault="00D50548" w:rsidP="00D50548">
      <w:pPr>
        <w:suppressAutoHyphens/>
        <w:spacing w:after="0" w:line="240" w:lineRule="auto"/>
        <w:rPr>
          <w:rFonts w:ascii="Times New Roman" w:eastAsia="SimSun" w:hAnsi="Times New Roman"/>
          <w:sz w:val="28"/>
          <w:szCs w:val="28"/>
          <w:lang w:eastAsia="zh-CN"/>
        </w:rPr>
      </w:pPr>
    </w:p>
    <w:p w:rsidR="00D50548" w:rsidRPr="00D50548" w:rsidRDefault="00D50548" w:rsidP="00D50548">
      <w:pPr>
        <w:suppressAutoHyphens/>
        <w:spacing w:after="0" w:line="240" w:lineRule="auto"/>
        <w:rPr>
          <w:rFonts w:ascii="Times New Roman" w:eastAsia="SimSun" w:hAnsi="Times New Roman"/>
          <w:sz w:val="28"/>
          <w:szCs w:val="28"/>
          <w:lang w:eastAsia="zh-CN"/>
        </w:rPr>
      </w:pPr>
    </w:p>
    <w:p w:rsidR="00D50548" w:rsidRDefault="00D50548" w:rsidP="00D50548">
      <w:pPr>
        <w:suppressAutoHyphens/>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Председатель Совета Красночикойского</w:t>
      </w:r>
    </w:p>
    <w:p w:rsidR="00D50548" w:rsidRDefault="00D50548" w:rsidP="00D50548">
      <w:pPr>
        <w:suppressAutoHyphens/>
        <w:spacing w:after="0" w:line="240" w:lineRule="auto"/>
        <w:rPr>
          <w:rFonts w:ascii="Times New Roman" w:eastAsia="SimSun" w:hAnsi="Times New Roman"/>
          <w:sz w:val="28"/>
          <w:szCs w:val="28"/>
          <w:lang w:eastAsia="zh-CN"/>
        </w:rPr>
      </w:pPr>
      <w:r>
        <w:rPr>
          <w:rFonts w:ascii="Times New Roman" w:eastAsia="SimSun" w:hAnsi="Times New Roman"/>
          <w:bCs/>
          <w:sz w:val="28"/>
          <w:szCs w:val="28"/>
          <w:lang w:eastAsia="zh-CN"/>
        </w:rPr>
        <w:t xml:space="preserve">муниципального округа                                                                   </w:t>
      </w:r>
      <w:r>
        <w:rPr>
          <w:rFonts w:ascii="Times New Roman" w:eastAsia="SimSun" w:hAnsi="Times New Roman"/>
          <w:sz w:val="28"/>
          <w:szCs w:val="28"/>
          <w:lang w:eastAsia="zh-CN"/>
        </w:rPr>
        <w:t>Ф.И.О.</w:t>
      </w:r>
    </w:p>
    <w:p w:rsidR="00D50548" w:rsidRDefault="00D50548" w:rsidP="00D50548">
      <w:pPr>
        <w:spacing w:after="0" w:line="240" w:lineRule="auto"/>
        <w:rPr>
          <w:rFonts w:ascii="Times New Roman" w:hAnsi="Times New Roman"/>
          <w:sz w:val="28"/>
          <w:szCs w:val="28"/>
        </w:rPr>
      </w:pPr>
      <w:r>
        <w:rPr>
          <w:rFonts w:ascii="Times New Roman" w:hAnsi="Times New Roman"/>
          <w:sz w:val="28"/>
          <w:szCs w:val="28"/>
        </w:rPr>
        <w:t xml:space="preserve"> </w:t>
      </w:r>
    </w:p>
    <w:p w:rsidR="00D50548" w:rsidRDefault="00D50548" w:rsidP="00D50548">
      <w:pPr>
        <w:spacing w:after="0" w:line="240" w:lineRule="auto"/>
        <w:rPr>
          <w:rFonts w:ascii="Times New Roman" w:hAnsi="Times New Roman"/>
          <w:sz w:val="28"/>
          <w:szCs w:val="28"/>
        </w:rPr>
      </w:pPr>
    </w:p>
    <w:p w:rsidR="00D50548" w:rsidRPr="008607D7" w:rsidRDefault="00D50548" w:rsidP="008607D7">
      <w:pPr>
        <w:suppressAutoHyphens/>
        <w:spacing w:after="0" w:line="240" w:lineRule="auto"/>
        <w:rPr>
          <w:rFonts w:ascii="Times New Roman" w:eastAsia="SimSun" w:hAnsi="Times New Roman"/>
          <w:sz w:val="28"/>
          <w:szCs w:val="28"/>
          <w:lang w:eastAsia="zh-CN"/>
        </w:rPr>
      </w:pPr>
      <w:bookmarkStart w:id="8" w:name="_GoBack"/>
      <w:bookmarkEnd w:id="8"/>
    </w:p>
    <w:p w:rsidR="000B6179" w:rsidRPr="008607D7" w:rsidRDefault="000B6179"/>
    <w:sectPr w:rsidR="000B6179" w:rsidRPr="008607D7" w:rsidSect="00AA72AA">
      <w:headerReference w:type="default" r:id="rId6"/>
      <w:pgSz w:w="11906" w:h="16838"/>
      <w:pgMar w:top="1134" w:right="850" w:bottom="993"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A26" w:rsidRDefault="00350A26" w:rsidP="00666D18">
      <w:pPr>
        <w:spacing w:after="0" w:line="240" w:lineRule="auto"/>
      </w:pPr>
      <w:r>
        <w:separator/>
      </w:r>
    </w:p>
  </w:endnote>
  <w:endnote w:type="continuationSeparator" w:id="0">
    <w:p w:rsidR="00350A26" w:rsidRDefault="00350A26" w:rsidP="00666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A26" w:rsidRDefault="00350A26" w:rsidP="00666D18">
      <w:pPr>
        <w:spacing w:after="0" w:line="240" w:lineRule="auto"/>
      </w:pPr>
      <w:r>
        <w:separator/>
      </w:r>
    </w:p>
  </w:footnote>
  <w:footnote w:type="continuationSeparator" w:id="0">
    <w:p w:rsidR="00350A26" w:rsidRDefault="00350A26" w:rsidP="00666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8754458"/>
      <w:docPartObj>
        <w:docPartGallery w:val="Page Numbers (Top of Page)"/>
        <w:docPartUnique/>
      </w:docPartObj>
    </w:sdtPr>
    <w:sdtEndPr/>
    <w:sdtContent>
      <w:p w:rsidR="00666D18" w:rsidRDefault="00666D18">
        <w:pPr>
          <w:pStyle w:val="a7"/>
          <w:jc w:val="center"/>
        </w:pPr>
        <w:r>
          <w:fldChar w:fldCharType="begin"/>
        </w:r>
        <w:r>
          <w:instrText>PAGE   \* MERGEFORMAT</w:instrText>
        </w:r>
        <w:r>
          <w:fldChar w:fldCharType="separate"/>
        </w:r>
        <w:r w:rsidR="00D50548">
          <w:rPr>
            <w:noProof/>
          </w:rPr>
          <w:t>51</w:t>
        </w:r>
        <w:r>
          <w:fldChar w:fldCharType="end"/>
        </w:r>
      </w:p>
    </w:sdtContent>
  </w:sdt>
  <w:p w:rsidR="00666D18" w:rsidRDefault="00666D1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7D7"/>
    <w:rsid w:val="000B6179"/>
    <w:rsid w:val="00225D00"/>
    <w:rsid w:val="00350A26"/>
    <w:rsid w:val="005A4B0E"/>
    <w:rsid w:val="00630C6E"/>
    <w:rsid w:val="00666D18"/>
    <w:rsid w:val="00772787"/>
    <w:rsid w:val="007E6F42"/>
    <w:rsid w:val="00815F3E"/>
    <w:rsid w:val="008607D7"/>
    <w:rsid w:val="00890135"/>
    <w:rsid w:val="00901CA9"/>
    <w:rsid w:val="009C5DA5"/>
    <w:rsid w:val="00AA72AA"/>
    <w:rsid w:val="00AF60D0"/>
    <w:rsid w:val="00BF2396"/>
    <w:rsid w:val="00D2691A"/>
    <w:rsid w:val="00D50548"/>
    <w:rsid w:val="00D92983"/>
    <w:rsid w:val="00DD238B"/>
    <w:rsid w:val="00FF3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398E83-003D-45CF-8FF1-9B9B8DD1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7D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07D7"/>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8607D7"/>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character" w:customStyle="1" w:styleId="a4">
    <w:name w:val="Основной текст_"/>
    <w:link w:val="1"/>
    <w:rsid w:val="008607D7"/>
    <w:rPr>
      <w:rFonts w:ascii="Times New Roman" w:hAnsi="Times New Roman"/>
      <w:sz w:val="26"/>
      <w:szCs w:val="26"/>
    </w:rPr>
  </w:style>
  <w:style w:type="paragraph" w:customStyle="1" w:styleId="1">
    <w:name w:val="Основной текст1"/>
    <w:basedOn w:val="a"/>
    <w:link w:val="a4"/>
    <w:rsid w:val="008607D7"/>
    <w:pPr>
      <w:widowControl w:val="0"/>
      <w:spacing w:after="0" w:line="259" w:lineRule="auto"/>
      <w:ind w:firstLine="400"/>
    </w:pPr>
    <w:rPr>
      <w:rFonts w:ascii="Times New Roman" w:eastAsiaTheme="minorHAnsi" w:hAnsi="Times New Roman" w:cstheme="minorBidi"/>
      <w:sz w:val="26"/>
      <w:szCs w:val="26"/>
      <w:lang w:eastAsia="en-US"/>
    </w:rPr>
  </w:style>
  <w:style w:type="paragraph" w:styleId="a5">
    <w:name w:val="Balloon Text"/>
    <w:basedOn w:val="a"/>
    <w:link w:val="a6"/>
    <w:uiPriority w:val="99"/>
    <w:semiHidden/>
    <w:unhideWhenUsed/>
    <w:rsid w:val="00D269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2691A"/>
    <w:rPr>
      <w:rFonts w:ascii="Tahoma" w:eastAsia="Times New Roman" w:hAnsi="Tahoma" w:cs="Tahoma"/>
      <w:sz w:val="16"/>
      <w:szCs w:val="16"/>
      <w:lang w:eastAsia="ru-RU"/>
    </w:rPr>
  </w:style>
  <w:style w:type="paragraph" w:styleId="a7">
    <w:name w:val="header"/>
    <w:basedOn w:val="a"/>
    <w:link w:val="a8"/>
    <w:uiPriority w:val="99"/>
    <w:unhideWhenUsed/>
    <w:rsid w:val="00666D1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66D18"/>
    <w:rPr>
      <w:rFonts w:ascii="Calibri" w:eastAsia="Times New Roman" w:hAnsi="Calibri" w:cs="Times New Roman"/>
      <w:lang w:eastAsia="ru-RU"/>
    </w:rPr>
  </w:style>
  <w:style w:type="paragraph" w:styleId="a9">
    <w:name w:val="footer"/>
    <w:basedOn w:val="a"/>
    <w:link w:val="aa"/>
    <w:uiPriority w:val="99"/>
    <w:unhideWhenUsed/>
    <w:rsid w:val="00666D1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66D18"/>
    <w:rPr>
      <w:rFonts w:ascii="Calibri" w:eastAsia="Times New Roman" w:hAnsi="Calibri" w:cs="Times New Roman"/>
      <w:lang w:eastAsia="ru-RU"/>
    </w:rPr>
  </w:style>
  <w:style w:type="paragraph" w:customStyle="1" w:styleId="formattext">
    <w:name w:val="formattext"/>
    <w:basedOn w:val="a"/>
    <w:uiPriority w:val="99"/>
    <w:rsid w:val="00D5054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023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18145</Words>
  <Characters>103429</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Sait</cp:lastModifiedBy>
  <cp:revision>18</cp:revision>
  <cp:lastPrinted>2025-10-03T01:56:00Z</cp:lastPrinted>
  <dcterms:created xsi:type="dcterms:W3CDTF">2025-10-03T02:37:00Z</dcterms:created>
  <dcterms:modified xsi:type="dcterms:W3CDTF">2025-10-07T03:52:00Z</dcterms:modified>
</cp:coreProperties>
</file>