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80152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CE36FA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CE36FA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DA11DE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EC41A4">
        <w:rPr>
          <w:sz w:val="28"/>
          <w:szCs w:val="28"/>
        </w:rPr>
        <w:t>7</w:t>
      </w:r>
      <w:r w:rsidR="00B31784" w:rsidRPr="00D25080">
        <w:rPr>
          <w:sz w:val="28"/>
          <w:szCs w:val="28"/>
        </w:rPr>
        <w:t>.</w:t>
      </w:r>
      <w:r w:rsidR="009244DD">
        <w:rPr>
          <w:sz w:val="28"/>
          <w:szCs w:val="28"/>
        </w:rPr>
        <w:t>1</w:t>
      </w:r>
      <w:r w:rsidR="003D38D4">
        <w:rPr>
          <w:sz w:val="28"/>
          <w:szCs w:val="28"/>
        </w:rPr>
        <w:t>2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2A325E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EC41A4">
        <w:rPr>
          <w:sz w:val="28"/>
          <w:szCs w:val="28"/>
        </w:rPr>
        <w:t xml:space="preserve">№ </w:t>
      </w:r>
      <w:r w:rsidR="00471B39" w:rsidRPr="00EC41A4">
        <w:rPr>
          <w:sz w:val="28"/>
          <w:szCs w:val="28"/>
        </w:rPr>
        <w:t>8</w:t>
      </w:r>
      <w:r w:rsidR="00EC41A4" w:rsidRPr="00EC41A4">
        <w:rPr>
          <w:sz w:val="28"/>
          <w:szCs w:val="28"/>
        </w:rPr>
        <w:t>8</w:t>
      </w:r>
      <w:r w:rsidR="00153915" w:rsidRPr="00EC41A4">
        <w:rPr>
          <w:sz w:val="28"/>
          <w:szCs w:val="28"/>
        </w:rPr>
        <w:t>-</w:t>
      </w:r>
      <w:r w:rsidR="00B4592C" w:rsidRPr="00EC41A4">
        <w:rPr>
          <w:sz w:val="28"/>
          <w:szCs w:val="28"/>
        </w:rPr>
        <w:t>2</w:t>
      </w:r>
      <w:r w:rsidR="002A325E" w:rsidRPr="00EC41A4">
        <w:rPr>
          <w:sz w:val="28"/>
          <w:szCs w:val="28"/>
        </w:rPr>
        <w:t>5</w:t>
      </w:r>
      <w:r w:rsidR="00754CCB" w:rsidRPr="00EC41A4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4C34E1">
        <w:rPr>
          <w:color w:val="000000"/>
          <w:sz w:val="28"/>
          <w:szCs w:val="28"/>
        </w:rPr>
        <w:t>«О</w:t>
      </w:r>
      <w:r w:rsidR="00DA11DE">
        <w:rPr>
          <w:color w:val="000000"/>
          <w:sz w:val="28"/>
          <w:szCs w:val="28"/>
        </w:rPr>
        <w:t>б утверждении муниципальной пр</w:t>
      </w:r>
      <w:r w:rsidR="00DA11DE">
        <w:rPr>
          <w:color w:val="000000"/>
          <w:sz w:val="28"/>
          <w:szCs w:val="28"/>
        </w:rPr>
        <w:t>о</w:t>
      </w:r>
      <w:r w:rsidR="00DA11DE">
        <w:rPr>
          <w:color w:val="000000"/>
          <w:sz w:val="28"/>
          <w:szCs w:val="28"/>
        </w:rPr>
        <w:t>граммы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DA11DE">
        <w:rPr>
          <w:color w:val="000000"/>
          <w:sz w:val="28"/>
          <w:szCs w:val="28"/>
        </w:rPr>
        <w:t>Совершенствован</w:t>
      </w:r>
      <w:r w:rsidR="00471B39">
        <w:rPr>
          <w:color w:val="000000"/>
          <w:sz w:val="28"/>
          <w:szCs w:val="28"/>
        </w:rPr>
        <w:t xml:space="preserve">ие </w:t>
      </w:r>
      <w:r w:rsidR="00DA11DE">
        <w:rPr>
          <w:color w:val="000000"/>
          <w:sz w:val="28"/>
          <w:szCs w:val="28"/>
        </w:rPr>
        <w:t>гражданской обороны, защиты населения и терр</w:t>
      </w:r>
      <w:r w:rsidR="00DA11DE">
        <w:rPr>
          <w:color w:val="000000"/>
          <w:sz w:val="28"/>
          <w:szCs w:val="28"/>
        </w:rPr>
        <w:t>и</w:t>
      </w:r>
      <w:r w:rsidR="00DA11DE">
        <w:rPr>
          <w:color w:val="000000"/>
          <w:sz w:val="28"/>
          <w:szCs w:val="28"/>
        </w:rPr>
        <w:t xml:space="preserve">торий в Красночикойском </w:t>
      </w:r>
      <w:r w:rsidR="00B4592C" w:rsidRPr="00B4592C">
        <w:rPr>
          <w:sz w:val="28"/>
          <w:szCs w:val="28"/>
        </w:rPr>
        <w:t>муниципально</w:t>
      </w:r>
      <w:r w:rsidR="00DA11DE">
        <w:rPr>
          <w:sz w:val="28"/>
          <w:szCs w:val="28"/>
        </w:rPr>
        <w:t>м округе</w:t>
      </w:r>
      <w:r w:rsidR="00496950">
        <w:rPr>
          <w:sz w:val="28"/>
          <w:szCs w:val="28"/>
        </w:rPr>
        <w:t xml:space="preserve"> от чрезвычайных ситуаций мирного и военного времени</w:t>
      </w:r>
      <w:r w:rsidR="00B4592C" w:rsidRPr="00B4592C">
        <w:rPr>
          <w:sz w:val="28"/>
          <w:szCs w:val="28"/>
        </w:rPr>
        <w:t xml:space="preserve"> на 202</w:t>
      </w:r>
      <w:r w:rsidR="00496950">
        <w:rPr>
          <w:sz w:val="28"/>
          <w:szCs w:val="28"/>
        </w:rPr>
        <w:t>6–</w:t>
      </w:r>
      <w:r w:rsidR="00EE6311">
        <w:rPr>
          <w:sz w:val="28"/>
          <w:szCs w:val="28"/>
        </w:rPr>
        <w:t>202</w:t>
      </w:r>
      <w:r w:rsidR="0028048C">
        <w:rPr>
          <w:sz w:val="28"/>
          <w:szCs w:val="28"/>
        </w:rPr>
        <w:t>8</w:t>
      </w:r>
      <w:r w:rsidR="00B4592C" w:rsidRPr="00B4592C">
        <w:rPr>
          <w:sz w:val="28"/>
          <w:szCs w:val="28"/>
        </w:rPr>
        <w:t xml:space="preserve"> г</w:t>
      </w:r>
      <w:r w:rsidR="00496950">
        <w:rPr>
          <w:sz w:val="28"/>
          <w:szCs w:val="28"/>
        </w:rPr>
        <w:t>г.</w:t>
      </w:r>
      <w:r w:rsidR="00D37012">
        <w:rPr>
          <w:sz w:val="28"/>
          <w:szCs w:val="28"/>
        </w:rPr>
        <w:t>»</w:t>
      </w:r>
      <w:r w:rsidR="0073426F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3E6994" w:rsidRPr="003E6994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3E699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866785" w:rsidRPr="003E6994">
        <w:rPr>
          <w:sz w:val="28"/>
          <w:szCs w:val="28"/>
        </w:rPr>
        <w:t xml:space="preserve">Проект муниципальной программы внесен в </w:t>
      </w:r>
      <w:r w:rsidR="00D70F7E" w:rsidRPr="003E6994">
        <w:rPr>
          <w:sz w:val="28"/>
          <w:szCs w:val="28"/>
        </w:rPr>
        <w:t>Контрольно-счетную пал</w:t>
      </w:r>
      <w:r w:rsidR="00D70F7E" w:rsidRPr="003E6994">
        <w:rPr>
          <w:sz w:val="28"/>
          <w:szCs w:val="28"/>
        </w:rPr>
        <w:t>а</w:t>
      </w:r>
      <w:r w:rsidR="00D70F7E" w:rsidRPr="003E6994">
        <w:rPr>
          <w:sz w:val="28"/>
          <w:szCs w:val="28"/>
        </w:rPr>
        <w:t xml:space="preserve">ту </w:t>
      </w:r>
      <w:r w:rsidR="00866785" w:rsidRPr="003E6994">
        <w:rPr>
          <w:sz w:val="28"/>
          <w:szCs w:val="28"/>
        </w:rPr>
        <w:t xml:space="preserve"> </w:t>
      </w:r>
      <w:r w:rsidR="00D70F7E" w:rsidRPr="003E6994">
        <w:rPr>
          <w:sz w:val="28"/>
          <w:szCs w:val="28"/>
        </w:rPr>
        <w:t>11</w:t>
      </w:r>
      <w:r w:rsidR="00866785" w:rsidRPr="003E6994">
        <w:rPr>
          <w:sz w:val="28"/>
          <w:szCs w:val="28"/>
        </w:rPr>
        <w:t>.1</w:t>
      </w:r>
      <w:r w:rsidR="00D70F7E" w:rsidRPr="003E6994">
        <w:rPr>
          <w:sz w:val="28"/>
          <w:szCs w:val="28"/>
        </w:rPr>
        <w:t>2</w:t>
      </w:r>
      <w:r w:rsidR="00866785" w:rsidRPr="003E6994">
        <w:rPr>
          <w:sz w:val="28"/>
          <w:szCs w:val="28"/>
        </w:rPr>
        <w:t>.202</w:t>
      </w:r>
      <w:r w:rsidR="00D70F7E" w:rsidRPr="003E6994">
        <w:rPr>
          <w:sz w:val="28"/>
          <w:szCs w:val="28"/>
        </w:rPr>
        <w:t>5</w:t>
      </w:r>
      <w:r w:rsidR="00866785" w:rsidRPr="003E6994">
        <w:rPr>
          <w:sz w:val="28"/>
          <w:szCs w:val="28"/>
        </w:rPr>
        <w:t xml:space="preserve"> г. в соответствии с п. </w:t>
      </w:r>
      <w:r w:rsidR="00D70F7E" w:rsidRPr="003E6994">
        <w:rPr>
          <w:sz w:val="28"/>
          <w:szCs w:val="28"/>
        </w:rPr>
        <w:t>8</w:t>
      </w:r>
      <w:r w:rsidR="00866785" w:rsidRPr="003E6994">
        <w:rPr>
          <w:sz w:val="28"/>
          <w:szCs w:val="28"/>
        </w:rPr>
        <w:t xml:space="preserve"> ст. 27 Устава </w:t>
      </w:r>
      <w:r w:rsidR="00D70F7E" w:rsidRPr="003E6994">
        <w:rPr>
          <w:sz w:val="28"/>
          <w:szCs w:val="28"/>
        </w:rPr>
        <w:t xml:space="preserve">Красночикойского </w:t>
      </w:r>
      <w:r w:rsidR="00866785" w:rsidRPr="003E6994">
        <w:rPr>
          <w:sz w:val="28"/>
          <w:szCs w:val="28"/>
        </w:rPr>
        <w:t>муниц</w:t>
      </w:r>
      <w:r w:rsidR="00866785" w:rsidRPr="003E6994">
        <w:rPr>
          <w:sz w:val="28"/>
          <w:szCs w:val="28"/>
        </w:rPr>
        <w:t>и</w:t>
      </w:r>
      <w:r w:rsidR="00866785" w:rsidRPr="003E6994">
        <w:rPr>
          <w:sz w:val="28"/>
          <w:szCs w:val="28"/>
        </w:rPr>
        <w:t xml:space="preserve">пального </w:t>
      </w:r>
      <w:r w:rsidR="00D70F7E" w:rsidRPr="003E6994">
        <w:rPr>
          <w:sz w:val="28"/>
          <w:szCs w:val="28"/>
        </w:rPr>
        <w:t xml:space="preserve">округа и ст. 8 </w:t>
      </w:r>
      <w:r w:rsidRPr="003E6994">
        <w:rPr>
          <w:sz w:val="28"/>
          <w:szCs w:val="28"/>
        </w:rPr>
        <w:t>Положения «О Контрольно-счетной палате Красноч</w:t>
      </w:r>
      <w:r w:rsidRPr="003E6994">
        <w:rPr>
          <w:sz w:val="28"/>
          <w:szCs w:val="28"/>
        </w:rPr>
        <w:t>и</w:t>
      </w:r>
      <w:r w:rsidRPr="003E6994">
        <w:rPr>
          <w:sz w:val="28"/>
          <w:szCs w:val="28"/>
        </w:rPr>
        <w:t>койского муниципального округа Забайкальского края».</w:t>
      </w:r>
      <w:r w:rsidR="00866785" w:rsidRPr="003E6994">
        <w:rPr>
          <w:sz w:val="28"/>
          <w:szCs w:val="28"/>
        </w:rPr>
        <w:t xml:space="preserve"> </w:t>
      </w:r>
    </w:p>
    <w:p w:rsidR="00466D76" w:rsidRDefault="007778BC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6D76">
        <w:rPr>
          <w:sz w:val="28"/>
          <w:szCs w:val="28"/>
        </w:rPr>
        <w:t>Разработчиком программы является администрация Красночикойского муниципального округа Забайкальского края.</w:t>
      </w:r>
    </w:p>
    <w:p w:rsidR="00466D76" w:rsidRDefault="00466D76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111111"/>
          <w:sz w:val="28"/>
          <w:szCs w:val="28"/>
        </w:rPr>
        <w:t>П</w:t>
      </w:r>
      <w:r>
        <w:rPr>
          <w:sz w:val="28"/>
          <w:szCs w:val="28"/>
        </w:rPr>
        <w:t>рограмма содержит информацию о перечне муниципальных целевых программ, в соответствии с которым данная программа разрабатывалась.</w:t>
      </w:r>
    </w:p>
    <w:p w:rsidR="00466D76" w:rsidRDefault="00466D76" w:rsidP="00DB7DD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13664,0 тыс. руб., в том числе за счет средств бюджета Красночикойского муниципал</w:t>
      </w:r>
      <w:r>
        <w:rPr>
          <w:color w:val="000000"/>
          <w:sz w:val="28"/>
          <w:szCs w:val="28"/>
          <w:shd w:val="clear" w:color="auto" w:fill="FFFFFF"/>
        </w:rPr>
        <w:t>ь</w:t>
      </w:r>
      <w:r>
        <w:rPr>
          <w:color w:val="000000"/>
          <w:sz w:val="28"/>
          <w:szCs w:val="28"/>
          <w:shd w:val="clear" w:color="auto" w:fill="FFFFFF"/>
        </w:rPr>
        <w:t xml:space="preserve">ного округа 13664,0 тыс. руб. </w:t>
      </w:r>
    </w:p>
    <w:p w:rsidR="00466D76" w:rsidRDefault="00466D76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О</w:t>
      </w:r>
      <w:r>
        <w:rPr>
          <w:color w:val="000000"/>
          <w:sz w:val="28"/>
          <w:szCs w:val="28"/>
          <w:shd w:val="clear" w:color="auto" w:fill="FFFFFF"/>
        </w:rPr>
        <w:t>бъем бюджетных ассигнований, предусмотренный на реализацию м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роприятий данной программы соответствует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объему бюджетных ассигнований, предусмотренному в решении Совета Красночикойского муниципального окр</w:t>
      </w:r>
      <w:r>
        <w:rPr>
          <w:color w:val="000000"/>
          <w:sz w:val="28"/>
          <w:szCs w:val="28"/>
          <w:shd w:val="clear" w:color="auto" w:fill="FFFFFF"/>
        </w:rPr>
        <w:t>у</w:t>
      </w:r>
      <w:r>
        <w:rPr>
          <w:color w:val="000000"/>
          <w:sz w:val="28"/>
          <w:szCs w:val="28"/>
          <w:shd w:val="clear" w:color="auto" w:fill="FFFFFF"/>
        </w:rPr>
        <w:t xml:space="preserve">га от 15.12.2025 г. № 43 «О бюджете Красночикойского </w:t>
      </w:r>
      <w:r>
        <w:rPr>
          <w:sz w:val="28"/>
          <w:szCs w:val="28"/>
        </w:rPr>
        <w:t>муниципального округа на 2026 год и плановый период 2027 и 2028 годов».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E67E93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 w:rsidR="00CC6132">
        <w:rPr>
          <w:sz w:val="28"/>
          <w:szCs w:val="28"/>
        </w:rPr>
        <w:t xml:space="preserve"> </w:t>
      </w:r>
      <w:r w:rsidR="00E67E93">
        <w:rPr>
          <w:sz w:val="28"/>
          <w:szCs w:val="28"/>
        </w:rPr>
        <w:t>«Об утверждении муниципальной программы «Совершенствование гражданской обороны, защиты населения и территорий в Красночикойском муниципальном округе от чрезвычайных ситуаций мирного и военного времени на 2026–2028 гг.»</w:t>
      </w:r>
      <w:r w:rsidR="00BB18F3">
        <w:rPr>
          <w:sz w:val="28"/>
          <w:szCs w:val="28"/>
        </w:rPr>
        <w:t xml:space="preserve">» 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52B" w:rsidRDefault="0080152B">
      <w:r>
        <w:separator/>
      </w:r>
    </w:p>
  </w:endnote>
  <w:endnote w:type="continuationSeparator" w:id="0">
    <w:p w:rsidR="0080152B" w:rsidRDefault="00801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F22AA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52B" w:rsidRDefault="0080152B">
      <w:r>
        <w:separator/>
      </w:r>
    </w:p>
  </w:footnote>
  <w:footnote w:type="continuationSeparator" w:id="0">
    <w:p w:rsidR="0080152B" w:rsidRDefault="00801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167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521A"/>
    <w:rsid w:val="00785C3F"/>
    <w:rsid w:val="0078650D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52B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22AA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3AE6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8A1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5F0A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89FF0-90CA-4C1B-803C-9125FFA1E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11843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417</cp:revision>
  <cp:lastPrinted>2025-12-18T01:18:00Z</cp:lastPrinted>
  <dcterms:created xsi:type="dcterms:W3CDTF">2012-02-09T03:10:00Z</dcterms:created>
  <dcterms:modified xsi:type="dcterms:W3CDTF">2026-01-13T03:14:00Z</dcterms:modified>
  <cp:category>Главная</cp:category>
</cp:coreProperties>
</file>