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28" w:rsidRDefault="00AE0E5F" w:rsidP="00050028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</w:t>
      </w:r>
    </w:p>
    <w:p w:rsidR="00050028" w:rsidRDefault="00050028" w:rsidP="00050028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Сельское поселение «</w:t>
      </w:r>
      <w:proofErr w:type="spellStart"/>
      <w:r w:rsidR="002649D1">
        <w:rPr>
          <w:sz w:val="28"/>
          <w:szCs w:val="28"/>
          <w:lang w:val="ru-RU"/>
        </w:rPr>
        <w:t>Жиндойское</w:t>
      </w:r>
      <w:proofErr w:type="spellEnd"/>
      <w:r>
        <w:rPr>
          <w:sz w:val="28"/>
          <w:szCs w:val="28"/>
          <w:lang w:val="ru-RU"/>
        </w:rPr>
        <w:t>»</w:t>
      </w:r>
    </w:p>
    <w:p w:rsidR="00050028" w:rsidRDefault="00050028" w:rsidP="00050028">
      <w:pPr>
        <w:spacing w:line="288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СОВЕТ СЕЛЬСКОГО ПОСЕЛЕНИЯ «</w:t>
      </w:r>
      <w:r w:rsidR="002649D1">
        <w:rPr>
          <w:b/>
          <w:bCs/>
          <w:sz w:val="28"/>
          <w:szCs w:val="28"/>
          <w:lang w:val="ru-RU"/>
        </w:rPr>
        <w:t>ЖИНДОЙСКОЕ</w:t>
      </w:r>
      <w:r>
        <w:rPr>
          <w:b/>
          <w:bCs/>
          <w:sz w:val="28"/>
          <w:szCs w:val="28"/>
          <w:lang w:val="ru-RU"/>
        </w:rPr>
        <w:t>»</w:t>
      </w:r>
    </w:p>
    <w:p w:rsidR="00050028" w:rsidRDefault="00050028" w:rsidP="00050028">
      <w:pPr>
        <w:spacing w:line="288" w:lineRule="auto"/>
        <w:rPr>
          <w:bCs/>
          <w:sz w:val="28"/>
          <w:szCs w:val="28"/>
          <w:lang w:val="ru-RU"/>
        </w:rPr>
      </w:pPr>
    </w:p>
    <w:p w:rsidR="00050028" w:rsidRDefault="00050028" w:rsidP="00050028">
      <w:pPr>
        <w:widowControl w:val="0"/>
        <w:spacing w:line="288" w:lineRule="auto"/>
        <w:ind w:firstLine="720"/>
        <w:jc w:val="center"/>
        <w:rPr>
          <w:b/>
          <w:bCs/>
          <w:snapToGrid w:val="0"/>
          <w:sz w:val="28"/>
          <w:szCs w:val="28"/>
          <w:lang w:val="ru-RU"/>
        </w:rPr>
      </w:pPr>
      <w:r>
        <w:rPr>
          <w:b/>
          <w:bCs/>
          <w:snapToGrid w:val="0"/>
          <w:sz w:val="28"/>
          <w:szCs w:val="28"/>
          <w:lang w:val="ru-RU"/>
        </w:rPr>
        <w:t>РЕШЕНИЕ</w:t>
      </w:r>
    </w:p>
    <w:p w:rsidR="00050028" w:rsidRDefault="00AE0E5F" w:rsidP="00050028">
      <w:pPr>
        <w:widowControl w:val="0"/>
        <w:spacing w:line="288" w:lineRule="auto"/>
        <w:ind w:firstLine="720"/>
        <w:rPr>
          <w:bCs/>
          <w:snapToGrid w:val="0"/>
          <w:sz w:val="28"/>
          <w:szCs w:val="28"/>
          <w:lang w:val="ru-RU"/>
        </w:rPr>
      </w:pPr>
      <w:r>
        <w:rPr>
          <w:bCs/>
          <w:snapToGrid w:val="0"/>
          <w:sz w:val="28"/>
          <w:szCs w:val="28"/>
          <w:lang w:val="ru-RU"/>
        </w:rPr>
        <w:t>____</w:t>
      </w:r>
      <w:r w:rsidR="007E2C86">
        <w:rPr>
          <w:bCs/>
          <w:snapToGrid w:val="0"/>
          <w:sz w:val="28"/>
          <w:szCs w:val="28"/>
          <w:lang w:val="ru-RU"/>
        </w:rPr>
        <w:t xml:space="preserve"> </w:t>
      </w:r>
      <w:r w:rsidR="00050028">
        <w:rPr>
          <w:bCs/>
          <w:snapToGrid w:val="0"/>
          <w:sz w:val="28"/>
          <w:szCs w:val="28"/>
          <w:lang w:val="ru-RU"/>
        </w:rPr>
        <w:t>2023</w:t>
      </w:r>
      <w:r w:rsidR="007E2C86">
        <w:rPr>
          <w:bCs/>
          <w:snapToGrid w:val="0"/>
          <w:sz w:val="28"/>
          <w:szCs w:val="28"/>
          <w:lang w:val="ru-RU"/>
        </w:rPr>
        <w:t xml:space="preserve"> года</w:t>
      </w:r>
      <w:r w:rsidR="00050028">
        <w:rPr>
          <w:bCs/>
          <w:snapToGrid w:val="0"/>
          <w:sz w:val="28"/>
          <w:szCs w:val="28"/>
          <w:lang w:val="ru-RU"/>
        </w:rPr>
        <w:t xml:space="preserve">                                                                               №</w:t>
      </w:r>
      <w:bookmarkStart w:id="0" w:name="_GoBack"/>
      <w:bookmarkEnd w:id="0"/>
    </w:p>
    <w:p w:rsidR="00050028" w:rsidRDefault="00050028" w:rsidP="00050028">
      <w:pPr>
        <w:widowControl w:val="0"/>
        <w:spacing w:line="288" w:lineRule="auto"/>
        <w:ind w:firstLine="720"/>
        <w:jc w:val="center"/>
        <w:rPr>
          <w:bCs/>
          <w:snapToGrid w:val="0"/>
          <w:sz w:val="28"/>
          <w:szCs w:val="28"/>
          <w:lang w:val="ru-RU"/>
        </w:rPr>
      </w:pPr>
      <w:r>
        <w:rPr>
          <w:bCs/>
          <w:snapToGrid w:val="0"/>
          <w:sz w:val="28"/>
          <w:szCs w:val="28"/>
          <w:lang w:val="ru-RU"/>
        </w:rPr>
        <w:t xml:space="preserve">с. </w:t>
      </w:r>
      <w:proofErr w:type="spellStart"/>
      <w:r w:rsidR="00D836DE">
        <w:rPr>
          <w:bCs/>
          <w:snapToGrid w:val="0"/>
          <w:sz w:val="28"/>
          <w:szCs w:val="28"/>
          <w:lang w:val="ru-RU"/>
        </w:rPr>
        <w:t>Жиндо</w:t>
      </w:r>
      <w:proofErr w:type="spellEnd"/>
    </w:p>
    <w:p w:rsidR="00050028" w:rsidRDefault="00050028" w:rsidP="00050028">
      <w:pPr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  <w:lang w:val="ru-RU"/>
        </w:rPr>
        <w:t>«О внесении дополнений в решение  Совета сельского поселения «</w:t>
      </w:r>
      <w:r w:rsidR="007845BE">
        <w:rPr>
          <w:b/>
          <w:color w:val="000000" w:themeColor="text1"/>
          <w:sz w:val="28"/>
          <w:szCs w:val="28"/>
          <w:lang w:val="ru-RU"/>
        </w:rPr>
        <w:t>Жиндойское</w:t>
      </w:r>
      <w:r>
        <w:rPr>
          <w:b/>
          <w:color w:val="000000" w:themeColor="text1"/>
          <w:sz w:val="28"/>
          <w:szCs w:val="28"/>
          <w:lang w:val="ru-RU"/>
        </w:rPr>
        <w:t xml:space="preserve">» </w:t>
      </w:r>
      <w:r>
        <w:rPr>
          <w:b/>
          <w:sz w:val="28"/>
          <w:szCs w:val="28"/>
          <w:lang w:val="ru-RU"/>
        </w:rPr>
        <w:t xml:space="preserve"> от </w:t>
      </w:r>
      <w:r w:rsidR="00D836DE">
        <w:rPr>
          <w:b/>
          <w:sz w:val="28"/>
          <w:szCs w:val="28"/>
          <w:lang w:val="ru-RU"/>
        </w:rPr>
        <w:t>21</w:t>
      </w:r>
      <w:r>
        <w:rPr>
          <w:b/>
          <w:kern w:val="2"/>
          <w:sz w:val="28"/>
          <w:szCs w:val="28"/>
          <w:lang w:val="ru-RU"/>
        </w:rPr>
        <w:t>.</w:t>
      </w:r>
      <w:r w:rsidR="00D836DE">
        <w:rPr>
          <w:b/>
          <w:kern w:val="2"/>
          <w:sz w:val="28"/>
          <w:szCs w:val="28"/>
          <w:lang w:val="ru-RU"/>
        </w:rPr>
        <w:t>03</w:t>
      </w:r>
      <w:r>
        <w:rPr>
          <w:b/>
          <w:kern w:val="2"/>
          <w:sz w:val="28"/>
          <w:szCs w:val="28"/>
          <w:lang w:val="ru-RU"/>
        </w:rPr>
        <w:t>.20</w:t>
      </w:r>
      <w:r w:rsidR="00D836DE">
        <w:rPr>
          <w:b/>
          <w:kern w:val="2"/>
          <w:sz w:val="28"/>
          <w:szCs w:val="28"/>
          <w:lang w:val="ru-RU"/>
        </w:rPr>
        <w:t>14</w:t>
      </w:r>
      <w:r>
        <w:rPr>
          <w:b/>
          <w:kern w:val="2"/>
          <w:sz w:val="28"/>
          <w:szCs w:val="28"/>
          <w:lang w:val="ru-RU"/>
        </w:rPr>
        <w:t xml:space="preserve">  года №  </w:t>
      </w:r>
      <w:r w:rsidR="00D836DE">
        <w:rPr>
          <w:b/>
          <w:kern w:val="2"/>
          <w:sz w:val="28"/>
          <w:szCs w:val="28"/>
          <w:lang w:val="ru-RU"/>
        </w:rPr>
        <w:t>89</w:t>
      </w:r>
      <w:r>
        <w:rPr>
          <w:b/>
          <w:kern w:val="2"/>
          <w:sz w:val="28"/>
          <w:szCs w:val="28"/>
          <w:lang w:val="ru-RU"/>
        </w:rPr>
        <w:t xml:space="preserve"> «</w:t>
      </w:r>
      <w:r>
        <w:rPr>
          <w:b/>
          <w:bCs/>
          <w:sz w:val="28"/>
          <w:szCs w:val="28"/>
          <w:lang w:val="ru-RU"/>
        </w:rPr>
        <w:t>Об утверждении Положения о бюджетном процессе в сельском поселении «</w:t>
      </w:r>
      <w:proofErr w:type="spellStart"/>
      <w:r w:rsidR="00D836DE">
        <w:rPr>
          <w:b/>
          <w:bCs/>
          <w:sz w:val="28"/>
          <w:szCs w:val="28"/>
          <w:lang w:val="ru-RU"/>
        </w:rPr>
        <w:t>Жиндойское</w:t>
      </w:r>
      <w:proofErr w:type="spellEnd"/>
      <w:r>
        <w:rPr>
          <w:b/>
          <w:bCs/>
          <w:sz w:val="28"/>
          <w:szCs w:val="28"/>
          <w:lang w:val="ru-RU"/>
        </w:rPr>
        <w:t>»</w:t>
      </w:r>
    </w:p>
    <w:p w:rsidR="00050028" w:rsidRDefault="00050028" w:rsidP="00050028">
      <w:pPr>
        <w:spacing w:before="100" w:beforeAutospacing="1"/>
        <w:jc w:val="center"/>
        <w:rPr>
          <w:color w:val="000000" w:themeColor="text1"/>
          <w:sz w:val="28"/>
          <w:szCs w:val="28"/>
          <w:lang w:val="ru-RU"/>
        </w:rPr>
      </w:pPr>
    </w:p>
    <w:p w:rsidR="00050028" w:rsidRDefault="00050028" w:rsidP="00050028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bCs/>
          <w:color w:val="000000" w:themeColor="text1"/>
          <w:sz w:val="28"/>
          <w:szCs w:val="28"/>
          <w:lang w:val="ru-RU"/>
        </w:rPr>
        <w:t xml:space="preserve">       </w:t>
      </w:r>
      <w:r>
        <w:rPr>
          <w:color w:val="000000" w:themeColor="text1"/>
          <w:sz w:val="28"/>
          <w:szCs w:val="28"/>
          <w:lang w:val="ru-RU"/>
        </w:rPr>
        <w:t>Руководствуясь Федеральным законом Российской Федерации от 06.10.2003года № 131-ФЗ «Об общих принципах организации местного самоуправления в Российской Федерации», Бюджетным  кодексом Российской Федерации, Уставом сельского поселения «</w:t>
      </w:r>
      <w:proofErr w:type="spellStart"/>
      <w:r w:rsidR="00D836DE">
        <w:rPr>
          <w:color w:val="000000" w:themeColor="text1"/>
          <w:sz w:val="28"/>
          <w:szCs w:val="28"/>
          <w:lang w:val="ru-RU"/>
        </w:rPr>
        <w:t>Жиндойское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», протестом прокуратуры </w:t>
      </w:r>
      <w:proofErr w:type="spellStart"/>
      <w:r>
        <w:rPr>
          <w:color w:val="000000" w:themeColor="text1"/>
          <w:sz w:val="28"/>
          <w:szCs w:val="28"/>
          <w:lang w:val="ru-RU"/>
        </w:rPr>
        <w:t>Красночикойского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района от 18.05.2023 № </w:t>
      </w:r>
      <w:r w:rsidR="00480340">
        <w:rPr>
          <w:color w:val="000000" w:themeColor="text1"/>
          <w:sz w:val="28"/>
          <w:szCs w:val="28"/>
          <w:lang w:val="ru-RU"/>
        </w:rPr>
        <w:t>07-</w:t>
      </w:r>
      <w:r>
        <w:rPr>
          <w:color w:val="000000" w:themeColor="text1"/>
          <w:sz w:val="28"/>
          <w:szCs w:val="28"/>
          <w:lang w:val="ru-RU"/>
        </w:rPr>
        <w:t>21б-2023 на решение  Совета сельского поселения «</w:t>
      </w:r>
      <w:proofErr w:type="spellStart"/>
      <w:r w:rsidR="00ED43CC">
        <w:rPr>
          <w:color w:val="000000" w:themeColor="text1"/>
          <w:sz w:val="28"/>
          <w:szCs w:val="28"/>
          <w:lang w:val="ru-RU"/>
        </w:rPr>
        <w:t>Жиндойское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» </w:t>
      </w:r>
      <w:r>
        <w:rPr>
          <w:sz w:val="28"/>
          <w:szCs w:val="28"/>
          <w:lang w:val="ru-RU"/>
        </w:rPr>
        <w:t xml:space="preserve"> от </w:t>
      </w:r>
      <w:r>
        <w:rPr>
          <w:kern w:val="2"/>
          <w:sz w:val="28"/>
          <w:szCs w:val="28"/>
          <w:lang w:val="ru-RU"/>
        </w:rPr>
        <w:t>2</w:t>
      </w:r>
      <w:r w:rsidR="00ED43CC">
        <w:rPr>
          <w:kern w:val="2"/>
          <w:sz w:val="28"/>
          <w:szCs w:val="28"/>
          <w:lang w:val="ru-RU"/>
        </w:rPr>
        <w:t>1</w:t>
      </w:r>
      <w:r>
        <w:rPr>
          <w:kern w:val="2"/>
          <w:sz w:val="28"/>
          <w:szCs w:val="28"/>
          <w:lang w:val="ru-RU"/>
        </w:rPr>
        <w:t>.03.201</w:t>
      </w:r>
      <w:r w:rsidR="00ED43CC">
        <w:rPr>
          <w:kern w:val="2"/>
          <w:sz w:val="28"/>
          <w:szCs w:val="28"/>
          <w:lang w:val="ru-RU"/>
        </w:rPr>
        <w:t>4</w:t>
      </w:r>
      <w:r>
        <w:rPr>
          <w:kern w:val="2"/>
          <w:sz w:val="28"/>
          <w:szCs w:val="28"/>
          <w:lang w:val="ru-RU"/>
        </w:rPr>
        <w:t xml:space="preserve">  года №  </w:t>
      </w:r>
      <w:r w:rsidR="00ED43CC">
        <w:rPr>
          <w:kern w:val="2"/>
          <w:sz w:val="28"/>
          <w:szCs w:val="28"/>
          <w:lang w:val="ru-RU"/>
        </w:rPr>
        <w:t>89</w:t>
      </w:r>
      <w:r>
        <w:rPr>
          <w:kern w:val="2"/>
          <w:sz w:val="28"/>
          <w:szCs w:val="28"/>
          <w:lang w:val="ru-RU"/>
        </w:rPr>
        <w:t xml:space="preserve"> «</w:t>
      </w:r>
      <w:r>
        <w:rPr>
          <w:bCs/>
          <w:sz w:val="28"/>
          <w:szCs w:val="28"/>
          <w:lang w:val="ru-RU"/>
        </w:rPr>
        <w:t>Об утверждении Положения о бюджетном процессе в сельском поселении</w:t>
      </w:r>
      <w:r w:rsidR="00AC739E">
        <w:rPr>
          <w:bCs/>
          <w:sz w:val="28"/>
          <w:szCs w:val="28"/>
          <w:lang w:val="ru-RU"/>
        </w:rPr>
        <w:t xml:space="preserve"> «</w:t>
      </w:r>
      <w:proofErr w:type="spellStart"/>
      <w:r w:rsidR="00AC739E">
        <w:rPr>
          <w:bCs/>
          <w:sz w:val="28"/>
          <w:szCs w:val="28"/>
          <w:lang w:val="ru-RU"/>
        </w:rPr>
        <w:t>Жиндойское</w:t>
      </w:r>
      <w:proofErr w:type="spellEnd"/>
      <w:r w:rsidR="00AC739E">
        <w:rPr>
          <w:bCs/>
          <w:sz w:val="28"/>
          <w:szCs w:val="28"/>
          <w:lang w:val="ru-RU"/>
        </w:rPr>
        <w:t>»</w:t>
      </w:r>
      <w:r>
        <w:rPr>
          <w:bCs/>
          <w:sz w:val="28"/>
          <w:szCs w:val="28"/>
          <w:lang w:val="ru-RU"/>
        </w:rPr>
        <w:t xml:space="preserve">, </w:t>
      </w:r>
      <w:r>
        <w:rPr>
          <w:color w:val="000000" w:themeColor="text1"/>
          <w:sz w:val="28"/>
          <w:szCs w:val="28"/>
          <w:lang w:val="ru-RU"/>
        </w:rPr>
        <w:t>Совет   сельского поселения «</w:t>
      </w:r>
      <w:proofErr w:type="spellStart"/>
      <w:r w:rsidR="00AC739E">
        <w:rPr>
          <w:color w:val="000000" w:themeColor="text1"/>
          <w:sz w:val="28"/>
          <w:szCs w:val="28"/>
          <w:lang w:val="ru-RU"/>
        </w:rPr>
        <w:t>Жиндойское</w:t>
      </w:r>
      <w:proofErr w:type="spellEnd"/>
      <w:r>
        <w:rPr>
          <w:color w:val="000000" w:themeColor="text1"/>
          <w:sz w:val="28"/>
          <w:szCs w:val="28"/>
          <w:lang w:val="ru-RU"/>
        </w:rPr>
        <w:t>» решил</w:t>
      </w:r>
      <w:proofErr w:type="gramStart"/>
      <w:r>
        <w:rPr>
          <w:color w:val="000000" w:themeColor="text1"/>
          <w:sz w:val="28"/>
          <w:szCs w:val="28"/>
          <w:lang w:val="ru-RU"/>
        </w:rPr>
        <w:t xml:space="preserve"> :</w:t>
      </w:r>
      <w:proofErr w:type="gramEnd"/>
    </w:p>
    <w:p w:rsidR="00050028" w:rsidRDefault="00050028" w:rsidP="00050028">
      <w:pPr>
        <w:adjustRightInd w:val="0"/>
        <w:jc w:val="both"/>
        <w:rPr>
          <w:color w:val="000000" w:themeColor="text1"/>
          <w:sz w:val="28"/>
          <w:szCs w:val="28"/>
          <w:lang w:val="ru-RU"/>
        </w:rPr>
      </w:pPr>
    </w:p>
    <w:p w:rsidR="00050028" w:rsidRDefault="00050028" w:rsidP="00050028">
      <w:pPr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      1. Внести  следующие изменения   в решение  Совета сельского поселения «</w:t>
      </w:r>
      <w:proofErr w:type="spellStart"/>
      <w:r w:rsidR="00AC739E">
        <w:rPr>
          <w:color w:val="000000" w:themeColor="text1"/>
          <w:sz w:val="28"/>
          <w:szCs w:val="28"/>
          <w:lang w:val="ru-RU"/>
        </w:rPr>
        <w:t>Жиндойское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» </w:t>
      </w:r>
      <w:r>
        <w:rPr>
          <w:sz w:val="28"/>
          <w:szCs w:val="28"/>
          <w:lang w:val="ru-RU"/>
        </w:rPr>
        <w:t xml:space="preserve">от </w:t>
      </w:r>
      <w:r w:rsidR="00AC739E">
        <w:rPr>
          <w:sz w:val="28"/>
          <w:szCs w:val="28"/>
          <w:lang w:val="ru-RU"/>
        </w:rPr>
        <w:t>21</w:t>
      </w:r>
      <w:r>
        <w:rPr>
          <w:kern w:val="2"/>
          <w:sz w:val="28"/>
          <w:szCs w:val="28"/>
          <w:lang w:val="ru-RU"/>
        </w:rPr>
        <w:t>.03.201</w:t>
      </w:r>
      <w:r w:rsidR="00AC739E">
        <w:rPr>
          <w:kern w:val="2"/>
          <w:sz w:val="28"/>
          <w:szCs w:val="28"/>
          <w:lang w:val="ru-RU"/>
        </w:rPr>
        <w:t>4</w:t>
      </w:r>
      <w:r>
        <w:rPr>
          <w:kern w:val="2"/>
          <w:sz w:val="28"/>
          <w:szCs w:val="28"/>
          <w:lang w:val="ru-RU"/>
        </w:rPr>
        <w:t>года №</w:t>
      </w:r>
      <w:r w:rsidR="00AC739E">
        <w:rPr>
          <w:kern w:val="2"/>
          <w:sz w:val="28"/>
          <w:szCs w:val="28"/>
          <w:lang w:val="ru-RU"/>
        </w:rPr>
        <w:t xml:space="preserve"> 89</w:t>
      </w:r>
      <w:r>
        <w:rPr>
          <w:kern w:val="2"/>
          <w:sz w:val="28"/>
          <w:szCs w:val="28"/>
          <w:lang w:val="ru-RU"/>
        </w:rPr>
        <w:t xml:space="preserve"> «</w:t>
      </w:r>
      <w:r>
        <w:rPr>
          <w:bCs/>
          <w:sz w:val="28"/>
          <w:szCs w:val="28"/>
          <w:lang w:val="ru-RU"/>
        </w:rPr>
        <w:t>Об утверждении Положения о бюджетном процессе в сельском поселении «</w:t>
      </w:r>
      <w:proofErr w:type="spellStart"/>
      <w:r w:rsidR="00AC739E">
        <w:rPr>
          <w:bCs/>
          <w:sz w:val="28"/>
          <w:szCs w:val="28"/>
          <w:lang w:val="ru-RU"/>
        </w:rPr>
        <w:t>Жиндойское</w:t>
      </w:r>
      <w:proofErr w:type="spellEnd"/>
      <w:r>
        <w:rPr>
          <w:bCs/>
          <w:sz w:val="28"/>
          <w:szCs w:val="28"/>
          <w:lang w:val="ru-RU"/>
        </w:rPr>
        <w:t>»</w:t>
      </w:r>
    </w:p>
    <w:p w:rsidR="00050028" w:rsidRDefault="00050028" w:rsidP="00050028">
      <w:pPr>
        <w:pStyle w:val="ConsPlusNormal"/>
        <w:jc w:val="both"/>
        <w:rPr>
          <w:bCs/>
        </w:rPr>
      </w:pPr>
      <w:r>
        <w:rPr>
          <w:bCs/>
          <w:color w:val="000000" w:themeColor="text1"/>
        </w:rPr>
        <w:t xml:space="preserve">- дополнить </w:t>
      </w:r>
      <w:r>
        <w:rPr>
          <w:bCs/>
        </w:rPr>
        <w:t>положение «О бюджетном процессе в сельском поселении «</w:t>
      </w:r>
      <w:proofErr w:type="spellStart"/>
      <w:r w:rsidR="00AC739E">
        <w:rPr>
          <w:bCs/>
        </w:rPr>
        <w:t>Жиндойское</w:t>
      </w:r>
      <w:proofErr w:type="spellEnd"/>
      <w:r>
        <w:rPr>
          <w:bCs/>
        </w:rPr>
        <w:t xml:space="preserve">» пунктом  </w:t>
      </w:r>
      <w:r w:rsidR="003B7319">
        <w:rPr>
          <w:bCs/>
        </w:rPr>
        <w:t>5</w:t>
      </w:r>
      <w:r>
        <w:rPr>
          <w:bCs/>
        </w:rPr>
        <w:t xml:space="preserve"> ст.1</w:t>
      </w:r>
      <w:r w:rsidR="003B7319">
        <w:rPr>
          <w:bCs/>
        </w:rPr>
        <w:t>6</w:t>
      </w:r>
      <w:r>
        <w:rPr>
          <w:bCs/>
        </w:rPr>
        <w:t xml:space="preserve">  следующего содержания:</w:t>
      </w:r>
    </w:p>
    <w:p w:rsidR="00050028" w:rsidRDefault="00050028" w:rsidP="00050028">
      <w:pPr>
        <w:pStyle w:val="ConsPlusNormal"/>
        <w:jc w:val="both"/>
        <w:rPr>
          <w:bCs/>
        </w:rPr>
      </w:pPr>
    </w:p>
    <w:p w:rsidR="00050028" w:rsidRDefault="00050028" w:rsidP="00050028">
      <w:pPr>
        <w:pStyle w:val="ConsPlusNormal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«3. В случае введения временной  финансовой администрации рассмотрение проекта решения о бюджете сельского поселения осуществляется в сроки, предусмотренные ст. 168 Бюджетного кодекса Российской Федерации</w:t>
      </w:r>
      <w:proofErr w:type="gramStart"/>
      <w:r>
        <w:rPr>
          <w:color w:val="000000" w:themeColor="text1"/>
        </w:rPr>
        <w:t>.»</w:t>
      </w:r>
      <w:proofErr w:type="gramEnd"/>
    </w:p>
    <w:p w:rsidR="00050028" w:rsidRDefault="00050028" w:rsidP="00050028">
      <w:pPr>
        <w:jc w:val="both"/>
        <w:rPr>
          <w:bCs/>
          <w:color w:val="000000" w:themeColor="text1"/>
          <w:sz w:val="28"/>
          <w:szCs w:val="28"/>
          <w:lang w:val="ru-RU"/>
        </w:rPr>
      </w:pPr>
    </w:p>
    <w:p w:rsidR="00050028" w:rsidRDefault="00050028" w:rsidP="00050028">
      <w:pPr>
        <w:pStyle w:val="ConsPlusNormal"/>
        <w:jc w:val="both"/>
        <w:rPr>
          <w:bCs/>
        </w:rPr>
      </w:pPr>
      <w:r>
        <w:rPr>
          <w:bCs/>
          <w:color w:val="000000" w:themeColor="text1"/>
        </w:rPr>
        <w:t xml:space="preserve">- дополнить  </w:t>
      </w:r>
      <w:r>
        <w:rPr>
          <w:bCs/>
        </w:rPr>
        <w:t xml:space="preserve">положение «О бюджетном процессе </w:t>
      </w:r>
      <w:bookmarkStart w:id="1" w:name="Par38"/>
      <w:bookmarkEnd w:id="1"/>
      <w:r>
        <w:rPr>
          <w:bCs/>
        </w:rPr>
        <w:t>в сельском поселении «</w:t>
      </w:r>
      <w:proofErr w:type="spellStart"/>
      <w:r w:rsidR="003B7319">
        <w:rPr>
          <w:bCs/>
        </w:rPr>
        <w:t>Жиндойское</w:t>
      </w:r>
      <w:proofErr w:type="spellEnd"/>
      <w:r w:rsidR="003B7319">
        <w:rPr>
          <w:bCs/>
        </w:rPr>
        <w:t xml:space="preserve">» </w:t>
      </w:r>
      <w:r>
        <w:rPr>
          <w:bCs/>
        </w:rPr>
        <w:t xml:space="preserve"> </w:t>
      </w:r>
      <w:r>
        <w:rPr>
          <w:bCs/>
          <w:color w:val="000000" w:themeColor="text1"/>
        </w:rPr>
        <w:t>приложением  следующего содержания:</w:t>
      </w:r>
      <w:r>
        <w:t xml:space="preserve"> </w:t>
      </w:r>
    </w:p>
    <w:p w:rsidR="00050028" w:rsidRDefault="00050028" w:rsidP="00050028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«Приложение    </w:t>
      </w:r>
    </w:p>
    <w:p w:rsidR="00050028" w:rsidRDefault="00050028" w:rsidP="00050028">
      <w:pPr>
        <w:jc w:val="right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 </w:t>
      </w:r>
      <w:r>
        <w:rPr>
          <w:bCs/>
          <w:sz w:val="28"/>
          <w:szCs w:val="28"/>
          <w:lang w:val="ru-RU"/>
        </w:rPr>
        <w:t xml:space="preserve">Положению </w:t>
      </w:r>
    </w:p>
    <w:p w:rsidR="00050028" w:rsidRDefault="00050028" w:rsidP="00050028">
      <w:pPr>
        <w:jc w:val="right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«О бюджетном процессе </w:t>
      </w:r>
    </w:p>
    <w:p w:rsidR="00050028" w:rsidRDefault="00050028" w:rsidP="00050028">
      <w:pPr>
        <w:pStyle w:val="ConsPlusNormal"/>
        <w:jc w:val="right"/>
        <w:rPr>
          <w:bCs/>
        </w:rPr>
      </w:pPr>
      <w:r>
        <w:rPr>
          <w:bCs/>
        </w:rPr>
        <w:t>в сельском поселении «</w:t>
      </w:r>
      <w:proofErr w:type="spellStart"/>
      <w:r w:rsidR="003B7319">
        <w:rPr>
          <w:bCs/>
        </w:rPr>
        <w:t>Жиндойское</w:t>
      </w:r>
      <w:proofErr w:type="spellEnd"/>
      <w:r>
        <w:rPr>
          <w:bCs/>
        </w:rPr>
        <w:t>»</w:t>
      </w:r>
    </w:p>
    <w:p w:rsidR="00050028" w:rsidRDefault="00050028" w:rsidP="00050028">
      <w:pPr>
        <w:jc w:val="right"/>
        <w:rPr>
          <w:sz w:val="28"/>
          <w:szCs w:val="28"/>
          <w:lang w:val="ru-RU"/>
        </w:rPr>
      </w:pPr>
    </w:p>
    <w:p w:rsidR="00050028" w:rsidRDefault="00050028" w:rsidP="00050028">
      <w:pPr>
        <w:rPr>
          <w:b/>
          <w:sz w:val="28"/>
          <w:szCs w:val="28"/>
          <w:lang w:val="ru-RU"/>
        </w:rPr>
      </w:pPr>
    </w:p>
    <w:p w:rsidR="00050028" w:rsidRDefault="00050028" w:rsidP="00050028">
      <w:pPr>
        <w:pStyle w:val="a3"/>
        <w:ind w:left="6237"/>
        <w:rPr>
          <w:rFonts w:ascii="Times New Roman" w:hAnsi="Times New Roman" w:cs="Times New Roman"/>
        </w:rPr>
      </w:pPr>
    </w:p>
    <w:p w:rsidR="00050028" w:rsidRDefault="00050028" w:rsidP="00050028">
      <w:pPr>
        <w:pStyle w:val="2"/>
        <w:shd w:val="clear" w:color="auto" w:fill="auto"/>
        <w:spacing w:after="0" w:line="320" w:lineRule="exact"/>
        <w:ind w:left="5620" w:right="20"/>
        <w:rPr>
          <w:sz w:val="24"/>
          <w:szCs w:val="24"/>
        </w:rPr>
      </w:pPr>
    </w:p>
    <w:p w:rsidR="00050028" w:rsidRDefault="00050028" w:rsidP="00050028">
      <w:pPr>
        <w:pStyle w:val="2"/>
        <w:shd w:val="clear" w:color="auto" w:fill="auto"/>
        <w:spacing w:after="0" w:line="320" w:lineRule="exact"/>
        <w:ind w:right="20"/>
        <w:jc w:val="center"/>
        <w:rPr>
          <w:b/>
        </w:rPr>
      </w:pPr>
      <w:r>
        <w:rPr>
          <w:b/>
        </w:rPr>
        <w:lastRenderedPageBreak/>
        <w:t>ПОРЯДОК</w:t>
      </w:r>
    </w:p>
    <w:p w:rsidR="00050028" w:rsidRDefault="00050028" w:rsidP="00050028">
      <w:pPr>
        <w:pStyle w:val="2"/>
        <w:shd w:val="clear" w:color="auto" w:fill="auto"/>
        <w:spacing w:after="246" w:line="328" w:lineRule="exact"/>
        <w:jc w:val="center"/>
        <w:rPr>
          <w:b/>
        </w:rPr>
      </w:pPr>
      <w:r>
        <w:rPr>
          <w:b/>
        </w:rPr>
        <w:t>казначейского сопровождения средств, предоставляемых из бюджета сельского поселения «</w:t>
      </w:r>
      <w:proofErr w:type="spellStart"/>
      <w:r w:rsidR="003B7319">
        <w:rPr>
          <w:b/>
        </w:rPr>
        <w:t>Жиндойское</w:t>
      </w:r>
      <w:proofErr w:type="spellEnd"/>
      <w:r>
        <w:rPr>
          <w:b/>
        </w:rPr>
        <w:t>»</w:t>
      </w:r>
    </w:p>
    <w:p w:rsidR="00050028" w:rsidRDefault="00050028" w:rsidP="00050028">
      <w:pPr>
        <w:pStyle w:val="2"/>
        <w:shd w:val="clear" w:color="auto" w:fill="auto"/>
        <w:spacing w:after="246" w:line="328" w:lineRule="exact"/>
        <w:jc w:val="both"/>
      </w:pPr>
      <w:proofErr w:type="gramStart"/>
      <w:r>
        <w:t>Настоящий Порядок казначейского сопровождения средств, предоставляемых из бюджета сельского поселения «</w:t>
      </w:r>
      <w:proofErr w:type="spellStart"/>
      <w:r w:rsidR="003B7319">
        <w:t>Жиндойское</w:t>
      </w:r>
      <w:proofErr w:type="spellEnd"/>
      <w:r>
        <w:t>» (далее - Порядок) разработан в соответствии с пунктом 5 статьи 242.23 Бюджетного кодекса Российской Федерации (далее - БК РФ), определяет правила осуществления финансовым органом администрации  сельского поселения «</w:t>
      </w:r>
      <w:proofErr w:type="spellStart"/>
      <w:r w:rsidR="003B7319">
        <w:t>Жиндойское</w:t>
      </w:r>
      <w:proofErr w:type="spellEnd"/>
      <w:r>
        <w:t>»  (далее – финансовый орган) казначейского сопровождения средств (далее - целевые средства), предоставляемых из бюджета сельского поселения «</w:t>
      </w:r>
      <w:proofErr w:type="spellStart"/>
      <w:r w:rsidR="003B7319">
        <w:t>Жиндойское</w:t>
      </w:r>
      <w:proofErr w:type="spellEnd"/>
      <w:r>
        <w:t>» (далее - местный бюджет) в соответствии со статьей 242.26</w:t>
      </w:r>
      <w:proofErr w:type="gramEnd"/>
      <w:r>
        <w:t xml:space="preserve"> БК РФ, на основании содержащих условия, установленные пунктом 6 Порядка:</w:t>
      </w:r>
    </w:p>
    <w:p w:rsidR="00050028" w:rsidRDefault="00050028" w:rsidP="00050028">
      <w:pPr>
        <w:pStyle w:val="2"/>
        <w:numPr>
          <w:ilvl w:val="1"/>
          <w:numId w:val="1"/>
        </w:numPr>
        <w:shd w:val="clear" w:color="auto" w:fill="auto"/>
        <w:spacing w:after="0" w:line="324" w:lineRule="exact"/>
        <w:ind w:left="1134" w:right="20" w:hanging="567"/>
        <w:jc w:val="both"/>
      </w:pPr>
      <w:r>
        <w:t>муниципальных контрактов о поставке товаров, выполнении работ, оказании услуг (далее - муниципальные контракты);</w:t>
      </w:r>
    </w:p>
    <w:p w:rsidR="00050028" w:rsidRDefault="00050028" w:rsidP="00050028">
      <w:pPr>
        <w:pStyle w:val="2"/>
        <w:numPr>
          <w:ilvl w:val="1"/>
          <w:numId w:val="1"/>
        </w:numPr>
        <w:shd w:val="clear" w:color="auto" w:fill="auto"/>
        <w:tabs>
          <w:tab w:val="left" w:pos="2392"/>
        </w:tabs>
        <w:spacing w:after="0" w:line="324" w:lineRule="exact"/>
        <w:ind w:left="1134" w:right="20" w:hanging="567"/>
        <w:jc w:val="both"/>
      </w:pPr>
      <w:r>
        <w:t>договоров (соглашений) о предоставлении субсидий, договоров о предоставлении бюджетных инвестиций в соответствии со статьей 80 БК РФ,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обеспечения, исполнения которых являются субсидии и бюджетные инвестиции, указанные в настоящем абзаце (далее - договор (соглашение);</w:t>
      </w:r>
    </w:p>
    <w:p w:rsidR="00050028" w:rsidRDefault="00050028" w:rsidP="00050028">
      <w:pPr>
        <w:pStyle w:val="2"/>
        <w:numPr>
          <w:ilvl w:val="1"/>
          <w:numId w:val="1"/>
        </w:numPr>
        <w:shd w:val="clear" w:color="auto" w:fill="auto"/>
        <w:tabs>
          <w:tab w:val="left" w:pos="2565"/>
        </w:tabs>
        <w:spacing w:after="0" w:line="324" w:lineRule="exact"/>
        <w:ind w:left="1134" w:right="20" w:hanging="567"/>
        <w:jc w:val="both"/>
      </w:pPr>
      <w:proofErr w:type="gramStart"/>
      <w:r>
        <w:t>контрактов (договоров) о поставке товаров, выполнении работ, оказании услуг, источником финансового обеспечения, исполнения которых являются средства, указанные в подпунктах 1 и 2 настоящего пункта (далее - контракты (договоры).</w:t>
      </w:r>
      <w:proofErr w:type="gramEnd"/>
    </w:p>
    <w:p w:rsidR="00050028" w:rsidRDefault="00050028" w:rsidP="00050028">
      <w:pPr>
        <w:pStyle w:val="2"/>
        <w:numPr>
          <w:ilvl w:val="0"/>
          <w:numId w:val="1"/>
        </w:numPr>
        <w:shd w:val="clear" w:color="auto" w:fill="auto"/>
        <w:tabs>
          <w:tab w:val="left" w:pos="1010"/>
        </w:tabs>
        <w:spacing w:after="0" w:line="324" w:lineRule="exact"/>
        <w:ind w:left="567" w:hanging="567"/>
        <w:jc w:val="both"/>
      </w:pPr>
      <w:r>
        <w:t>Положения Порядка распространяются:</w:t>
      </w:r>
    </w:p>
    <w:p w:rsidR="00050028" w:rsidRDefault="00050028" w:rsidP="00050028">
      <w:pPr>
        <w:pStyle w:val="2"/>
        <w:numPr>
          <w:ilvl w:val="0"/>
          <w:numId w:val="2"/>
        </w:numPr>
        <w:shd w:val="clear" w:color="auto" w:fill="auto"/>
        <w:spacing w:after="0" w:line="320" w:lineRule="exact"/>
        <w:ind w:left="1134" w:right="20" w:hanging="567"/>
        <w:jc w:val="both"/>
      </w:pPr>
      <w:r>
        <w:t xml:space="preserve">в отношении договоров (соглашений), контрактов (договоров) - на концессионные соглашения, соглашения о </w:t>
      </w:r>
      <w:proofErr w:type="spellStart"/>
      <w:r>
        <w:t>муниципально</w:t>
      </w:r>
      <w:proofErr w:type="spellEnd"/>
      <w:r>
        <w:t>-частном партнерстве, контракты (договоры), источником финансового обеспечения которых являются указанные соглашения, если федеральными законами, решениями Правительства Российской Федерации, предусмотренными подпунктом 2 пункта 1 статьи 242.26 БК РФ, установлены требования об осуществлении казначейского сопровождения средств, предоставляемых на основании таких соглашений;</w:t>
      </w:r>
    </w:p>
    <w:p w:rsidR="00050028" w:rsidRDefault="00050028" w:rsidP="00050028">
      <w:pPr>
        <w:pStyle w:val="2"/>
        <w:numPr>
          <w:ilvl w:val="0"/>
          <w:numId w:val="2"/>
        </w:numPr>
        <w:shd w:val="clear" w:color="auto" w:fill="auto"/>
        <w:spacing w:after="0" w:line="320" w:lineRule="exact"/>
        <w:ind w:right="20" w:hanging="533"/>
        <w:jc w:val="both"/>
      </w:pPr>
      <w:r>
        <w:t>в отношении участников казначейского сопровождения - на их обособленные (структурные) подразделения.</w:t>
      </w:r>
    </w:p>
    <w:p w:rsidR="00050028" w:rsidRDefault="00050028" w:rsidP="00050028">
      <w:pPr>
        <w:pStyle w:val="2"/>
        <w:numPr>
          <w:ilvl w:val="0"/>
          <w:numId w:val="1"/>
        </w:numPr>
        <w:shd w:val="clear" w:color="auto" w:fill="auto"/>
        <w:spacing w:after="0" w:line="320" w:lineRule="exact"/>
        <w:ind w:right="20"/>
        <w:jc w:val="both"/>
      </w:pPr>
      <w:proofErr w:type="gramStart"/>
      <w:r>
        <w:t xml:space="preserve">Операции с целевыми средствами участника казначейского сопровождения осуществляются на казначейском счете, предусмотренном подпунктом 6.1 пункта 1 статьи 242.14 БК РФ, и отражаются на лицевом счете участника казначейского сопровождения, определенном пунктом 7.1 статьи 220.1 БК РФ, открываемом в </w:t>
      </w:r>
      <w:r>
        <w:lastRenderedPageBreak/>
        <w:t>финансовом органе, в установленном администрацией сельского поселения «</w:t>
      </w:r>
      <w:proofErr w:type="spellStart"/>
      <w:r w:rsidR="003B7319">
        <w:t>Жиндойское</w:t>
      </w:r>
      <w:proofErr w:type="spellEnd"/>
      <w:r>
        <w:t>» порядке, в соответствии с общими требованиями, установленными Федеральным казначейством в соответствии с пунктом 9 статьи</w:t>
      </w:r>
      <w:proofErr w:type="gramEnd"/>
      <w:r>
        <w:t xml:space="preserve"> 220.1 БК РФ (далее - лицевой счет).</w:t>
      </w:r>
    </w:p>
    <w:p w:rsidR="00050028" w:rsidRDefault="00050028" w:rsidP="00050028">
      <w:pPr>
        <w:pStyle w:val="2"/>
        <w:shd w:val="clear" w:color="auto" w:fill="auto"/>
        <w:spacing w:after="0" w:line="320" w:lineRule="exact"/>
        <w:ind w:left="567" w:right="20"/>
        <w:jc w:val="both"/>
      </w:pPr>
      <w:r>
        <w:t>Ведение и использование лицевого счета (режим лицевого счета), на котором осуществляются операции, указанные в настоящем пункте Порядка, предусматривает соблюдение участниками казначейского сопровождения условий, указанных в пункте 3 статьи 242.23 БК РФ.</w:t>
      </w:r>
    </w:p>
    <w:p w:rsidR="00050028" w:rsidRDefault="00050028" w:rsidP="00050028">
      <w:pPr>
        <w:pStyle w:val="2"/>
        <w:numPr>
          <w:ilvl w:val="0"/>
          <w:numId w:val="1"/>
        </w:numPr>
        <w:shd w:val="clear" w:color="auto" w:fill="auto"/>
        <w:spacing w:after="0" w:line="320" w:lineRule="exact"/>
        <w:ind w:right="20"/>
        <w:jc w:val="both"/>
      </w:pPr>
      <w:r>
        <w:t>Операции с целевыми средствами, отраженными на лицевых счетах, проводятся после осуществления финансовом органом санкционирования расходов в порядке, установленном администрацией сельского поселения «</w:t>
      </w:r>
      <w:proofErr w:type="spellStart"/>
      <w:r w:rsidR="003B7319">
        <w:t>Жиндойское</w:t>
      </w:r>
      <w:proofErr w:type="spellEnd"/>
      <w:r>
        <w:t>» порядке, в соответствии с пунктом 5 статьи 242.23 БК РФ (далее - порядок санкционирования).</w:t>
      </w:r>
    </w:p>
    <w:p w:rsidR="00050028" w:rsidRDefault="00050028" w:rsidP="00050028">
      <w:pPr>
        <w:pStyle w:val="2"/>
        <w:numPr>
          <w:ilvl w:val="0"/>
          <w:numId w:val="1"/>
        </w:numPr>
        <w:shd w:val="clear" w:color="auto" w:fill="auto"/>
        <w:spacing w:after="0" w:line="320" w:lineRule="exact"/>
        <w:ind w:right="20"/>
        <w:jc w:val="both"/>
      </w:pPr>
      <w:r>
        <w:t>При казначейском сопровождении целевых средств в муниципальные контракты, договоры (соглашения), контракты (договоры) включаются следующие условия:</w:t>
      </w:r>
    </w:p>
    <w:p w:rsidR="00050028" w:rsidRDefault="00050028" w:rsidP="00050028">
      <w:pPr>
        <w:pStyle w:val="2"/>
        <w:numPr>
          <w:ilvl w:val="0"/>
          <w:numId w:val="3"/>
        </w:numPr>
        <w:shd w:val="clear" w:color="auto" w:fill="auto"/>
        <w:tabs>
          <w:tab w:val="left" w:pos="1316"/>
        </w:tabs>
        <w:spacing w:after="0" w:line="320" w:lineRule="exact"/>
        <w:ind w:left="1134" w:right="20" w:hanging="567"/>
        <w:jc w:val="both"/>
      </w:pPr>
      <w:r>
        <w:t>об открытии участнику казначейского сопровождения лицевого счета в финансовом органе;</w:t>
      </w:r>
    </w:p>
    <w:p w:rsidR="00050028" w:rsidRDefault="00050028" w:rsidP="00050028">
      <w:pPr>
        <w:pStyle w:val="2"/>
        <w:numPr>
          <w:ilvl w:val="0"/>
          <w:numId w:val="3"/>
        </w:numPr>
        <w:shd w:val="clear" w:color="auto" w:fill="auto"/>
        <w:tabs>
          <w:tab w:val="left" w:pos="1186"/>
        </w:tabs>
        <w:spacing w:after="0" w:line="320" w:lineRule="exact"/>
        <w:ind w:left="1134" w:right="20" w:hanging="567"/>
        <w:jc w:val="both"/>
      </w:pPr>
      <w:r>
        <w:t>о представлении в финансовый орган документов, установленных порядком санкционирования операций с целевыми средствами, предусмотренным пунктом 5 статьи 242.23 БК РФ;</w:t>
      </w:r>
    </w:p>
    <w:p w:rsidR="00050028" w:rsidRDefault="00050028" w:rsidP="00050028">
      <w:pPr>
        <w:pStyle w:val="2"/>
        <w:numPr>
          <w:ilvl w:val="0"/>
          <w:numId w:val="3"/>
        </w:numPr>
        <w:shd w:val="clear" w:color="auto" w:fill="auto"/>
        <w:tabs>
          <w:tab w:val="left" w:pos="1366"/>
        </w:tabs>
        <w:spacing w:after="0" w:line="320" w:lineRule="exact"/>
        <w:ind w:left="1134" w:right="20" w:hanging="567"/>
        <w:jc w:val="both"/>
      </w:pPr>
      <w:r>
        <w:t>об указании в контрактах (договорах), распоряжениях о совершении казначейских платежей, а также в документах-основаниях идентификатора муниципального контракта, договора (соглашения), формирование которого осуществляется в порядке, установленном Министерством финансов Российской Федерации;</w:t>
      </w:r>
    </w:p>
    <w:p w:rsidR="00050028" w:rsidRDefault="00050028" w:rsidP="00050028">
      <w:pPr>
        <w:pStyle w:val="2"/>
        <w:numPr>
          <w:ilvl w:val="0"/>
          <w:numId w:val="3"/>
        </w:numPr>
        <w:shd w:val="clear" w:color="auto" w:fill="auto"/>
        <w:tabs>
          <w:tab w:val="left" w:pos="1276"/>
        </w:tabs>
        <w:spacing w:after="0" w:line="320" w:lineRule="exact"/>
        <w:ind w:left="1134" w:right="20" w:hanging="567"/>
        <w:jc w:val="both"/>
      </w:pPr>
      <w:r>
        <w:t>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определенным Правительством Российской Федерации;</w:t>
      </w:r>
    </w:p>
    <w:p w:rsidR="00050028" w:rsidRDefault="00050028" w:rsidP="00050028">
      <w:pPr>
        <w:pStyle w:val="2"/>
        <w:numPr>
          <w:ilvl w:val="0"/>
          <w:numId w:val="3"/>
        </w:numPr>
        <w:shd w:val="clear" w:color="auto" w:fill="auto"/>
        <w:tabs>
          <w:tab w:val="left" w:pos="1392"/>
        </w:tabs>
        <w:spacing w:after="0" w:line="320" w:lineRule="exact"/>
        <w:ind w:left="1134" w:right="20" w:hanging="567"/>
        <w:jc w:val="both"/>
      </w:pPr>
      <w:proofErr w:type="gramStart"/>
      <w:r>
        <w:t>о формировании в установленных Правительством Российской Федерации случаях информации о структуре цены муниципального контракта, контракта - (договора), суммы средств, предусмотренной договором (соглашением), в порядке и по форме, установленным Министерством финансов Российской Федерации;</w:t>
      </w:r>
      <w:proofErr w:type="gramEnd"/>
    </w:p>
    <w:p w:rsidR="00050028" w:rsidRDefault="00050028" w:rsidP="00050028">
      <w:pPr>
        <w:pStyle w:val="2"/>
        <w:numPr>
          <w:ilvl w:val="0"/>
          <w:numId w:val="3"/>
        </w:numPr>
        <w:shd w:val="clear" w:color="auto" w:fill="auto"/>
        <w:tabs>
          <w:tab w:val="left" w:pos="1320"/>
        </w:tabs>
        <w:spacing w:after="0" w:line="320" w:lineRule="exact"/>
        <w:ind w:left="1134" w:right="20" w:hanging="567"/>
        <w:jc w:val="both"/>
      </w:pPr>
      <w:proofErr w:type="gramStart"/>
      <w:r>
        <w:t>о соблюдении участником казначейского сопровождения условий ведения и использования лицевого счета (режима лицевого счета), определенного пунктом 3 статьи 242.23 БК РФ, а также условий о соблюдении запрета на перечисление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организации, за исключением оплаты обязательств участника казначейского сопровождения по накладным расходам, связанным с исполнением</w:t>
      </w:r>
      <w:proofErr w:type="gramEnd"/>
      <w:r>
        <w:t xml:space="preserve"> муниципального контракта, договора (соглашения), контракта (договора);</w:t>
      </w:r>
    </w:p>
    <w:p w:rsidR="00050028" w:rsidRDefault="00050028" w:rsidP="00050028">
      <w:pPr>
        <w:pStyle w:val="2"/>
        <w:numPr>
          <w:ilvl w:val="0"/>
          <w:numId w:val="3"/>
        </w:numPr>
        <w:shd w:val="clear" w:color="auto" w:fill="auto"/>
        <w:tabs>
          <w:tab w:val="left" w:pos="1161"/>
        </w:tabs>
        <w:spacing w:after="0" w:line="320" w:lineRule="exact"/>
        <w:ind w:left="1134" w:right="20" w:hanging="567"/>
        <w:jc w:val="both"/>
      </w:pPr>
      <w:r>
        <w:lastRenderedPageBreak/>
        <w:t>о соблюдении в установленных Правительством Российской Федерации случаях положений, предусмотренных статьей 242.24 БК РФ;</w:t>
      </w:r>
    </w:p>
    <w:p w:rsidR="00050028" w:rsidRDefault="00050028" w:rsidP="00050028">
      <w:pPr>
        <w:pStyle w:val="2"/>
        <w:numPr>
          <w:ilvl w:val="1"/>
          <w:numId w:val="3"/>
        </w:numPr>
        <w:shd w:val="clear" w:color="auto" w:fill="auto"/>
        <w:tabs>
          <w:tab w:val="left" w:pos="1759"/>
        </w:tabs>
        <w:spacing w:after="0" w:line="320" w:lineRule="exact"/>
        <w:ind w:left="567" w:right="20" w:hanging="567"/>
        <w:jc w:val="both"/>
      </w:pPr>
      <w:r>
        <w:t>иные условия, определенные законодательными актами Российской Федерации, нормативными правовыми актами Правительства Российской Федерации, Министерства финансов Российской Федерации.</w:t>
      </w:r>
    </w:p>
    <w:p w:rsidR="00050028" w:rsidRDefault="00050028" w:rsidP="00050028">
      <w:pPr>
        <w:pStyle w:val="2"/>
        <w:numPr>
          <w:ilvl w:val="1"/>
          <w:numId w:val="3"/>
        </w:numPr>
        <w:shd w:val="clear" w:color="auto" w:fill="auto"/>
        <w:tabs>
          <w:tab w:val="left" w:pos="1759"/>
        </w:tabs>
        <w:spacing w:after="0" w:line="320" w:lineRule="exact"/>
        <w:ind w:left="567" w:right="20" w:hanging="567"/>
        <w:jc w:val="both"/>
      </w:pPr>
      <w:proofErr w:type="gramStart"/>
      <w:r>
        <w:t>При казначейском сопровождении обмен документами между финансовом органом, получателем средств местного бюджета, которому доведены лимиты бюджетных обязательств на предоставление целевых средств (далее - получатель бюджетных средств), на заключение муниципальных контрактов, и участником казначейского сопровождения осуществляется в единой государственной интегрированной информационной системе управления общественными финансами Забайкальского края с применением усиленной электронной подписи лица, уполномоченного действовать от имени получателя бюджетных средств, муниципального заказчика</w:t>
      </w:r>
      <w:proofErr w:type="gramEnd"/>
      <w:r>
        <w:t xml:space="preserve"> или участника казначейского сопровождения (далее - электронная подпись).</w:t>
      </w:r>
    </w:p>
    <w:p w:rsidR="00050028" w:rsidRDefault="00050028" w:rsidP="00050028">
      <w:pPr>
        <w:pStyle w:val="2"/>
        <w:shd w:val="clear" w:color="auto" w:fill="auto"/>
        <w:spacing w:after="0" w:line="320" w:lineRule="exact"/>
        <w:ind w:left="567" w:right="20"/>
        <w:jc w:val="both"/>
      </w:pPr>
      <w:r>
        <w:t>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:rsidR="00050028" w:rsidRDefault="00050028" w:rsidP="00050028">
      <w:pPr>
        <w:pStyle w:val="2"/>
        <w:numPr>
          <w:ilvl w:val="1"/>
          <w:numId w:val="3"/>
        </w:numPr>
        <w:shd w:val="clear" w:color="auto" w:fill="auto"/>
        <w:tabs>
          <w:tab w:val="left" w:pos="942"/>
        </w:tabs>
        <w:spacing w:after="0" w:line="320" w:lineRule="exact"/>
        <w:ind w:left="567" w:right="20" w:hanging="567"/>
        <w:jc w:val="both"/>
      </w:pPr>
      <w:r>
        <w:t>Финансовой орган осуществляет расширенное казначейское сопровождение в случаях и порядке, установленных Правительством Российской Федерации в соответствии с пунктом 3 статьи 242.24 БК РФ.</w:t>
      </w:r>
    </w:p>
    <w:p w:rsidR="00050028" w:rsidRDefault="00050028" w:rsidP="00050028">
      <w:pPr>
        <w:pStyle w:val="2"/>
        <w:numPr>
          <w:ilvl w:val="1"/>
          <w:numId w:val="3"/>
        </w:numPr>
        <w:shd w:val="clear" w:color="auto" w:fill="auto"/>
        <w:tabs>
          <w:tab w:val="left" w:pos="2583"/>
        </w:tabs>
        <w:spacing w:after="572" w:line="320" w:lineRule="exact"/>
        <w:ind w:left="567" w:right="20" w:hanging="567"/>
        <w:jc w:val="both"/>
      </w:pPr>
      <w:r>
        <w:t>Финансовый орган ежедневно (в рабочие дни) предоставляет информацию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</w:t>
      </w:r>
      <w:proofErr w:type="gramStart"/>
      <w:r>
        <w:t>о-</w:t>
      </w:r>
      <w:proofErr w:type="gramEnd"/>
      <w:r>
        <w:t xml:space="preserve"> аналитического обеспечения государственной интегрированной информационной системы управления общественными финансами «Электронный бюджет», оператором которой является Федеральное казначейство.»</w:t>
      </w:r>
    </w:p>
    <w:p w:rsidR="00050028" w:rsidRDefault="00050028" w:rsidP="00050028">
      <w:pPr>
        <w:jc w:val="right"/>
        <w:rPr>
          <w:bCs/>
          <w:color w:val="000000" w:themeColor="text1"/>
          <w:sz w:val="28"/>
          <w:szCs w:val="28"/>
          <w:lang w:val="ru-RU"/>
        </w:rPr>
      </w:pPr>
    </w:p>
    <w:p w:rsidR="00050028" w:rsidRDefault="00050028" w:rsidP="0005002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2.Настоящее решение   вступает в силу после официального опубликования (обнародования)</w:t>
      </w:r>
    </w:p>
    <w:p w:rsidR="00050028" w:rsidRDefault="00050028" w:rsidP="00050028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3. Настоящее решение обнародовать на информационных стендах сёл сельского поселения «</w:t>
      </w:r>
      <w:proofErr w:type="spellStart"/>
      <w:r w:rsidR="003B731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Жиндойское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:rsidR="00050028" w:rsidRDefault="00050028" w:rsidP="00050028">
      <w:pPr>
        <w:jc w:val="both"/>
        <w:rPr>
          <w:color w:val="000000" w:themeColor="text1"/>
          <w:sz w:val="28"/>
          <w:szCs w:val="28"/>
          <w:lang w:val="ru-RU"/>
        </w:rPr>
      </w:pPr>
    </w:p>
    <w:p w:rsidR="00050028" w:rsidRDefault="00050028" w:rsidP="00050028">
      <w:pPr>
        <w:jc w:val="both"/>
        <w:rPr>
          <w:rFonts w:eastAsiaTheme="minorHAnsi"/>
          <w:color w:val="000000" w:themeColor="text1"/>
          <w:sz w:val="28"/>
          <w:szCs w:val="28"/>
          <w:lang w:val="ru-RU"/>
        </w:rPr>
      </w:pPr>
    </w:p>
    <w:p w:rsidR="00932945" w:rsidRPr="003B7319" w:rsidRDefault="00050028" w:rsidP="007E2C86">
      <w:pPr>
        <w:jc w:val="both"/>
        <w:rPr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Глав</w:t>
      </w:r>
      <w:r w:rsidR="003B7319">
        <w:rPr>
          <w:color w:val="000000" w:themeColor="text1"/>
          <w:sz w:val="28"/>
          <w:szCs w:val="28"/>
          <w:lang w:val="ru-RU"/>
        </w:rPr>
        <w:t>а</w:t>
      </w:r>
      <w:r>
        <w:rPr>
          <w:color w:val="000000" w:themeColor="text1"/>
          <w:sz w:val="28"/>
          <w:szCs w:val="28"/>
          <w:lang w:val="ru-RU"/>
        </w:rPr>
        <w:t xml:space="preserve"> сельского поселения «</w:t>
      </w:r>
      <w:proofErr w:type="spellStart"/>
      <w:r w:rsidR="003B7319">
        <w:rPr>
          <w:color w:val="000000" w:themeColor="text1"/>
          <w:sz w:val="28"/>
          <w:szCs w:val="28"/>
          <w:lang w:val="ru-RU"/>
        </w:rPr>
        <w:t>Жиндойское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».                      </w:t>
      </w:r>
      <w:r w:rsidR="003B7319">
        <w:rPr>
          <w:color w:val="000000" w:themeColor="text1"/>
          <w:sz w:val="28"/>
          <w:szCs w:val="28"/>
          <w:lang w:val="ru-RU"/>
        </w:rPr>
        <w:t>К.Н.Хлуднев.</w:t>
      </w:r>
    </w:p>
    <w:sectPr w:rsidR="00932945" w:rsidRPr="003B7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22900"/>
    <w:multiLevelType w:val="multilevel"/>
    <w:tmpl w:val="563CBA0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2)"/>
      <w:lvlJc w:val="left"/>
      <w:pPr>
        <w:ind w:left="146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200" w:hanging="720"/>
      </w:pPr>
    </w:lvl>
    <w:lvl w:ilvl="3">
      <w:start w:val="1"/>
      <w:numFmt w:val="decimal"/>
      <w:lvlText w:val="%1.%2.%3.%4."/>
      <w:lvlJc w:val="left"/>
      <w:pPr>
        <w:ind w:left="3300" w:hanging="1080"/>
      </w:pPr>
    </w:lvl>
    <w:lvl w:ilvl="4">
      <w:start w:val="1"/>
      <w:numFmt w:val="decimal"/>
      <w:lvlText w:val="%1.%2.%3.%4.%5."/>
      <w:lvlJc w:val="left"/>
      <w:pPr>
        <w:ind w:left="4040" w:hanging="1080"/>
      </w:pPr>
    </w:lvl>
    <w:lvl w:ilvl="5">
      <w:start w:val="1"/>
      <w:numFmt w:val="decimal"/>
      <w:lvlText w:val="%1.%2.%3.%4.%5.%6."/>
      <w:lvlJc w:val="left"/>
      <w:pPr>
        <w:ind w:left="5140" w:hanging="1440"/>
      </w:pPr>
    </w:lvl>
    <w:lvl w:ilvl="6">
      <w:start w:val="1"/>
      <w:numFmt w:val="decimal"/>
      <w:lvlText w:val="%1.%2.%3.%4.%5.%6.%7."/>
      <w:lvlJc w:val="left"/>
      <w:pPr>
        <w:ind w:left="6240" w:hanging="1800"/>
      </w:pPr>
    </w:lvl>
    <w:lvl w:ilvl="7">
      <w:start w:val="1"/>
      <w:numFmt w:val="decimal"/>
      <w:lvlText w:val="%1.%2.%3.%4.%5.%6.%7.%8."/>
      <w:lvlJc w:val="left"/>
      <w:pPr>
        <w:ind w:left="6980" w:hanging="1800"/>
      </w:pPr>
    </w:lvl>
    <w:lvl w:ilvl="8">
      <w:start w:val="1"/>
      <w:numFmt w:val="decimal"/>
      <w:lvlText w:val="%1.%2.%3.%4.%5.%6.%7.%8.%9."/>
      <w:lvlJc w:val="left"/>
      <w:pPr>
        <w:ind w:left="8080" w:hanging="2160"/>
      </w:pPr>
    </w:lvl>
  </w:abstractNum>
  <w:abstractNum w:abstractNumId="1">
    <w:nsid w:val="462A7B7D"/>
    <w:multiLevelType w:val="multilevel"/>
    <w:tmpl w:val="9AB0D65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6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7C576A7F"/>
    <w:multiLevelType w:val="hybridMultilevel"/>
    <w:tmpl w:val="1E480280"/>
    <w:lvl w:ilvl="0" w:tplc="0554E71A">
      <w:start w:val="1"/>
      <w:numFmt w:val="decimal"/>
      <w:lvlText w:val="%1)"/>
      <w:lvlJc w:val="left"/>
      <w:pPr>
        <w:ind w:left="1100" w:hanging="360"/>
      </w:pPr>
    </w:lvl>
    <w:lvl w:ilvl="1" w:tplc="04190019">
      <w:start w:val="1"/>
      <w:numFmt w:val="lowerLetter"/>
      <w:lvlText w:val="%2."/>
      <w:lvlJc w:val="left"/>
      <w:pPr>
        <w:ind w:left="1820" w:hanging="360"/>
      </w:pPr>
    </w:lvl>
    <w:lvl w:ilvl="2" w:tplc="0419001B">
      <w:start w:val="1"/>
      <w:numFmt w:val="lowerRoman"/>
      <w:lvlText w:val="%3."/>
      <w:lvlJc w:val="right"/>
      <w:pPr>
        <w:ind w:left="2540" w:hanging="180"/>
      </w:pPr>
    </w:lvl>
    <w:lvl w:ilvl="3" w:tplc="0419000F">
      <w:start w:val="1"/>
      <w:numFmt w:val="decimal"/>
      <w:lvlText w:val="%4."/>
      <w:lvlJc w:val="left"/>
      <w:pPr>
        <w:ind w:left="3260" w:hanging="360"/>
      </w:pPr>
    </w:lvl>
    <w:lvl w:ilvl="4" w:tplc="04190019">
      <w:start w:val="1"/>
      <w:numFmt w:val="lowerLetter"/>
      <w:lvlText w:val="%5."/>
      <w:lvlJc w:val="left"/>
      <w:pPr>
        <w:ind w:left="3980" w:hanging="360"/>
      </w:pPr>
    </w:lvl>
    <w:lvl w:ilvl="5" w:tplc="0419001B">
      <w:start w:val="1"/>
      <w:numFmt w:val="lowerRoman"/>
      <w:lvlText w:val="%6."/>
      <w:lvlJc w:val="right"/>
      <w:pPr>
        <w:ind w:left="4700" w:hanging="180"/>
      </w:pPr>
    </w:lvl>
    <w:lvl w:ilvl="6" w:tplc="0419000F">
      <w:start w:val="1"/>
      <w:numFmt w:val="decimal"/>
      <w:lvlText w:val="%7."/>
      <w:lvlJc w:val="left"/>
      <w:pPr>
        <w:ind w:left="5420" w:hanging="360"/>
      </w:pPr>
    </w:lvl>
    <w:lvl w:ilvl="7" w:tplc="04190019">
      <w:start w:val="1"/>
      <w:numFmt w:val="lowerLetter"/>
      <w:lvlText w:val="%8."/>
      <w:lvlJc w:val="left"/>
      <w:pPr>
        <w:ind w:left="6140" w:hanging="360"/>
      </w:pPr>
    </w:lvl>
    <w:lvl w:ilvl="8" w:tplc="0419001B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4E9"/>
    <w:rsid w:val="00050028"/>
    <w:rsid w:val="002649D1"/>
    <w:rsid w:val="003B7319"/>
    <w:rsid w:val="00480340"/>
    <w:rsid w:val="005414E9"/>
    <w:rsid w:val="007845BE"/>
    <w:rsid w:val="007E2C86"/>
    <w:rsid w:val="00932945"/>
    <w:rsid w:val="00AC739E"/>
    <w:rsid w:val="00AE0E5F"/>
    <w:rsid w:val="00BF7804"/>
    <w:rsid w:val="00D836DE"/>
    <w:rsid w:val="00ED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0028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050028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4">
    <w:name w:val="Основной текст_"/>
    <w:basedOn w:val="a0"/>
    <w:link w:val="2"/>
    <w:locked/>
    <w:rsid w:val="000500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rsid w:val="00050028"/>
    <w:pPr>
      <w:shd w:val="clear" w:color="auto" w:fill="FFFFFF"/>
      <w:suppressAutoHyphens w:val="0"/>
      <w:spacing w:after="300" w:line="0" w:lineRule="atLeast"/>
    </w:pPr>
    <w:rPr>
      <w:sz w:val="28"/>
      <w:szCs w:val="28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0028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050028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4">
    <w:name w:val="Основной текст_"/>
    <w:basedOn w:val="a0"/>
    <w:link w:val="2"/>
    <w:locked/>
    <w:rsid w:val="000500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rsid w:val="00050028"/>
    <w:pPr>
      <w:shd w:val="clear" w:color="auto" w:fill="FFFFFF"/>
      <w:suppressAutoHyphens w:val="0"/>
      <w:spacing w:after="300" w:line="0" w:lineRule="atLeast"/>
    </w:pPr>
    <w:rPr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8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cp:lastPrinted>2023-06-08T02:35:00Z</cp:lastPrinted>
  <dcterms:created xsi:type="dcterms:W3CDTF">2023-06-05T05:11:00Z</dcterms:created>
  <dcterms:modified xsi:type="dcterms:W3CDTF">2023-06-08T02:53:00Z</dcterms:modified>
</cp:coreProperties>
</file>