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B20" w:rsidRDefault="00B14B20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490BBD" w:rsidRPr="00221A35" w:rsidRDefault="00084445" w:rsidP="00490B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 июня </w:t>
      </w:r>
      <w:r w:rsidR="008D4434">
        <w:rPr>
          <w:rFonts w:ascii="Times New Roman" w:eastAsia="Calibri" w:hAnsi="Times New Roman" w:cs="Times New Roman"/>
          <w:sz w:val="28"/>
          <w:szCs w:val="28"/>
        </w:rPr>
        <w:t xml:space="preserve"> 2022</w:t>
      </w:r>
      <w:r w:rsidR="00490BBD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490BB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490BBD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347</w:t>
      </w: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221A35">
        <w:rPr>
          <w:rFonts w:ascii="Times New Roman" w:eastAsia="Calibri" w:hAnsi="Times New Roman" w:cs="Times New Roman"/>
          <w:b/>
          <w:sz w:val="28"/>
          <w:szCs w:val="28"/>
        </w:rPr>
        <w:t>О введении на территории муниципального района «Красночикойский район» режима повышенной готовности</w:t>
      </w:r>
    </w:p>
    <w:bookmarkEnd w:id="0"/>
    <w:p w:rsidR="00490BBD" w:rsidRPr="00221A35" w:rsidRDefault="00490BBD" w:rsidP="00490B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0BBD" w:rsidRDefault="00490BBD" w:rsidP="00B14B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24 и ст. 33</w:t>
      </w:r>
      <w:r w:rsidRPr="008B3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 муниципального района «Красночикойский  район»,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выпадением большого количества осадков, приведшим к повышению уровня воды в реках, а также </w:t>
      </w:r>
      <w:r>
        <w:rPr>
          <w:rFonts w:ascii="Times New Roman" w:hAnsi="Times New Roman" w:cs="Times New Roman"/>
          <w:sz w:val="28"/>
          <w:szCs w:val="28"/>
        </w:rPr>
        <w:t xml:space="preserve">в целях усиления контроля за метеорологической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паводкоопасной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685">
        <w:rPr>
          <w:rFonts w:ascii="Times New Roman" w:hAnsi="Times New Roman" w:cs="Times New Roman"/>
          <w:sz w:val="28"/>
          <w:szCs w:val="28"/>
        </w:rPr>
        <w:t>обстановкой, своевременного реагирования и недопущения возникновения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68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A54EA" w:rsidRPr="00B14B20" w:rsidRDefault="003A54EA" w:rsidP="00B14B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BBD" w:rsidRDefault="00490BBD" w:rsidP="00490BBD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</w:t>
      </w:r>
      <w:r w:rsidRPr="00B14B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Ввести с 10 июня 2022 года на территории муниципального района «Красночикойский район» режим повышенной готовности.</w:t>
      </w:r>
    </w:p>
    <w:p w:rsidR="00B14B20" w:rsidRPr="00B14B20" w:rsidRDefault="00B14B20" w:rsidP="00B14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 Отделу по организации мероприятий по ГОЧС и мобилизационной подготовке администрации муниципального района «Красночикойский  район»</w:t>
      </w: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</w:t>
      </w:r>
    </w:p>
    <w:p w:rsidR="00B14B20" w:rsidRPr="00B14B20" w:rsidRDefault="00490BBD" w:rsidP="00B14B2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B14B20" w:rsidRPr="00B14B20">
        <w:rPr>
          <w:rFonts w:ascii="Times New Roman" w:hAnsi="Times New Roman"/>
          <w:sz w:val="28"/>
          <w:szCs w:val="28"/>
        </w:rPr>
        <w:t>3</w:t>
      </w:r>
      <w:r w:rsidRPr="00B14B20">
        <w:rPr>
          <w:rFonts w:ascii="Times New Roman" w:hAnsi="Times New Roman"/>
          <w:sz w:val="28"/>
          <w:szCs w:val="28"/>
        </w:rPr>
        <w:t>. Рекомендовать главам сельских поселений муниципального района «Красночикойский район»:</w:t>
      </w:r>
    </w:p>
    <w:p w:rsidR="00B14B20" w:rsidRPr="00BF7A48" w:rsidRDefault="00B14B20" w:rsidP="00B14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 обеспечить ежедневную передачу до 10.00 информации о состоянии оперативной обстановки за истекшие сутки, а при возникновении опасности от источника чрезвычайной ситуации немедленно в оперативный штаб через ЕДДС муниципального района.</w:t>
      </w:r>
    </w:p>
    <w:p w:rsidR="00B14B20" w:rsidRPr="00BF7A48" w:rsidRDefault="00B14B20" w:rsidP="00B14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B14B20" w:rsidRPr="00BF7A48" w:rsidRDefault="00B14B20" w:rsidP="00B14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B14B20" w:rsidRPr="00BF7A48" w:rsidRDefault="00B14B20" w:rsidP="00B14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B14B20" w:rsidRPr="00B14B20" w:rsidRDefault="00B14B20" w:rsidP="00B14B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>.  Рекомендовать  директору КГУП «Автомобильные дороги Забайкалье»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Красночикойский дорожно-эксплуатационный участок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Нагаеву Д.О.</w:t>
      </w:r>
      <w:r w:rsidRPr="00BF7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490BBD" w:rsidRDefault="00490BBD" w:rsidP="00B14B2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щего постановления </w:t>
      </w:r>
      <w:r w:rsidR="00B14B20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proofErr w:type="spellStart"/>
      <w:r w:rsidR="00B14B20">
        <w:rPr>
          <w:rFonts w:ascii="Times New Roman" w:eastAsia="Times New Roman" w:hAnsi="Times New Roman" w:cs="Times New Roman"/>
          <w:sz w:val="28"/>
          <w:szCs w:val="28"/>
        </w:rPr>
        <w:t>Тюрикова</w:t>
      </w:r>
      <w:proofErr w:type="spellEnd"/>
      <w:r w:rsidR="00B14B20">
        <w:rPr>
          <w:rFonts w:ascii="Times New Roman" w:eastAsia="Times New Roman" w:hAnsi="Times New Roman" w:cs="Times New Roman"/>
          <w:sz w:val="28"/>
          <w:szCs w:val="28"/>
        </w:rPr>
        <w:t xml:space="preserve"> В.М.</w:t>
      </w:r>
    </w:p>
    <w:p w:rsidR="00490BBD" w:rsidRDefault="00490BBD" w:rsidP="003A54E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62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официально опубликовать (обнародовать) в уполномоченном органе печати.</w:t>
      </w:r>
    </w:p>
    <w:p w:rsidR="003A54EA" w:rsidRPr="003A54EA" w:rsidRDefault="003A54EA" w:rsidP="003A54E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0BBD" w:rsidRPr="00470D26" w:rsidRDefault="00490BBD" w:rsidP="00490BBD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0BBD" w:rsidRPr="00470D26" w:rsidRDefault="00B14B20" w:rsidP="00490BB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3A54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BBD" w:rsidRPr="00470D26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490BBD" w:rsidRPr="00470D26" w:rsidRDefault="00490BBD" w:rsidP="00490B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</w:t>
      </w:r>
      <w:r w:rsidR="00B14B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B14B20">
        <w:rPr>
          <w:rFonts w:ascii="Times New Roman" w:eastAsia="Times New Roman" w:hAnsi="Times New Roman" w:cs="Times New Roman"/>
          <w:sz w:val="28"/>
          <w:szCs w:val="28"/>
        </w:rPr>
        <w:t>А.Т.Грешилов</w:t>
      </w:r>
      <w:proofErr w:type="spellEnd"/>
    </w:p>
    <w:p w:rsidR="00490BBD" w:rsidRPr="00470D26" w:rsidRDefault="00490BBD" w:rsidP="00490BBD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490BBD" w:rsidRDefault="00490BBD" w:rsidP="00490BBD">
      <w:pPr>
        <w:rPr>
          <w:sz w:val="28"/>
          <w:szCs w:val="28"/>
        </w:rPr>
      </w:pPr>
    </w:p>
    <w:p w:rsidR="00BA204B" w:rsidRDefault="00BA204B"/>
    <w:sectPr w:rsidR="00BA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D63C6"/>
    <w:multiLevelType w:val="hybridMultilevel"/>
    <w:tmpl w:val="4B1E1E18"/>
    <w:lvl w:ilvl="0" w:tplc="F40895E8">
      <w:start w:val="1"/>
      <w:numFmt w:val="decimal"/>
      <w:lvlText w:val="%1)"/>
      <w:lvlJc w:val="left"/>
      <w:pPr>
        <w:ind w:left="1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2" w:hanging="360"/>
      </w:pPr>
    </w:lvl>
    <w:lvl w:ilvl="2" w:tplc="0419001B" w:tentative="1">
      <w:start w:val="1"/>
      <w:numFmt w:val="lowerRoman"/>
      <w:lvlText w:val="%3."/>
      <w:lvlJc w:val="right"/>
      <w:pPr>
        <w:ind w:left="2832" w:hanging="180"/>
      </w:pPr>
    </w:lvl>
    <w:lvl w:ilvl="3" w:tplc="0419000F" w:tentative="1">
      <w:start w:val="1"/>
      <w:numFmt w:val="decimal"/>
      <w:lvlText w:val="%4."/>
      <w:lvlJc w:val="left"/>
      <w:pPr>
        <w:ind w:left="3552" w:hanging="360"/>
      </w:pPr>
    </w:lvl>
    <w:lvl w:ilvl="4" w:tplc="04190019" w:tentative="1">
      <w:start w:val="1"/>
      <w:numFmt w:val="lowerLetter"/>
      <w:lvlText w:val="%5."/>
      <w:lvlJc w:val="left"/>
      <w:pPr>
        <w:ind w:left="4272" w:hanging="360"/>
      </w:pPr>
    </w:lvl>
    <w:lvl w:ilvl="5" w:tplc="0419001B" w:tentative="1">
      <w:start w:val="1"/>
      <w:numFmt w:val="lowerRoman"/>
      <w:lvlText w:val="%6."/>
      <w:lvlJc w:val="right"/>
      <w:pPr>
        <w:ind w:left="4992" w:hanging="180"/>
      </w:pPr>
    </w:lvl>
    <w:lvl w:ilvl="6" w:tplc="0419000F" w:tentative="1">
      <w:start w:val="1"/>
      <w:numFmt w:val="decimal"/>
      <w:lvlText w:val="%7."/>
      <w:lvlJc w:val="left"/>
      <w:pPr>
        <w:ind w:left="5712" w:hanging="360"/>
      </w:pPr>
    </w:lvl>
    <w:lvl w:ilvl="7" w:tplc="04190019" w:tentative="1">
      <w:start w:val="1"/>
      <w:numFmt w:val="lowerLetter"/>
      <w:lvlText w:val="%8."/>
      <w:lvlJc w:val="left"/>
      <w:pPr>
        <w:ind w:left="6432" w:hanging="360"/>
      </w:pPr>
    </w:lvl>
    <w:lvl w:ilvl="8" w:tplc="0419001B" w:tentative="1">
      <w:start w:val="1"/>
      <w:numFmt w:val="lowerRoman"/>
      <w:lvlText w:val="%9."/>
      <w:lvlJc w:val="right"/>
      <w:pPr>
        <w:ind w:left="71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BD"/>
    <w:rsid w:val="00061AE4"/>
    <w:rsid w:val="00084445"/>
    <w:rsid w:val="003A54EA"/>
    <w:rsid w:val="00490BBD"/>
    <w:rsid w:val="008D4434"/>
    <w:rsid w:val="009772AA"/>
    <w:rsid w:val="00B14B20"/>
    <w:rsid w:val="00BA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BE40"/>
  <w15:docId w15:val="{7E144765-52C6-45C2-948C-5465A04C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BBD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9772A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14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3</cp:revision>
  <cp:lastPrinted>2022-06-10T00:31:00Z</cp:lastPrinted>
  <dcterms:created xsi:type="dcterms:W3CDTF">2022-06-09T03:48:00Z</dcterms:created>
  <dcterms:modified xsi:type="dcterms:W3CDTF">2022-06-15T06:44:00Z</dcterms:modified>
</cp:coreProperties>
</file>