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CA" w:rsidRPr="001651EA" w:rsidRDefault="002C37CA" w:rsidP="002C37CA">
      <w:pPr>
        <w:ind w:firstLine="709"/>
        <w:jc w:val="center"/>
        <w:rPr>
          <w:b/>
          <w:sz w:val="28"/>
          <w:szCs w:val="28"/>
          <w:lang w:eastAsia="en-US"/>
        </w:rPr>
      </w:pPr>
      <w:r w:rsidRPr="001651EA">
        <w:rPr>
          <w:sz w:val="28"/>
          <w:szCs w:val="28"/>
          <w:lang w:eastAsia="en-US"/>
        </w:rPr>
        <w:t>Сельское поселение «</w:t>
      </w:r>
      <w:proofErr w:type="spellStart"/>
      <w:r>
        <w:rPr>
          <w:sz w:val="28"/>
          <w:szCs w:val="28"/>
          <w:lang w:eastAsia="en-US"/>
        </w:rPr>
        <w:t>Коротковское</w:t>
      </w:r>
      <w:proofErr w:type="spellEnd"/>
      <w:r w:rsidRPr="001651EA">
        <w:rPr>
          <w:sz w:val="28"/>
          <w:szCs w:val="28"/>
          <w:lang w:eastAsia="en-US"/>
        </w:rPr>
        <w:t>»</w:t>
      </w:r>
    </w:p>
    <w:p w:rsidR="002C37CA" w:rsidRPr="001651EA" w:rsidRDefault="002C37CA" w:rsidP="002C37CA">
      <w:pPr>
        <w:ind w:firstLine="709"/>
        <w:jc w:val="center"/>
        <w:rPr>
          <w:b/>
          <w:sz w:val="28"/>
          <w:szCs w:val="28"/>
          <w:lang w:eastAsia="en-US"/>
        </w:rPr>
      </w:pPr>
      <w:r w:rsidRPr="001651EA">
        <w:rPr>
          <w:b/>
          <w:sz w:val="28"/>
          <w:szCs w:val="28"/>
          <w:lang w:eastAsia="en-US"/>
        </w:rPr>
        <w:t>СОВЕТ СЕЛЬСКОГО ПОСЕЛЕНИЯ «</w:t>
      </w:r>
      <w:r>
        <w:rPr>
          <w:b/>
          <w:sz w:val="28"/>
          <w:szCs w:val="28"/>
          <w:lang w:eastAsia="en-US"/>
        </w:rPr>
        <w:t>КОРОТКОВСКОЕ</w:t>
      </w:r>
      <w:r w:rsidRPr="001651EA">
        <w:rPr>
          <w:b/>
          <w:sz w:val="28"/>
          <w:szCs w:val="28"/>
          <w:lang w:eastAsia="en-US"/>
        </w:rPr>
        <w:t>»</w:t>
      </w:r>
    </w:p>
    <w:p w:rsidR="002C37CA" w:rsidRPr="001651EA" w:rsidRDefault="002C37CA" w:rsidP="002C37CA">
      <w:pPr>
        <w:jc w:val="center"/>
        <w:rPr>
          <w:bCs/>
          <w:i/>
          <w:sz w:val="28"/>
          <w:szCs w:val="28"/>
          <w:lang w:eastAsia="en-US"/>
        </w:rPr>
      </w:pPr>
    </w:p>
    <w:p w:rsidR="002C37CA" w:rsidRPr="001651EA" w:rsidRDefault="002C37CA" w:rsidP="002C37CA">
      <w:pPr>
        <w:jc w:val="center"/>
        <w:rPr>
          <w:bCs/>
          <w:i/>
          <w:sz w:val="28"/>
          <w:szCs w:val="28"/>
          <w:lang w:eastAsia="en-US"/>
        </w:rPr>
      </w:pPr>
    </w:p>
    <w:p w:rsidR="002C37CA" w:rsidRPr="001651EA" w:rsidRDefault="002C37CA" w:rsidP="002C37CA">
      <w:pPr>
        <w:jc w:val="center"/>
        <w:rPr>
          <w:b/>
          <w:sz w:val="32"/>
          <w:szCs w:val="32"/>
          <w:lang w:eastAsia="en-US"/>
        </w:rPr>
      </w:pPr>
      <w:r w:rsidRPr="001651EA">
        <w:rPr>
          <w:b/>
          <w:sz w:val="32"/>
          <w:szCs w:val="32"/>
          <w:lang w:eastAsia="en-US"/>
        </w:rPr>
        <w:t>РЕШЕНИЕ</w:t>
      </w:r>
    </w:p>
    <w:p w:rsidR="002C37CA" w:rsidRPr="001651EA" w:rsidRDefault="00557258" w:rsidP="002C37CA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«21</w:t>
      </w:r>
      <w:r w:rsidR="002C37CA">
        <w:rPr>
          <w:sz w:val="28"/>
          <w:szCs w:val="28"/>
          <w:lang w:eastAsia="en-US"/>
        </w:rPr>
        <w:t xml:space="preserve">» </w:t>
      </w:r>
      <w:r w:rsidR="00A941E0">
        <w:rPr>
          <w:sz w:val="28"/>
          <w:szCs w:val="28"/>
          <w:lang w:eastAsia="en-US"/>
        </w:rPr>
        <w:t>ноября</w:t>
      </w:r>
      <w:r w:rsidR="002C37CA">
        <w:rPr>
          <w:sz w:val="28"/>
          <w:szCs w:val="28"/>
          <w:lang w:eastAsia="en-US"/>
        </w:rPr>
        <w:t xml:space="preserve">   2019</w:t>
      </w:r>
      <w:r w:rsidR="002C37CA" w:rsidRPr="001651EA">
        <w:rPr>
          <w:sz w:val="28"/>
          <w:szCs w:val="28"/>
          <w:lang w:eastAsia="en-US"/>
        </w:rPr>
        <w:t xml:space="preserve"> г.                                    </w:t>
      </w:r>
      <w:r w:rsidR="002C37CA">
        <w:rPr>
          <w:sz w:val="28"/>
          <w:szCs w:val="28"/>
          <w:lang w:eastAsia="en-US"/>
        </w:rPr>
        <w:t xml:space="preserve">                                           №</w:t>
      </w:r>
      <w:r>
        <w:rPr>
          <w:sz w:val="28"/>
          <w:szCs w:val="28"/>
          <w:lang w:eastAsia="en-US"/>
        </w:rPr>
        <w:t>28</w:t>
      </w:r>
      <w:r w:rsidR="002C37CA">
        <w:rPr>
          <w:sz w:val="28"/>
          <w:szCs w:val="28"/>
          <w:lang w:eastAsia="en-US"/>
        </w:rPr>
        <w:t xml:space="preserve">  </w:t>
      </w:r>
    </w:p>
    <w:p w:rsidR="002C37CA" w:rsidRPr="001651EA" w:rsidRDefault="002C37CA" w:rsidP="002C37CA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с. </w:t>
      </w:r>
      <w:proofErr w:type="spellStart"/>
      <w:r>
        <w:rPr>
          <w:sz w:val="28"/>
          <w:szCs w:val="28"/>
          <w:lang w:eastAsia="en-US"/>
        </w:rPr>
        <w:t>Барахоево</w:t>
      </w:r>
      <w:proofErr w:type="spellEnd"/>
    </w:p>
    <w:p w:rsidR="002C37CA" w:rsidRPr="001651EA" w:rsidRDefault="002C37CA" w:rsidP="002C37CA">
      <w:pPr>
        <w:jc w:val="center"/>
        <w:rPr>
          <w:sz w:val="28"/>
          <w:szCs w:val="28"/>
          <w:lang w:eastAsia="en-US"/>
        </w:rPr>
      </w:pPr>
    </w:p>
    <w:p w:rsidR="002C37CA" w:rsidRPr="001651EA" w:rsidRDefault="002C37CA" w:rsidP="002C37CA">
      <w:pPr>
        <w:jc w:val="center"/>
        <w:rPr>
          <w:sz w:val="28"/>
          <w:szCs w:val="28"/>
          <w:lang w:eastAsia="en-US"/>
        </w:rPr>
      </w:pPr>
    </w:p>
    <w:p w:rsidR="002C37CA" w:rsidRDefault="002C37CA" w:rsidP="002C37CA">
      <w:pPr>
        <w:jc w:val="center"/>
        <w:rPr>
          <w:b/>
          <w:sz w:val="28"/>
          <w:szCs w:val="28"/>
          <w:lang w:eastAsia="en-US"/>
        </w:rPr>
      </w:pPr>
      <w:r w:rsidRPr="00986A8A">
        <w:rPr>
          <w:b/>
          <w:sz w:val="28"/>
          <w:szCs w:val="28"/>
          <w:lang w:eastAsia="en-US"/>
        </w:rPr>
        <w:t xml:space="preserve">О внесении изменений в Положение о бюджетном процессе </w:t>
      </w:r>
    </w:p>
    <w:p w:rsidR="002C37CA" w:rsidRPr="00986A8A" w:rsidRDefault="002C37CA" w:rsidP="002C37CA">
      <w:pPr>
        <w:jc w:val="center"/>
        <w:rPr>
          <w:sz w:val="28"/>
          <w:szCs w:val="28"/>
          <w:lang w:eastAsia="en-US"/>
        </w:rPr>
      </w:pPr>
      <w:r w:rsidRPr="00986A8A">
        <w:rPr>
          <w:b/>
          <w:sz w:val="28"/>
          <w:szCs w:val="28"/>
          <w:lang w:eastAsia="en-US"/>
        </w:rPr>
        <w:t>сельского поселения «</w:t>
      </w:r>
      <w:proofErr w:type="spellStart"/>
      <w:r>
        <w:rPr>
          <w:b/>
          <w:sz w:val="28"/>
          <w:szCs w:val="28"/>
          <w:lang w:eastAsia="en-US"/>
        </w:rPr>
        <w:t>Коротко</w:t>
      </w:r>
      <w:r w:rsidRPr="00986A8A">
        <w:rPr>
          <w:b/>
          <w:sz w:val="28"/>
          <w:szCs w:val="28"/>
          <w:lang w:eastAsia="en-US"/>
        </w:rPr>
        <w:t>вское</w:t>
      </w:r>
      <w:proofErr w:type="spellEnd"/>
      <w:r w:rsidRPr="00986A8A">
        <w:rPr>
          <w:b/>
          <w:sz w:val="28"/>
          <w:szCs w:val="28"/>
          <w:lang w:eastAsia="en-US"/>
        </w:rPr>
        <w:t>»</w:t>
      </w:r>
    </w:p>
    <w:p w:rsidR="002C37CA" w:rsidRPr="005E30D9" w:rsidRDefault="002C37CA" w:rsidP="002C37CA">
      <w:pPr>
        <w:rPr>
          <w:b/>
          <w:color w:val="FF0000"/>
          <w:sz w:val="28"/>
          <w:szCs w:val="28"/>
        </w:rPr>
      </w:pPr>
    </w:p>
    <w:p w:rsidR="002C37CA" w:rsidRPr="005E30D9" w:rsidRDefault="002C37CA" w:rsidP="002C37CA">
      <w:pPr>
        <w:rPr>
          <w:b/>
          <w:color w:val="FF0000"/>
          <w:sz w:val="28"/>
          <w:szCs w:val="28"/>
        </w:rPr>
      </w:pPr>
      <w:bookmarkStart w:id="0" w:name="_GoBack"/>
      <w:bookmarkEnd w:id="0"/>
    </w:p>
    <w:p w:rsidR="002C37CA" w:rsidRPr="00BF0C2F" w:rsidRDefault="002C37CA" w:rsidP="002C3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с Бюджетным кодексом Российской Федерации «Положения о бюджетном процессе в сельском поселении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 w:rsidRPr="00BF0C2F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руководствуясь </w:t>
      </w:r>
      <w:r w:rsidRPr="009D30A0">
        <w:rPr>
          <w:sz w:val="28"/>
          <w:szCs w:val="28"/>
        </w:rPr>
        <w:t xml:space="preserve">статьёй </w:t>
      </w:r>
      <w:r w:rsidR="009D30A0" w:rsidRPr="009D30A0">
        <w:rPr>
          <w:sz w:val="28"/>
          <w:szCs w:val="28"/>
        </w:rPr>
        <w:t>42</w:t>
      </w:r>
      <w:r w:rsidRPr="009D30A0">
        <w:rPr>
          <w:sz w:val="28"/>
          <w:szCs w:val="28"/>
        </w:rPr>
        <w:t xml:space="preserve"> Устава</w:t>
      </w:r>
      <w:r w:rsidRPr="00BF0C2F">
        <w:rPr>
          <w:sz w:val="28"/>
          <w:szCs w:val="28"/>
        </w:rPr>
        <w:t xml:space="preserve"> сельского поселения </w:t>
      </w:r>
      <w:r w:rsidRPr="001651EA">
        <w:rPr>
          <w:sz w:val="28"/>
          <w:szCs w:val="28"/>
          <w:lang w:eastAsia="en-US"/>
        </w:rPr>
        <w:t>«</w:t>
      </w:r>
      <w:proofErr w:type="spellStart"/>
      <w:r>
        <w:rPr>
          <w:sz w:val="28"/>
          <w:szCs w:val="28"/>
          <w:lang w:eastAsia="en-US"/>
        </w:rPr>
        <w:t>Коротковское</w:t>
      </w:r>
      <w:proofErr w:type="spellEnd"/>
      <w:r w:rsidRPr="001651EA">
        <w:rPr>
          <w:sz w:val="28"/>
          <w:szCs w:val="28"/>
          <w:lang w:eastAsia="en-US"/>
        </w:rPr>
        <w:t>»</w:t>
      </w:r>
      <w:r w:rsidRPr="00BF0C2F">
        <w:rPr>
          <w:sz w:val="28"/>
          <w:szCs w:val="28"/>
        </w:rPr>
        <w:t xml:space="preserve"> Совет сельского поселения </w:t>
      </w:r>
      <w:r w:rsidRPr="001651EA">
        <w:rPr>
          <w:sz w:val="28"/>
          <w:szCs w:val="28"/>
          <w:lang w:eastAsia="en-US"/>
        </w:rPr>
        <w:t>«</w:t>
      </w:r>
      <w:proofErr w:type="spellStart"/>
      <w:r>
        <w:rPr>
          <w:sz w:val="28"/>
          <w:szCs w:val="28"/>
          <w:lang w:eastAsia="en-US"/>
        </w:rPr>
        <w:t>Коротковское</w:t>
      </w:r>
      <w:proofErr w:type="spellEnd"/>
      <w:r w:rsidRPr="001651EA">
        <w:rPr>
          <w:sz w:val="28"/>
          <w:szCs w:val="28"/>
          <w:lang w:eastAsia="en-US"/>
        </w:rPr>
        <w:t>»</w:t>
      </w:r>
      <w:r w:rsidRPr="00BF0C2F">
        <w:rPr>
          <w:i/>
          <w:sz w:val="28"/>
          <w:szCs w:val="28"/>
        </w:rPr>
        <w:t xml:space="preserve"> </w:t>
      </w:r>
      <w:r w:rsidRPr="00BF0C2F">
        <w:rPr>
          <w:sz w:val="28"/>
          <w:szCs w:val="28"/>
        </w:rPr>
        <w:t>решил:</w:t>
      </w:r>
    </w:p>
    <w:p w:rsidR="002C37CA" w:rsidRPr="005E30D9" w:rsidRDefault="002C37CA" w:rsidP="002C37CA">
      <w:pPr>
        <w:ind w:firstLine="709"/>
        <w:jc w:val="both"/>
        <w:rPr>
          <w:color w:val="FF0000"/>
          <w:sz w:val="28"/>
          <w:szCs w:val="28"/>
        </w:rPr>
      </w:pPr>
    </w:p>
    <w:p w:rsidR="002C37CA" w:rsidRPr="00AF2453" w:rsidRDefault="002C37CA" w:rsidP="002C37CA">
      <w:pPr>
        <w:ind w:firstLine="709"/>
        <w:jc w:val="both"/>
        <w:rPr>
          <w:sz w:val="28"/>
          <w:szCs w:val="22"/>
          <w:lang w:eastAsia="en-US"/>
        </w:rPr>
      </w:pPr>
      <w:r w:rsidRPr="00AF2453">
        <w:rPr>
          <w:sz w:val="28"/>
          <w:szCs w:val="22"/>
          <w:lang w:eastAsia="en-US"/>
        </w:rPr>
        <w:t xml:space="preserve">1. Внести в Положение о бюджетном процессе сельского поселения </w:t>
      </w:r>
      <w:r w:rsidRPr="001651EA">
        <w:rPr>
          <w:sz w:val="28"/>
          <w:szCs w:val="28"/>
          <w:lang w:eastAsia="en-US"/>
        </w:rPr>
        <w:t>«</w:t>
      </w:r>
      <w:proofErr w:type="spellStart"/>
      <w:r>
        <w:rPr>
          <w:sz w:val="28"/>
          <w:szCs w:val="28"/>
          <w:lang w:eastAsia="en-US"/>
        </w:rPr>
        <w:t>Коротковское</w:t>
      </w:r>
      <w:proofErr w:type="spellEnd"/>
      <w:r w:rsidRPr="001651EA">
        <w:rPr>
          <w:sz w:val="28"/>
          <w:szCs w:val="28"/>
          <w:lang w:eastAsia="en-US"/>
        </w:rPr>
        <w:t>»</w:t>
      </w:r>
      <w:r w:rsidRPr="00AF2453">
        <w:rPr>
          <w:sz w:val="28"/>
          <w:szCs w:val="22"/>
          <w:lang w:eastAsia="en-US"/>
        </w:rPr>
        <w:t xml:space="preserve">, утвержденное решением Совета сельского поселения </w:t>
      </w:r>
      <w:r w:rsidRPr="001651EA">
        <w:rPr>
          <w:sz w:val="28"/>
          <w:szCs w:val="28"/>
          <w:lang w:eastAsia="en-US"/>
        </w:rPr>
        <w:t>«</w:t>
      </w:r>
      <w:proofErr w:type="spellStart"/>
      <w:r>
        <w:rPr>
          <w:sz w:val="28"/>
          <w:szCs w:val="28"/>
          <w:lang w:eastAsia="en-US"/>
        </w:rPr>
        <w:t>Коротковское</w:t>
      </w:r>
      <w:proofErr w:type="spellEnd"/>
      <w:r w:rsidRPr="001651EA">
        <w:rPr>
          <w:sz w:val="28"/>
          <w:szCs w:val="28"/>
          <w:lang w:eastAsia="en-US"/>
        </w:rPr>
        <w:t>»</w:t>
      </w:r>
      <w:r w:rsidRPr="00AF2453">
        <w:rPr>
          <w:sz w:val="28"/>
          <w:szCs w:val="22"/>
          <w:lang w:eastAsia="en-US"/>
        </w:rPr>
        <w:t xml:space="preserve"> от 03.</w:t>
      </w:r>
      <w:r>
        <w:rPr>
          <w:sz w:val="28"/>
          <w:szCs w:val="22"/>
          <w:lang w:eastAsia="en-US"/>
        </w:rPr>
        <w:t>09</w:t>
      </w:r>
      <w:r w:rsidRPr="00AF2453">
        <w:rPr>
          <w:sz w:val="28"/>
          <w:szCs w:val="22"/>
          <w:lang w:eastAsia="en-US"/>
        </w:rPr>
        <w:t>.2012 г. № 1</w:t>
      </w:r>
      <w:r>
        <w:rPr>
          <w:sz w:val="28"/>
          <w:szCs w:val="22"/>
          <w:lang w:eastAsia="en-US"/>
        </w:rPr>
        <w:t>9</w:t>
      </w:r>
      <w:r w:rsidRPr="00AF2453">
        <w:rPr>
          <w:sz w:val="28"/>
          <w:szCs w:val="22"/>
          <w:lang w:eastAsia="en-US"/>
        </w:rPr>
        <w:t>,</w:t>
      </w:r>
      <w:r w:rsidR="00F86E76">
        <w:rPr>
          <w:sz w:val="28"/>
          <w:szCs w:val="22"/>
          <w:lang w:eastAsia="en-US"/>
        </w:rPr>
        <w:t xml:space="preserve"> </w:t>
      </w:r>
      <w:r w:rsidR="00E47758">
        <w:rPr>
          <w:sz w:val="28"/>
          <w:szCs w:val="22"/>
          <w:lang w:eastAsia="en-US"/>
        </w:rPr>
        <w:t>(с изменениями и дополнениями)</w:t>
      </w:r>
      <w:r>
        <w:rPr>
          <w:sz w:val="28"/>
          <w:szCs w:val="28"/>
          <w:lang w:eastAsia="en-US"/>
        </w:rPr>
        <w:t xml:space="preserve"> </w:t>
      </w:r>
      <w:r w:rsidRPr="00AF2453">
        <w:rPr>
          <w:sz w:val="28"/>
          <w:szCs w:val="22"/>
          <w:lang w:eastAsia="en-US"/>
        </w:rPr>
        <w:t>следующие изменения</w:t>
      </w:r>
      <w:r>
        <w:rPr>
          <w:sz w:val="28"/>
          <w:szCs w:val="22"/>
          <w:lang w:eastAsia="en-US"/>
        </w:rPr>
        <w:t xml:space="preserve"> и дополнения</w:t>
      </w:r>
      <w:r w:rsidRPr="00AF2453">
        <w:rPr>
          <w:sz w:val="28"/>
          <w:szCs w:val="22"/>
          <w:lang w:eastAsia="en-US"/>
        </w:rPr>
        <w:t>:</w:t>
      </w:r>
    </w:p>
    <w:p w:rsidR="002C37CA" w:rsidRDefault="006B1108" w:rsidP="006B1108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1)а</w:t>
      </w:r>
      <w:r w:rsidR="00E47758" w:rsidRPr="0091169B">
        <w:rPr>
          <w:sz w:val="28"/>
          <w:szCs w:val="22"/>
          <w:lang w:eastAsia="en-US"/>
        </w:rPr>
        <w:t>бз.3 п.4 ст.4 исключить</w:t>
      </w:r>
      <w:r>
        <w:rPr>
          <w:sz w:val="28"/>
          <w:szCs w:val="22"/>
          <w:lang w:eastAsia="en-US"/>
        </w:rPr>
        <w:t>;</w:t>
      </w:r>
    </w:p>
    <w:p w:rsidR="00A054EB" w:rsidRPr="00A054EB" w:rsidRDefault="006B1108" w:rsidP="009D30A0">
      <w:pPr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2"/>
          <w:lang w:eastAsia="en-US"/>
        </w:rPr>
        <w:t xml:space="preserve">          </w:t>
      </w:r>
      <w:r w:rsidR="0091169B">
        <w:rPr>
          <w:sz w:val="28"/>
          <w:szCs w:val="22"/>
          <w:lang w:eastAsia="en-US"/>
        </w:rPr>
        <w:t>2) ст.11 изложить в следующей редакции:</w:t>
      </w:r>
      <w:r w:rsidR="009D30A0">
        <w:rPr>
          <w:sz w:val="28"/>
          <w:szCs w:val="22"/>
          <w:lang w:eastAsia="en-US"/>
        </w:rPr>
        <w:t xml:space="preserve"> «</w:t>
      </w:r>
      <w:r w:rsidR="00A054EB" w:rsidRPr="00A054EB">
        <w:rPr>
          <w:color w:val="000000"/>
          <w:sz w:val="28"/>
          <w:szCs w:val="28"/>
        </w:rPr>
        <w:t>Одновременно</w:t>
      </w:r>
      <w:r w:rsidR="007128A4">
        <w:rPr>
          <w:color w:val="000000"/>
          <w:sz w:val="28"/>
          <w:szCs w:val="28"/>
        </w:rPr>
        <w:t xml:space="preserve"> с проектом решения о бюджете в представительный</w:t>
      </w:r>
      <w:r w:rsidR="00A054EB" w:rsidRPr="00A054EB">
        <w:rPr>
          <w:color w:val="000000"/>
          <w:sz w:val="28"/>
          <w:szCs w:val="28"/>
        </w:rPr>
        <w:t xml:space="preserve"> орган представляются: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1" w:name="103561"/>
      <w:bookmarkStart w:id="2" w:name="003850"/>
      <w:bookmarkStart w:id="3" w:name="102698"/>
      <w:bookmarkEnd w:id="1"/>
      <w:bookmarkEnd w:id="2"/>
      <w:bookmarkEnd w:id="3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основные направления бюджетной,</w:t>
      </w:r>
      <w:r>
        <w:rPr>
          <w:color w:val="000000"/>
          <w:sz w:val="28"/>
          <w:szCs w:val="28"/>
        </w:rPr>
        <w:t xml:space="preserve"> налоговой политики муниципальных образований</w:t>
      </w:r>
      <w:r w:rsidR="00A054EB" w:rsidRPr="00A054EB">
        <w:rPr>
          <w:color w:val="000000"/>
          <w:sz w:val="28"/>
          <w:szCs w:val="28"/>
        </w:rPr>
        <w:t>;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4" w:name="102699"/>
      <w:bookmarkEnd w:id="4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5" w:name="102700"/>
      <w:bookmarkEnd w:id="5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прогноз социально-экономического развития соответствующей территории;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6" w:name="103302"/>
      <w:bookmarkStart w:id="7" w:name="102701"/>
      <w:bookmarkEnd w:id="6"/>
      <w:bookmarkEnd w:id="7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прогноз основных характеристик (общий объем доходов, общий объем расходов, дефицита (профицита) бюджета) консолидированного бюджета соответствующей территории на очередной финансовый год и плановый период</w:t>
      </w:r>
      <w:r w:rsidR="00701339">
        <w:rPr>
          <w:color w:val="000000"/>
          <w:sz w:val="28"/>
          <w:szCs w:val="28"/>
        </w:rPr>
        <w:t>,</w:t>
      </w:r>
      <w:r w:rsidR="00A054EB" w:rsidRPr="00A054EB">
        <w:rPr>
          <w:color w:val="000000"/>
          <w:sz w:val="28"/>
          <w:szCs w:val="28"/>
        </w:rPr>
        <w:t xml:space="preserve"> либо утвержденный среднесрочный финансовый план;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8" w:name="102702"/>
      <w:bookmarkEnd w:id="8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пояснительная записка к проекту бюджета;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9" w:name="102703"/>
      <w:bookmarkEnd w:id="9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методики (проекты методик) и расчеты распределения межбюджетных трансфертов;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10" w:name="005419"/>
      <w:bookmarkStart w:id="11" w:name="003576"/>
      <w:bookmarkStart w:id="12" w:name="102704"/>
      <w:bookmarkEnd w:id="10"/>
      <w:bookmarkEnd w:id="11"/>
      <w:bookmarkEnd w:id="12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ерхний предел муниципального</w:t>
      </w:r>
      <w:r w:rsidR="00A054EB" w:rsidRPr="00A054EB">
        <w:rPr>
          <w:color w:val="000000"/>
          <w:sz w:val="28"/>
          <w:szCs w:val="28"/>
        </w:rPr>
        <w:t xml:space="preserve"> внутреннего долга и (или) в</w:t>
      </w:r>
      <w:r>
        <w:rPr>
          <w:color w:val="000000"/>
          <w:sz w:val="28"/>
          <w:szCs w:val="28"/>
        </w:rPr>
        <w:t>ерхний предел муниципального</w:t>
      </w:r>
      <w:r w:rsidR="00A054EB" w:rsidRPr="00A054EB">
        <w:rPr>
          <w:color w:val="000000"/>
          <w:sz w:val="28"/>
          <w:szCs w:val="28"/>
        </w:rPr>
        <w:t xml:space="preserve"> внешнего долга по состоянию на 1 января года, следующего за очередным финансовым годом и каждым годом планового периода (очередным финансовым годом);</w:t>
      </w:r>
    </w:p>
    <w:p w:rsidR="00A054EB" w:rsidRP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13" w:name="103303"/>
      <w:bookmarkStart w:id="14" w:name="102707"/>
      <w:bookmarkStart w:id="15" w:name="102706"/>
      <w:bookmarkStart w:id="16" w:name="102705"/>
      <w:bookmarkStart w:id="17" w:name="102709"/>
      <w:bookmarkEnd w:id="13"/>
      <w:bookmarkEnd w:id="14"/>
      <w:bookmarkEnd w:id="15"/>
      <w:bookmarkEnd w:id="16"/>
      <w:bookmarkEnd w:id="17"/>
      <w:r>
        <w:rPr>
          <w:color w:val="000000"/>
          <w:sz w:val="28"/>
          <w:szCs w:val="28"/>
        </w:rPr>
        <w:t>-</w:t>
      </w:r>
      <w:r w:rsidR="00A054EB" w:rsidRPr="00A054EB">
        <w:rPr>
          <w:color w:val="000000"/>
          <w:sz w:val="28"/>
          <w:szCs w:val="28"/>
        </w:rPr>
        <w:t>оценка ожидаемого исполнения бюджета на текущий финансовый год;</w:t>
      </w:r>
    </w:p>
    <w:p w:rsid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bookmarkStart w:id="18" w:name="102710"/>
      <w:bookmarkStart w:id="19" w:name="003651"/>
      <w:bookmarkStart w:id="20" w:name="102711"/>
      <w:bookmarkEnd w:id="18"/>
      <w:bookmarkEnd w:id="19"/>
      <w:bookmarkEnd w:id="20"/>
      <w:r>
        <w:rPr>
          <w:color w:val="000000"/>
          <w:sz w:val="28"/>
          <w:szCs w:val="28"/>
        </w:rPr>
        <w:lastRenderedPageBreak/>
        <w:t>-предложенные представительными</w:t>
      </w:r>
      <w:r w:rsidR="00A054EB" w:rsidRPr="00A054EB">
        <w:rPr>
          <w:color w:val="000000"/>
          <w:sz w:val="28"/>
          <w:szCs w:val="28"/>
        </w:rPr>
        <w:t xml:space="preserve"> органами, органами судебной системы, органами внешнего государственного (муниципального) финансового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:rsidR="00A054EB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4469F">
        <w:rPr>
          <w:color w:val="000000"/>
          <w:sz w:val="28"/>
          <w:szCs w:val="28"/>
        </w:rPr>
        <w:t>реестры источников доходов бюджетов бюджетной системы Российской Федерации;</w:t>
      </w:r>
    </w:p>
    <w:p w:rsidR="00D4469F" w:rsidRDefault="007128A4" w:rsidP="009D30A0">
      <w:p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4469F">
        <w:rPr>
          <w:color w:val="000000"/>
          <w:sz w:val="28"/>
          <w:szCs w:val="28"/>
        </w:rPr>
        <w:t>иные документы и материалы.</w:t>
      </w:r>
    </w:p>
    <w:p w:rsidR="00D4469F" w:rsidRDefault="00701339" w:rsidP="009D30A0">
      <w:p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утверждения решением</w:t>
      </w:r>
      <w:r w:rsidR="00D4469F">
        <w:rPr>
          <w:color w:val="000000"/>
          <w:sz w:val="28"/>
          <w:szCs w:val="28"/>
        </w:rPr>
        <w:t xml:space="preserve"> о бюджете распределения бюджетных а</w:t>
      </w:r>
      <w:r w:rsidR="007128A4">
        <w:rPr>
          <w:color w:val="000000"/>
          <w:sz w:val="28"/>
          <w:szCs w:val="28"/>
        </w:rPr>
        <w:t>ссигнований по муниципальным</w:t>
      </w:r>
      <w:r w:rsidR="00D4469F">
        <w:rPr>
          <w:color w:val="000000"/>
          <w:sz w:val="28"/>
          <w:szCs w:val="28"/>
        </w:rPr>
        <w:t xml:space="preserve"> программ</w:t>
      </w:r>
      <w:r w:rsidR="004627B2">
        <w:rPr>
          <w:color w:val="000000"/>
          <w:sz w:val="28"/>
          <w:szCs w:val="28"/>
        </w:rPr>
        <w:t>ам</w:t>
      </w:r>
      <w:r w:rsidR="00D4469F">
        <w:rPr>
          <w:color w:val="000000"/>
          <w:sz w:val="28"/>
          <w:szCs w:val="28"/>
        </w:rPr>
        <w:t xml:space="preserve"> и непрограммным направления</w:t>
      </w:r>
      <w:r w:rsidR="007128A4">
        <w:rPr>
          <w:color w:val="000000"/>
          <w:sz w:val="28"/>
          <w:szCs w:val="28"/>
        </w:rPr>
        <w:t xml:space="preserve"> деятельности к проекту решения</w:t>
      </w:r>
      <w:r w:rsidR="00D4469F">
        <w:rPr>
          <w:color w:val="000000"/>
          <w:sz w:val="28"/>
          <w:szCs w:val="28"/>
        </w:rPr>
        <w:t xml:space="preserve"> о бюджете предоставл</w:t>
      </w:r>
      <w:r w:rsidR="007128A4">
        <w:rPr>
          <w:color w:val="000000"/>
          <w:sz w:val="28"/>
          <w:szCs w:val="28"/>
        </w:rPr>
        <w:t>яются паспорта муниципальных</w:t>
      </w:r>
      <w:r w:rsidR="00D4469F">
        <w:rPr>
          <w:color w:val="000000"/>
          <w:sz w:val="28"/>
          <w:szCs w:val="28"/>
        </w:rPr>
        <w:t xml:space="preserve"> программ (проекты изменений в указанные паспорта).</w:t>
      </w:r>
    </w:p>
    <w:p w:rsidR="00D4469F" w:rsidRDefault="00D4469F" w:rsidP="009D30A0">
      <w:p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случае, если</w:t>
      </w:r>
      <w:r w:rsidR="00701339">
        <w:rPr>
          <w:color w:val="000000"/>
          <w:sz w:val="28"/>
          <w:szCs w:val="28"/>
        </w:rPr>
        <w:t xml:space="preserve"> проект решения</w:t>
      </w:r>
      <w:r w:rsidR="0087769F">
        <w:rPr>
          <w:color w:val="000000"/>
          <w:sz w:val="28"/>
          <w:szCs w:val="28"/>
        </w:rPr>
        <w:t xml:space="preserve"> о бюджете не содержит приложение с распределение бюджетных ассигнований по разделам и подразделам классификации расходов бюджетов, приложение с распределением</w:t>
      </w:r>
      <w:r w:rsidR="00701339">
        <w:rPr>
          <w:color w:val="000000"/>
          <w:sz w:val="28"/>
          <w:szCs w:val="28"/>
        </w:rPr>
        <w:t xml:space="preserve"> бюджетных ассигнований по разделам и подразделам классификации расходов бюджетов, приложение с распределение бюджетных ассигнований по разделам и подразделам классификации расходов бюджетов включается в состав приложений к пояснительной запи</w:t>
      </w:r>
      <w:r w:rsidR="009D30A0">
        <w:rPr>
          <w:color w:val="000000"/>
          <w:sz w:val="28"/>
          <w:szCs w:val="28"/>
        </w:rPr>
        <w:t>ске к проекту решения о бюджете»</w:t>
      </w:r>
    </w:p>
    <w:p w:rsidR="0091169B" w:rsidRPr="0091169B" w:rsidRDefault="0091169B" w:rsidP="009D30A0">
      <w:pPr>
        <w:ind w:firstLine="709"/>
        <w:jc w:val="both"/>
        <w:rPr>
          <w:sz w:val="28"/>
          <w:szCs w:val="22"/>
          <w:lang w:eastAsia="en-US"/>
        </w:rPr>
      </w:pPr>
      <w:bookmarkStart w:id="21" w:name="004290"/>
      <w:bookmarkStart w:id="22" w:name="103305"/>
      <w:bookmarkEnd w:id="21"/>
      <w:bookmarkEnd w:id="22"/>
    </w:p>
    <w:p w:rsidR="002C37CA" w:rsidRDefault="0091169B" w:rsidP="002C37CA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3</w:t>
      </w:r>
      <w:r w:rsidR="00751E8F">
        <w:rPr>
          <w:sz w:val="28"/>
          <w:szCs w:val="22"/>
          <w:lang w:eastAsia="en-US"/>
        </w:rPr>
        <w:t>) часть 2 статьи 30</w:t>
      </w:r>
      <w:r w:rsidR="002C37CA" w:rsidRPr="00724386">
        <w:rPr>
          <w:sz w:val="28"/>
          <w:szCs w:val="22"/>
          <w:lang w:eastAsia="en-US"/>
        </w:rPr>
        <w:t xml:space="preserve"> </w:t>
      </w:r>
      <w:r w:rsidR="002C37CA" w:rsidRPr="001651EA">
        <w:rPr>
          <w:sz w:val="28"/>
          <w:szCs w:val="22"/>
          <w:lang w:eastAsia="en-US"/>
        </w:rPr>
        <w:t>изложить в следующей редакции:</w:t>
      </w:r>
    </w:p>
    <w:p w:rsidR="002C37CA" w:rsidRDefault="0091169B" w:rsidP="002C37CA">
      <w:pPr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«2.</w:t>
      </w:r>
      <w:r w:rsidR="002C37CA">
        <w:rPr>
          <w:sz w:val="28"/>
          <w:szCs w:val="22"/>
          <w:lang w:eastAsia="en-US"/>
        </w:rPr>
        <w:t xml:space="preserve"> </w:t>
      </w:r>
      <w:r w:rsidR="00751E8F">
        <w:rPr>
          <w:sz w:val="28"/>
          <w:szCs w:val="22"/>
          <w:lang w:eastAsia="en-US"/>
        </w:rPr>
        <w:t>Администрация поселения направляет годовой отчет об исполнении бюджета в орган внешнего муниципального финансового контроля не позднее 1 апреля текущего года</w:t>
      </w:r>
      <w:r w:rsidR="002C37CA">
        <w:rPr>
          <w:sz w:val="28"/>
          <w:szCs w:val="22"/>
          <w:lang w:eastAsia="en-US"/>
        </w:rPr>
        <w:t>.»</w:t>
      </w:r>
    </w:p>
    <w:p w:rsidR="006B1108" w:rsidRDefault="006B1108">
      <w:r>
        <w:t xml:space="preserve">           4.</w:t>
      </w:r>
      <w:r w:rsidRPr="006B1108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официально обнародовать.</w:t>
      </w:r>
    </w:p>
    <w:p w:rsidR="006B1108" w:rsidRPr="006B1108" w:rsidRDefault="006B1108" w:rsidP="006B1108"/>
    <w:p w:rsidR="006B1108" w:rsidRPr="006B1108" w:rsidRDefault="006B1108" w:rsidP="006B1108"/>
    <w:p w:rsidR="006B1108" w:rsidRDefault="006B1108" w:rsidP="006B1108"/>
    <w:p w:rsidR="00406E42" w:rsidRPr="006B1108" w:rsidRDefault="006B1108" w:rsidP="006B1108">
      <w:pPr>
        <w:rPr>
          <w:sz w:val="28"/>
          <w:szCs w:val="28"/>
        </w:rPr>
      </w:pPr>
      <w:r w:rsidRPr="006B1108">
        <w:rPr>
          <w:sz w:val="28"/>
          <w:szCs w:val="28"/>
        </w:rPr>
        <w:t>Глава сельского поселения «</w:t>
      </w:r>
      <w:proofErr w:type="spellStart"/>
      <w:proofErr w:type="gramStart"/>
      <w:r w:rsidRPr="006B1108">
        <w:rPr>
          <w:sz w:val="28"/>
          <w:szCs w:val="28"/>
        </w:rPr>
        <w:t>Коротковское</w:t>
      </w:r>
      <w:proofErr w:type="spellEnd"/>
      <w:r w:rsidRPr="006B1108">
        <w:rPr>
          <w:sz w:val="28"/>
          <w:szCs w:val="28"/>
        </w:rPr>
        <w:t xml:space="preserve">»   </w:t>
      </w:r>
      <w:proofErr w:type="gramEnd"/>
      <w:r w:rsidRPr="006B1108">
        <w:rPr>
          <w:sz w:val="28"/>
          <w:szCs w:val="28"/>
        </w:rPr>
        <w:t xml:space="preserve">                                </w:t>
      </w:r>
      <w:proofErr w:type="spellStart"/>
      <w:r w:rsidRPr="006B1108">
        <w:rPr>
          <w:sz w:val="28"/>
          <w:szCs w:val="28"/>
        </w:rPr>
        <w:t>В.В.Нагаев</w:t>
      </w:r>
      <w:proofErr w:type="spellEnd"/>
    </w:p>
    <w:sectPr w:rsidR="00406E42" w:rsidRPr="006B1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E8"/>
    <w:rsid w:val="00017B4E"/>
    <w:rsid w:val="002C37CA"/>
    <w:rsid w:val="00406E42"/>
    <w:rsid w:val="0044225B"/>
    <w:rsid w:val="004627B2"/>
    <w:rsid w:val="00557258"/>
    <w:rsid w:val="005C5EE8"/>
    <w:rsid w:val="006B1108"/>
    <w:rsid w:val="00701339"/>
    <w:rsid w:val="007128A4"/>
    <w:rsid w:val="00751E8F"/>
    <w:rsid w:val="0087769F"/>
    <w:rsid w:val="0091169B"/>
    <w:rsid w:val="009D30A0"/>
    <w:rsid w:val="009E2FFB"/>
    <w:rsid w:val="00A054EB"/>
    <w:rsid w:val="00A941E0"/>
    <w:rsid w:val="00BA179A"/>
    <w:rsid w:val="00D4469F"/>
    <w:rsid w:val="00E47758"/>
    <w:rsid w:val="00F8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D869"/>
  <w15:chartTrackingRefBased/>
  <w15:docId w15:val="{08740C01-21B3-4DAE-8C99-BA66ADDD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17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17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2019-11-22T07:08:00Z</cp:lastPrinted>
  <dcterms:created xsi:type="dcterms:W3CDTF">2019-10-25T06:42:00Z</dcterms:created>
  <dcterms:modified xsi:type="dcterms:W3CDTF">2019-11-22T07:08:00Z</dcterms:modified>
</cp:coreProperties>
</file>