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14A22" w:rsidRPr="00290873" w:rsidRDefault="00314A22" w:rsidP="00314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A22" w:rsidRPr="00290873" w:rsidRDefault="00314A22" w:rsidP="00314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314A22" w:rsidRPr="00290873" w:rsidRDefault="00314A22" w:rsidP="00314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C30E2"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07.06.2020</w:t>
      </w:r>
      <w:bookmarkStart w:id="0" w:name="_GoBack"/>
      <w:bookmarkEnd w:id="0"/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 ____</w:t>
      </w:r>
      <w:r w:rsidR="00FC30E2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A22" w:rsidRPr="00290873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A22" w:rsidRDefault="00314A22" w:rsidP="00314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ограничительных мероприятий и проведении дополнительных санитарно-противоэпидемических  мероприятий</w:t>
      </w:r>
    </w:p>
    <w:p w:rsidR="00314A22" w:rsidRDefault="00314A22" w:rsidP="00314A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признаки эпидемиологического неблагополучия по заболеваемости гриппом, ОРВИ (рост уровня заболеваемости, превышение недельного эпидемического порога по школьникам, широкую циркуляцию вирусов, регистрацию групповой заболеваемости в образовательных учреждениях и в медицинской организации), ситуация в Красночикойском районе, расценивается как эпидемическая.</w:t>
      </w:r>
    </w:p>
    <w:p w:rsidR="00314A22" w:rsidRPr="00314A22" w:rsidRDefault="00314A22" w:rsidP="00314A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На основании предложения Главного государственного санитарного врача по муниципальным районам «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Хилокский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район», «Красночикойский район», «Петровск-Забайкальский район», «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Улетовский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район», городским округам «Город Петровск-Забайкальский», «ЗАТО п. Горный»  о реализации мер по  улучшению санитарно-эпидемиологической обстановки и выполнению требований санитарного законодательства от 07.02.2019 № 04ТО/20-7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администрация муниципального района постановляет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1. Комитету по образованию администрации МР «Красночикойский район» (Трофимовой Н.В.), руководителям  образовательных учреждений и внешкольных образовательных учреждений дополнительного образования, юридическим лицам, независимо от формы собственности и ведомственной принадлежности, осуществляющим образовательную деятельность:</w:t>
      </w:r>
    </w:p>
    <w:p w:rsidR="00314A22" w:rsidRPr="00314A22" w:rsidRDefault="00314A22" w:rsidP="00314A22">
      <w:pPr>
        <w:widowControl w:val="0"/>
        <w:shd w:val="clear" w:color="auto" w:fill="FFFFFF"/>
        <w:tabs>
          <w:tab w:val="num" w:pos="18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приостановить </w:t>
      </w:r>
      <w:r w:rsidRPr="00314A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 08.02.2020 года и до особого распоряжения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учебный процесс в образовательных учреждениях, а так же во внешкольных образовательных учреждениях дополнительного образования детей (вне зависимости от возраста)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организовать дистанционное обучение;</w:t>
      </w:r>
    </w:p>
    <w:p w:rsidR="00314A22" w:rsidRPr="00314A22" w:rsidRDefault="00314A22" w:rsidP="00314A22">
      <w:pPr>
        <w:widowControl w:val="0"/>
        <w:shd w:val="clear" w:color="auto" w:fill="FFFFFF"/>
        <w:tabs>
          <w:tab w:val="num" w:pos="18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обеспечить допуск детей к занятиям (по окончании ограничительных мероприятий) только после проведенного медицинского осмотра в день возобновления учебного процесса, организованного с участием медицинских работников;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5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pacing w:val="5"/>
          <w:sz w:val="28"/>
          <w:szCs w:val="28"/>
          <w:lang w:eastAsia="ru-RU"/>
        </w:rPr>
        <w:t>1.3. в детских дошкольных образовательных учреждениях:</w:t>
      </w:r>
    </w:p>
    <w:p w:rsidR="00314A22" w:rsidRPr="00314A22" w:rsidRDefault="00314A22" w:rsidP="00314A2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1.3.1. обеспечить </w:t>
      </w:r>
      <w:r w:rsidRPr="00314A2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 08.02.2020 года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до особого распоряжения  проведение ежедневного утреннего осмотра детей и персонала (опрос, термометрия, </w:t>
      </w:r>
      <w:r w:rsidRPr="00314A2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осмотр слизистой носоглотки) и передачу </w:t>
      </w:r>
      <w:r w:rsidRPr="00314A22">
        <w:rPr>
          <w:rFonts w:ascii="Times New Roman" w:eastAsia="Calibri" w:hAnsi="Times New Roman" w:cs="Times New Roman"/>
          <w:spacing w:val="12"/>
          <w:sz w:val="28"/>
          <w:szCs w:val="28"/>
          <w:lang w:eastAsia="ru-RU"/>
        </w:rPr>
        <w:t xml:space="preserve">в поликлинику ГУЗ </w:t>
      </w:r>
      <w:proofErr w:type="spellStart"/>
      <w:r w:rsidRPr="00314A22">
        <w:rPr>
          <w:rFonts w:ascii="Times New Roman" w:eastAsia="Calibri" w:hAnsi="Times New Roman" w:cs="Times New Roman"/>
          <w:spacing w:val="12"/>
          <w:sz w:val="28"/>
          <w:szCs w:val="28"/>
          <w:lang w:eastAsia="ru-RU"/>
        </w:rPr>
        <w:t>Красночикойская</w:t>
      </w:r>
      <w:proofErr w:type="spellEnd"/>
      <w:r w:rsidRPr="00314A22">
        <w:rPr>
          <w:rFonts w:ascii="Times New Roman" w:eastAsia="Calibri" w:hAnsi="Times New Roman" w:cs="Times New Roman"/>
          <w:spacing w:val="12"/>
          <w:sz w:val="28"/>
          <w:szCs w:val="28"/>
          <w:lang w:eastAsia="ru-RU"/>
        </w:rPr>
        <w:t xml:space="preserve"> ЦРБ</w:t>
      </w:r>
      <w:r w:rsidRPr="00314A2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314A22">
        <w:rPr>
          <w:rFonts w:ascii="Times New Roman" w:eastAsia="Calibri" w:hAnsi="Times New Roman" w:cs="Times New Roman"/>
          <w:spacing w:val="12"/>
          <w:sz w:val="28"/>
          <w:szCs w:val="28"/>
          <w:lang w:eastAsia="ru-RU"/>
        </w:rPr>
        <w:t xml:space="preserve">сведений о числе </w:t>
      </w:r>
      <w:r w:rsidRPr="00314A22">
        <w:rPr>
          <w:rFonts w:ascii="Times New Roman" w:eastAsia="Calibri" w:hAnsi="Times New Roman" w:cs="Times New Roman"/>
          <w:spacing w:val="7"/>
          <w:sz w:val="28"/>
          <w:szCs w:val="28"/>
          <w:lang w:eastAsia="ru-RU"/>
        </w:rPr>
        <w:t xml:space="preserve">отсутствующих детей и работников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по причине заболевания гриппом и ОРВИ (в разрезе</w:t>
      </w:r>
      <w:r w:rsidRPr="00314A22">
        <w:rPr>
          <w:rFonts w:ascii="Times New Roman" w:eastAsia="Calibri" w:hAnsi="Times New Roman" w:cs="Times New Roman"/>
          <w:spacing w:val="7"/>
          <w:sz w:val="28"/>
          <w:szCs w:val="28"/>
          <w:lang w:eastAsia="ru-RU"/>
        </w:rPr>
        <w:t xml:space="preserve"> групп)</w:t>
      </w:r>
      <w:r w:rsidRPr="00314A2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;</w:t>
      </w:r>
    </w:p>
    <w:p w:rsidR="00314A22" w:rsidRPr="00314A22" w:rsidRDefault="00314A22" w:rsidP="00314A2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1.3.2. обеспечить проведение до особого распоряжения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санитарно-противоэпидемических (профилактических) мероприятий, предусмотренных на период эпидемического подъема заболеваемости гриппом, ОРВИ по разработанным и утвержденным планам в соответствии с требованиями санитарно-эпидемиологических правил СП 3.1.2.3117-13 «Профилактика гриппа и других острых респираторных вирусных инфекций» (соблюдение режимов текущей дезинфекции, </w:t>
      </w:r>
      <w:r w:rsidRPr="00314A2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 xml:space="preserve">обеззараживания воздуха, проветривания,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температурного режима и т.д.);</w:t>
      </w:r>
      <w:proofErr w:type="gramEnd"/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color w:val="000000"/>
          <w:spacing w:val="-1"/>
          <w:sz w:val="28"/>
          <w:szCs w:val="28"/>
          <w:lang w:eastAsia="ru-RU"/>
        </w:rPr>
        <w:t xml:space="preserve">1.3.3. приостановить проведение массовых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культурных, спортивных и иных мероприятий с объединением детей разных групп, не допускать объединение групп;</w:t>
      </w:r>
    </w:p>
    <w:p w:rsidR="00314A22" w:rsidRPr="00314A22" w:rsidRDefault="00314A22" w:rsidP="00314A22">
      <w:pPr>
        <w:shd w:val="clear" w:color="auto" w:fill="FFFFFF"/>
        <w:tabs>
          <w:tab w:val="left" w:pos="67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Рекомендовать руководителю Красночикойского филиала Государственного профессионального образовательного учреждения «Читинский политехнический колледж» 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Линейцеву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А.И.: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обеспечить ежедневную работу по активному выявлению среди студентов, в том числе проживающих в общежитиях, преподавателей и персонала лиц с признаками респираторных инфекций, своевременному отстранению их от работы и посещения учреждений и передачу в поликлинику ГУЗ 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ЦРБ информации о числе отсутствующих студентов (учащихся) по причине ОРВИ в разрезе курсов и групп, общежитий;</w:t>
      </w:r>
      <w:proofErr w:type="gramEnd"/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обеспечить проведение до особого распоряжения в подведомственных учреждениях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санитарно-противоэпидемических (профилактических) мероприятий, предусмотренных на период эпидемического подъема заболеваемости гриппом, ОРВИ по разработанным и утвержденным планам в соответствии с требованиями санитарно-эпидемиологических правил СП 3.1.2.3117-13 «Профилактика гриппа и других острых респираторных вирусных инфекций» (соблюдение режимов текущей дезинфекции, </w:t>
      </w:r>
      <w:r w:rsidRPr="00314A2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 xml:space="preserve">обеззараживания воздуха, проветривания,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температурного режима и т.д.);</w:t>
      </w:r>
      <w:proofErr w:type="gramEnd"/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3. Рекомендовать руководителю ГУСО ККЦСОН «Черёмушки» (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Беломестнову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А.В).: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3.1.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обеспечить проведение до особого распоряжения в учреждениях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санитарно-противоэпидемических (профилактических) мероприятий, предусмотренных на период эпидемического подъема заболеваемости гриппом, ОРВИ по разработанным и утвержденным планам в соответствии с требованиями санитарно-эпидемиологических правил СП 3.1.2.3117-13 «Профилактика гриппа и других острых респираторных вирусных инфекций» (активное выявление и изоляция больных, соблюдение режимов текущей дезинфекции, </w:t>
      </w:r>
      <w:r w:rsidRPr="00314A2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 xml:space="preserve">обеззараживания воздуха, проветривания,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температурного режима и т.д.);</w:t>
      </w:r>
      <w:proofErr w:type="gramEnd"/>
    </w:p>
    <w:p w:rsidR="00314A22" w:rsidRPr="00314A22" w:rsidRDefault="00314A22" w:rsidP="00314A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4. Отделу культуры, физической культуры и спорта администрации МР «Красночикойский район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еломестновой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Л.Н.)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юридическим лицам, независимо от формы собственности и ведомственной принадлежности,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индивидуальным предпринимателям, осуществляющим проведение культурно-досуговых мероприятий на территории Красночикойского района: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4.1.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обеспечить проведение </w:t>
      </w:r>
      <w:r w:rsidRPr="00314A2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с 08.02.2019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4A2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до особого распоряжения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учреждениях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санитарно-противоэпидемических (профилактических) мероприятий, предусмотренных на период эпидемического подъема заболеваемости гриппом, ОРВИ по разработанным и утвержденным планам в соответствии с требованиями санитарно-эпидемиологических правил СП 3.1.2.3117-13 «Профилактика гриппа и других острых респираторных вирусных инфекций», в 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т.ч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.:</w:t>
      </w:r>
    </w:p>
    <w:p w:rsidR="00314A22" w:rsidRPr="00314A22" w:rsidRDefault="00314A22" w:rsidP="00314A22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4.1.1. принять меры к ограничению числа участников мероприятий при недостатке площади помещения, предназначенного для его проведения; мероприятия проводить в помещениях достаточных по площадям (из расчета не менее </w:t>
      </w:r>
      <w:smartTag w:uri="urn:schemas-microsoft-com:office:smarttags" w:element="metricconverter">
        <w:smartTagPr>
          <w:attr w:name="ProductID" w:val="0,5 м2"/>
        </w:smartTagPr>
        <w:r w:rsidRPr="00314A2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0,5 м</w:t>
        </w:r>
        <w:proofErr w:type="gramStart"/>
        <w:r w:rsidRPr="00314A22">
          <w:rPr>
            <w:rFonts w:ascii="Times New Roman" w:eastAsia="Calibri" w:hAnsi="Times New Roman" w:cs="Times New Roman"/>
            <w:sz w:val="28"/>
            <w:szCs w:val="28"/>
            <w:vertAlign w:val="superscript"/>
            <w:lang w:eastAsia="ru-RU"/>
          </w:rPr>
          <w:t>2</w:t>
        </w:r>
      </w:smartTag>
      <w:proofErr w:type="gramEnd"/>
      <w:r w:rsidRPr="00314A22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на 1 человека) с соблюдением температурного режима (не ниже 22</w:t>
      </w:r>
      <w:r w:rsidRPr="00314A22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0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С);</w:t>
      </w:r>
    </w:p>
    <w:p w:rsidR="00314A22" w:rsidRPr="00314A22" w:rsidRDefault="00314A22" w:rsidP="00314A22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4.1.2. принять меры к ограничению непрерывной продолжительности мероприятия не более 45-60 минут; при более длительной продолжительности принять меры к организации перерывов для проветривания; </w:t>
      </w:r>
    </w:p>
    <w:p w:rsidR="00314A22" w:rsidRPr="00314A22" w:rsidRDefault="00314A22" w:rsidP="00314A22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4.1.3. обеспечить проведение в помещениях, где проводятся мероприятия (концертные, спортивные залы, гардеробные, рекреации, раздевалки и т.д.):</w:t>
      </w:r>
    </w:p>
    <w:p w:rsidR="00314A22" w:rsidRPr="00314A22" w:rsidRDefault="00314A22" w:rsidP="00314A22">
      <w:pPr>
        <w:shd w:val="clear" w:color="auto" w:fill="FFFFFF"/>
        <w:spacing w:after="0" w:line="274" w:lineRule="exact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дезинфекционных мероприятий с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использованием </w:t>
      </w:r>
      <w:proofErr w:type="spellStart"/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вирулицидных</w:t>
      </w:r>
      <w:proofErr w:type="spellEnd"/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средств, влажную уборку проводить с мытьём полов, поверхностей стойки гардеробной, </w:t>
      </w:r>
      <w:r w:rsidRPr="00314A22">
        <w:rPr>
          <w:rFonts w:ascii="Times New Roman" w:eastAsia="Calibri" w:hAnsi="Times New Roman" w:cs="Times New Roman"/>
          <w:color w:val="000000"/>
          <w:spacing w:val="3"/>
          <w:sz w:val="28"/>
          <w:szCs w:val="28"/>
          <w:lang w:eastAsia="ru-RU"/>
        </w:rPr>
        <w:t>подоконников до и после проведения мероприятия;</w:t>
      </w:r>
    </w:p>
    <w:p w:rsidR="00314A22" w:rsidRPr="00314A22" w:rsidRDefault="00314A22" w:rsidP="00314A22">
      <w:pPr>
        <w:shd w:val="clear" w:color="auto" w:fill="FFFFFF"/>
        <w:spacing w:after="0" w:line="274" w:lineRule="exact"/>
        <w:ind w:firstLine="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сквозного проветривания в концертных залах за 30 минут до начала каждого мероприятия (киносеанса, </w:t>
      </w:r>
      <w:r w:rsidRPr="00314A22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представления, соревнования), после их окончания,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рекреаций и гардеробной – во время мероприятий,</w:t>
      </w:r>
      <w:r w:rsidRPr="00314A22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eastAsia="ru-RU"/>
        </w:rPr>
        <w:t xml:space="preserve"> а так же каждые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два часа работы в отсутствии людей;</w:t>
      </w:r>
    </w:p>
    <w:p w:rsidR="00314A22" w:rsidRPr="00314A22" w:rsidRDefault="00314A22" w:rsidP="00314A22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- установить оборудование для обеззараживания воздуха (</w:t>
      </w:r>
      <w:proofErr w:type="spellStart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рециркуляторы</w:t>
      </w:r>
      <w:proofErr w:type="spellEnd"/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типов) в соответствии с требованиями по эксплуатации.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>5. Юридическим лицам, независимо от формы собственности и ведомственной принадлежности, индивидуальным предпринимателям, оказывающим услуги населению Красночикойского района, осуществляющим автомобильные пассажирские перевозки на территории Красночикойского района:</w:t>
      </w:r>
    </w:p>
    <w:p w:rsidR="00314A22" w:rsidRPr="00314A22" w:rsidRDefault="00314A22" w:rsidP="00314A2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5.1. </w:t>
      </w:r>
      <w:r w:rsidRPr="00314A2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обеспечить проведение до особого распоряжения в учреждениях (в транспорте)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санитарно-противоэпидемических (профилактических) мероприятий, предусмотренных на период эпидемического подъема заболеваемости гриппом, ОРВИ в соответствии с требованиями санитарно-эпидемиологических правил СП 3.1.2.3117-13 «Профилактика гриппа и других острых респираторных вирусных инфекций» (соблюдение режимов текущей дезинфекции, </w:t>
      </w:r>
      <w:r w:rsidRPr="00314A2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eastAsia="ru-RU"/>
        </w:rPr>
        <w:t xml:space="preserve">проветривания, </w:t>
      </w:r>
      <w:r w:rsidRPr="00314A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температурного режима и т.д.). </w:t>
      </w:r>
    </w:p>
    <w:p w:rsidR="00314A22" w:rsidRPr="00314A22" w:rsidRDefault="00314A22" w:rsidP="00314A22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14A22" w:rsidRDefault="00314A22" w:rsidP="00314A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</w:t>
      </w:r>
    </w:p>
    <w:p w:rsidR="00314A22" w:rsidRDefault="00314A22" w:rsidP="00314A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главы муниципального района </w:t>
      </w:r>
    </w:p>
    <w:p w:rsidR="00314A22" w:rsidRPr="00314A22" w:rsidRDefault="00314A22" w:rsidP="00314A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«Красночикойский  район»                                          Тюриков В.М.</w:t>
      </w:r>
    </w:p>
    <w:sectPr w:rsidR="00314A22" w:rsidRPr="0031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A22"/>
    <w:rsid w:val="00314A22"/>
    <w:rsid w:val="009E2BD7"/>
    <w:rsid w:val="009E31F2"/>
    <w:rsid w:val="00A06E84"/>
    <w:rsid w:val="00FC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municipal</cp:lastModifiedBy>
  <cp:revision>4</cp:revision>
  <cp:lastPrinted>2020-02-07T07:24:00Z</cp:lastPrinted>
  <dcterms:created xsi:type="dcterms:W3CDTF">2020-02-07T06:35:00Z</dcterms:created>
  <dcterms:modified xsi:type="dcterms:W3CDTF">2020-02-10T05:38:00Z</dcterms:modified>
</cp:coreProperties>
</file>