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096" w:rsidRPr="00ED4096" w:rsidRDefault="00ED4096" w:rsidP="00391A51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4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ED4096" w:rsidRPr="00ED4096" w:rsidRDefault="00ED4096" w:rsidP="00ED4096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D4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391A5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7E4BB4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AE7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E4AE7">
        <w:rPr>
          <w:rFonts w:ascii="Times New Roman" w:hAnsi="Times New Roman" w:cs="Times New Roman"/>
          <w:sz w:val="28"/>
          <w:szCs w:val="28"/>
        </w:rPr>
        <w:t>22.06.</w:t>
      </w:r>
      <w:r w:rsidR="00ED4096">
        <w:rPr>
          <w:rFonts w:ascii="Times New Roman" w:hAnsi="Times New Roman" w:cs="Times New Roman"/>
          <w:sz w:val="28"/>
          <w:szCs w:val="28"/>
        </w:rPr>
        <w:t xml:space="preserve"> 2026</w:t>
      </w:r>
      <w:r w:rsidR="00FB6DC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322D2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D4096">
        <w:rPr>
          <w:rFonts w:ascii="Times New Roman" w:hAnsi="Times New Roman" w:cs="Times New Roman"/>
          <w:sz w:val="28"/>
          <w:szCs w:val="28"/>
        </w:rPr>
        <w:t xml:space="preserve">    № </w:t>
      </w:r>
      <w:r w:rsidR="00FE4AE7">
        <w:rPr>
          <w:rFonts w:ascii="Times New Roman" w:hAnsi="Times New Roman" w:cs="Times New Roman"/>
          <w:sz w:val="28"/>
          <w:szCs w:val="28"/>
        </w:rPr>
        <w:t>550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О</w:t>
      </w:r>
      <w:r w:rsidR="00871E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 xml:space="preserve">создании в Красночикойском </w:t>
      </w:r>
      <w:r w:rsidR="00ED4096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="00ED4096" w:rsidRPr="00ED4096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b/>
          <w:sz w:val="28"/>
          <w:szCs w:val="28"/>
        </w:rPr>
        <w:t>е</w:t>
      </w:r>
      <w:r w:rsidR="00ED4096" w:rsidRPr="00ED4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</w:p>
    <w:p w:rsidR="00D42D09" w:rsidRPr="00D42D09" w:rsidRDefault="00D42D09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7E4BB4" w:rsidP="00ED40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BB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42D09">
        <w:rPr>
          <w:rFonts w:ascii="Times New Roman" w:hAnsi="Times New Roman" w:cs="Times New Roman"/>
          <w:sz w:val="28"/>
          <w:szCs w:val="28"/>
        </w:rPr>
        <w:t xml:space="preserve">реализации проекта «Вызов» на территории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D42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соответствии </w:t>
      </w:r>
      <w:r w:rsidR="00ED4096" w:rsidRPr="00ED4096">
        <w:rPr>
          <w:rFonts w:ascii="Times New Roman" w:hAnsi="Times New Roman" w:cs="Times New Roman"/>
          <w:sz w:val="28"/>
          <w:szCs w:val="28"/>
        </w:rPr>
        <w:t>с Федеральным законом от 20.03.2025 г. № 33-ФЗ «Об общих принципах организации местного самоуправления в единой системе публичной власти»,</w:t>
      </w:r>
      <w:r w:rsidR="00ED4096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 w:rsidR="00ED4096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D4096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ED4096">
        <w:rPr>
          <w:rFonts w:ascii="Times New Roman" w:hAnsi="Times New Roman" w:cs="Times New Roman"/>
          <w:sz w:val="28"/>
          <w:szCs w:val="28"/>
        </w:rPr>
        <w:t>а</w:t>
      </w:r>
      <w:r w:rsidR="00ED4096" w:rsidRPr="00ED4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4096" w:rsidRDefault="007E4BB4" w:rsidP="003A46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52A9B">
        <w:rPr>
          <w:rFonts w:ascii="Times New Roman" w:hAnsi="Times New Roman" w:cs="Times New Roman"/>
          <w:sz w:val="28"/>
          <w:szCs w:val="28"/>
        </w:rPr>
        <w:t xml:space="preserve">. </w:t>
      </w:r>
      <w:r w:rsidR="00ED4096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A46B5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«Красночикойский район»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от 30.01.2025 </w:t>
      </w:r>
      <w:r w:rsidR="003A46B5">
        <w:rPr>
          <w:rFonts w:ascii="Times New Roman" w:hAnsi="Times New Roman" w:cs="Times New Roman"/>
          <w:sz w:val="28"/>
          <w:szCs w:val="28"/>
        </w:rPr>
        <w:t xml:space="preserve">г.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№ 2 </w:t>
      </w:r>
      <w:r w:rsidR="003A46B5">
        <w:rPr>
          <w:rFonts w:ascii="Times New Roman" w:hAnsi="Times New Roman" w:cs="Times New Roman"/>
          <w:sz w:val="28"/>
          <w:szCs w:val="28"/>
        </w:rPr>
        <w:t>«</w:t>
      </w:r>
      <w:r w:rsidR="003A46B5" w:rsidRPr="003A46B5">
        <w:rPr>
          <w:rFonts w:ascii="Times New Roman" w:hAnsi="Times New Roman" w:cs="Times New Roman"/>
          <w:sz w:val="28"/>
          <w:szCs w:val="28"/>
        </w:rPr>
        <w:t>О создании в Красночикойском районе 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 w:rsidR="003A46B5">
        <w:rPr>
          <w:rFonts w:ascii="Times New Roman" w:hAnsi="Times New Roman" w:cs="Times New Roman"/>
          <w:sz w:val="28"/>
          <w:szCs w:val="28"/>
        </w:rPr>
        <w:t>».</w:t>
      </w:r>
    </w:p>
    <w:p w:rsidR="00D42D09" w:rsidRDefault="003A46B5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42D09">
        <w:rPr>
          <w:rFonts w:ascii="Times New Roman" w:hAnsi="Times New Roman" w:cs="Times New Roman"/>
          <w:sz w:val="28"/>
          <w:szCs w:val="28"/>
        </w:rPr>
        <w:t xml:space="preserve">Создать в </w:t>
      </w:r>
      <w:r>
        <w:rPr>
          <w:rFonts w:ascii="Times New Roman" w:hAnsi="Times New Roman" w:cs="Times New Roman"/>
          <w:sz w:val="28"/>
          <w:szCs w:val="28"/>
        </w:rPr>
        <w:t>Красночикойском</w:t>
      </w:r>
      <w:r w:rsidRPr="003A46B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 округе</w:t>
      </w:r>
      <w:r w:rsidRPr="003A46B5">
        <w:rPr>
          <w:rFonts w:ascii="Times New Roman" w:hAnsi="Times New Roman" w:cs="Times New Roman"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sz w:val="28"/>
          <w:szCs w:val="28"/>
        </w:rPr>
        <w:t>муниципальный межведомственный консилиум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</w:t>
      </w:r>
      <w:r w:rsidR="00D42D09">
        <w:rPr>
          <w:rFonts w:ascii="Times New Roman" w:hAnsi="Times New Roman" w:cs="Times New Roman"/>
          <w:sz w:val="28"/>
          <w:szCs w:val="28"/>
        </w:rPr>
        <w:t>.</w:t>
      </w:r>
    </w:p>
    <w:p w:rsidR="007E4BB4" w:rsidRDefault="007E4BB4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2A9B"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A52A9B" w:rsidRPr="00A52A9B">
        <w:rPr>
          <w:rFonts w:ascii="Times New Roman" w:hAnsi="Times New Roman" w:cs="Times New Roman"/>
          <w:sz w:val="28"/>
          <w:szCs w:val="28"/>
        </w:rPr>
        <w:t xml:space="preserve"> о </w:t>
      </w:r>
      <w:r w:rsidR="00D42D09">
        <w:rPr>
          <w:rFonts w:ascii="Times New Roman" w:hAnsi="Times New Roman" w:cs="Times New Roman"/>
          <w:sz w:val="28"/>
          <w:szCs w:val="28"/>
        </w:rPr>
        <w:t>муниципальном межведомственном консилиуме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 </w:t>
      </w:r>
      <w:r w:rsidR="00BC214E">
        <w:rPr>
          <w:rFonts w:ascii="Times New Roman" w:hAnsi="Times New Roman" w:cs="Times New Roman"/>
          <w:sz w:val="28"/>
          <w:szCs w:val="28"/>
        </w:rPr>
        <w:t>(Приложение №1)</w:t>
      </w:r>
      <w:r w:rsidR="00A52A9B">
        <w:rPr>
          <w:rFonts w:ascii="Times New Roman" w:hAnsi="Times New Roman" w:cs="Times New Roman"/>
          <w:sz w:val="28"/>
          <w:szCs w:val="28"/>
        </w:rPr>
        <w:t>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Pr="00D42D09">
        <w:rPr>
          <w:rFonts w:ascii="Times New Roman" w:hAnsi="Times New Roman" w:cs="Times New Roman"/>
          <w:sz w:val="28"/>
          <w:szCs w:val="28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7E4BB4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4FC4">
        <w:rPr>
          <w:rFonts w:ascii="Times New Roman" w:hAnsi="Times New Roman" w:cs="Times New Roman"/>
          <w:sz w:val="28"/>
          <w:szCs w:val="28"/>
        </w:rPr>
        <w:t xml:space="preserve">. 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BC214E">
        <w:rPr>
          <w:rFonts w:ascii="Times New Roman" w:hAnsi="Times New Roman" w:cs="Times New Roman"/>
          <w:sz w:val="28"/>
          <w:szCs w:val="28"/>
        </w:rPr>
        <w:t>настоящего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</w:t>
      </w:r>
      <w:r w:rsidR="003A46B5"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A52A9B">
        <w:rPr>
          <w:rFonts w:ascii="Times New Roman" w:hAnsi="Times New Roman" w:cs="Times New Roman"/>
          <w:sz w:val="28"/>
          <w:szCs w:val="28"/>
        </w:rPr>
        <w:t>Батыршину Д.В.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7663A" w:rsidRPr="0087663A">
        <w:rPr>
          <w:rFonts w:ascii="Times New Roman" w:hAnsi="Times New Roman" w:cs="Times New Roman"/>
          <w:sz w:val="28"/>
          <w:szCs w:val="28"/>
        </w:rPr>
        <w:t>Настоящ</w:t>
      </w:r>
      <w:r w:rsidR="0087663A">
        <w:rPr>
          <w:rFonts w:ascii="Times New Roman" w:hAnsi="Times New Roman" w:cs="Times New Roman"/>
          <w:sz w:val="28"/>
          <w:szCs w:val="28"/>
        </w:rPr>
        <w:t xml:space="preserve">ее решение (или постановление) </w:t>
      </w:r>
      <w:r w:rsidR="0087663A" w:rsidRPr="0087663A">
        <w:rPr>
          <w:rFonts w:ascii="Times New Roman" w:hAnsi="Times New Roman" w:cs="Times New Roman"/>
          <w:sz w:val="28"/>
          <w:szCs w:val="28"/>
        </w:rPr>
        <w:t>опубликовать (обнародовать) в информационно-телекоммуникационной сети «Интернет» https://chikoy75.ru.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63A" w:rsidRDefault="003A46B5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</w:t>
      </w:r>
      <w:r w:rsidR="0087663A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967" w:rsidRDefault="003A46B5" w:rsidP="00D24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6B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4967">
        <w:rPr>
          <w:rFonts w:ascii="Times New Roman" w:hAnsi="Times New Roman" w:cs="Times New Roman"/>
          <w:sz w:val="28"/>
          <w:szCs w:val="28"/>
        </w:rPr>
        <w:t xml:space="preserve">                    Н.П. Конюков</w:t>
      </w: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91A51" w:rsidRDefault="00391A51" w:rsidP="00D249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D24967" w:rsidRDefault="006B0EDB" w:rsidP="00D249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A21C23" w:rsidRDefault="00A21C23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</w:t>
      </w:r>
      <w:proofErr w:type="gramEnd"/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 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 2026</w:t>
      </w:r>
      <w:r w:rsidR="00FB6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</w:t>
      </w:r>
      <w:r w:rsidR="00A21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6B0EDB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7663A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6B0EDB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Положение</w:t>
      </w:r>
      <w:r w:rsid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о муниципальном межведомственном консилиуме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по вопросам обоснованности помещения детей в учреждения </w:t>
      </w:r>
    </w:p>
    <w:p w:rsidR="006B0EDB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со стационарной формой пребывания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FD2FCB" w:rsidRPr="00FD2FCB" w:rsidRDefault="00FD2FCB" w:rsidP="00FD2FC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1.</w:t>
      </w: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ab/>
        <w:t>Общие положения</w:t>
      </w:r>
    </w:p>
    <w:p w:rsidR="00FD2FCB" w:rsidRPr="00FD2FCB" w:rsidRDefault="00FD2FCB" w:rsidP="00E2087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Межведомственный консилиум муниципального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E208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алее - МК) является одной из форм взаимодействия субъ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ектов профилактики муниципального 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направленного на оценку ситуации и принятие решений обоснованности помещения детей, а также разработку планов сопровождения семей, продления срока пребывания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учреждении стационарной формы Красночикойского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 округа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или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для детей-сирот и детей, оставшихся без попечения родителей: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детей, оставшихся без попечения родителей (помещенных по личному заявлению, заявлению законного представителя, ходатайству уполномоченных органов в связи с ненадлежащим исполнением родительских обязанностей);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социально-опасном положении;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трудной жизненной ситуации.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Порядок деятельности МК муниципального </w:t>
      </w:r>
      <w:r w:rsidR="00391A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организация, контроль за работой определяются настоящим положением.</w:t>
      </w:r>
    </w:p>
    <w:p w:rsidR="00FD2FCB" w:rsidRPr="00FD2FCB" w:rsidRDefault="00FD2FCB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Настоящее положение разработано в соответствии с Конвенцией ООН 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правах ребенка, Конституцией РФ,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24 июня 1999 года № 120-ФЗ «Об основах системы профилактики безнадзорности и правонарушений несовершеннолетних»; Федеральным законом «Об основах социального обслуживания граждан в Российской Федерации» от 28.12.2013 г. №442-ФЗ;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Приказом МВД России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15 октября 2013 г. № 845 «Об утверждении Инструкции по организации деятельности подразделений по делам несовершеннолетних органов внутренних дел Российской Федерации; Федеральным законом от 27 июля 2006 г. № 152-ФЗ «О персональных данных»; национальными стандартами Российской Федерации в сфере с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оциального обслуживания граждан.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МК муниципального </w:t>
      </w:r>
      <w:r w:rsidR="00A21C2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действует как межведомственная структура, объединяющая специалистов субъектов профилактики: учреждений социальной защиты населения, сотрудников опеки, органов внутренних дел, образования, здравоохранения и других учреждений, занимающихся вопросами организации профилактической, реабилитационной и социальной помощи детям и подросткам из числа детей-сирот и детей, оставшихся без попечения 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родителей,</w:t>
      </w:r>
      <w:r w:rsidR="003C7BF2" w:rsidRP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детей, находящихся в трудной жизненной ситуации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3C7BF2" w:rsidRP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семьям, находящимся в социально опасном положении, трудной жизненной ситуации.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Цели и задачи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Целями МК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Оценка ситуации и принятие решений обоснованности помещения детей в государственные организации для детей, ост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авшихся без попечения родителей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или находящихся в трудной жизненной ситуации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комплексного социально-медико-психолого-педагогического сопровождения несовершеннолетних в соответствии с их семейной ситуацией, возрастными, индивидуальными особенностями, уровнем интеллектуального развития, со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стоянием соматического и нервно-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психического здоровья.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Задачами МК являются: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Решение проблем, связанных со своевременным выявлением семейного неблагополучия, воспитанием, обучением, социальной адаптацией и интеграцие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в обществе детей.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Определение индивидуальной потребности в сопровождении детей во время пребывания в организации для детей-сирот </w:t>
      </w:r>
      <w:r w:rsid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детей, находящихся в трудной жизненной ситуации в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координация деятельности субъектов профилактики по вопросам реализации мероприятий программы сопровождения, контроля за их выполнением, оценки эффективности мероприятий.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Обеспечение социально-медико-психолого-педагогического сопровождения семей в соответствии комплексными планами сопровождения, контроля за их выполнением.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Создание целостной системы, обеспе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чивающей оптимальное социально-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медико-психолого-педагогическое сопровождение семей.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2.2.5.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взаимодействия между субъектами профилактики.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Структура и организация деятельности межведомственного консилиума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состав МК входят: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аместитель главы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председатель; </w:t>
      </w:r>
    </w:p>
    <w:p w:rsidR="00FD2FCB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ачальник отдела опеки и попечительства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заместитель председателя;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едущий специалист отдела опеки и попечительства 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секретарь.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Члены МК: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ачальник управления образования администрации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лавный врач ГУЗ «Красночикойская ЦРБ»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иректор ГУСО ККЦСОН «Черемушки»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инспе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ктор по делам несовершеннолетних</w:t>
      </w: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отделения УУП и ПДН ОМВД России по Красночикойскому району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редседатель Красночикойского отделения Союза женщин России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FD2F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 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3.2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заседания консилиума могут приглашаться иные специалисты, по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нкретному случаю.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Специалисты, включенные в муниципальный МК, выполняют работу 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рамках основного рабочего времени.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Отбор случаев для рассмотрения на консилиуме осуществляется секретарем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МК.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На заседании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обсуждаются вопросы обоснованности помещения детей в государственные организации для детей-сирот и </w:t>
      </w:r>
      <w:r w:rsidR="006C4DBD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детей, </w:t>
      </w:r>
      <w:r w:rsid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находящихся</w:t>
      </w:r>
      <w:r w:rsidR="006C4DBD" w:rsidRP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трудной жизненной </w:t>
      </w:r>
      <w:r w:rsidR="003C7BF2" w:rsidRPr="006C4DB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ситуации</w:t>
      </w:r>
      <w:r w:rsidR="003C7B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обсуждаются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вопросы организации комплексной антикризисной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3.6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случае помещения ребенка в у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чреждение с территории, не имеющей учреждения со стационарной формой обслуживания, проводится расширенный консилиум с участием специалистов двух муниципальных образований в целях ликвидации дублирования полномочий и оказания комплексной антикризисной помощи семье и ребенку, направленной на возврат в семью.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3.7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На заседании МК 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должны быть представлены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следующие документы по ребенку и семье: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 ЖБУ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ребенке, семье, родственниках;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сихолого-педагогическая характеристика на ребенка, заверенная директором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социального учреждения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арактеристика на несовершеннолетнего из ДОУ, школы, </w:t>
      </w:r>
      <w:proofErr w:type="spellStart"/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ССУЗа</w:t>
      </w:r>
      <w:proofErr w:type="spellEnd"/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заверенная директором или заместителем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директора учебного заведения;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состоянии здоровья ребенка (наличие инвалидности, потребности в МПК, ИПРА и т.д.).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3.8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основании полученных данных (представления специалистов) коллегиально выявляется:</w:t>
      </w:r>
    </w:p>
    <w:p w:rsidR="00FD2FCB" w:rsidRPr="00FD2FCB" w:rsidRDefault="00FD2FCB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актуальная проблема семьи, составляется заключение консилиума о целесообразности (нецелесообразности) помещения р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ебенка в социальное учреждение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в ходе заседания разрабатывается и утверждается комплексный антикризисный план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3.9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Консилиуме ведется следующая документация: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ротоколы Консилиума;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урнал записи и учета семей, прошедших Консилиум (планирование заседаний МК);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ежведомственные комплексные планы (Далее - МКП) сопровождения семей (хранятся у секретаря (возможно в электронном виде), в учреждении социального обслуживания и соисполнителей МКП).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3.10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 ведение документации несет ответственность секретарь МК.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подготовки и проведения Консилиума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Заседания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округа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подразделяются на плановые и внеплановые и проводятся под руководством председателя либо его заместителем.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4.2.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Плановые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консилиумы проводятся в муниципальном 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округе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ервичный - в первые семь рабочих дней после п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социальное учреждение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овторный - через 3 месяца после помещения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социальное учреждение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целью рассмотрения промежуточных результатов по реализации межведомственного плана сопровождения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аключительный - за 1 неделю до окончания срока сопровождения, либо по выполнению плана сопровождения. Проводится оценка эффективности выполнения плана сопровождения, выносится решение о продлении срока сопровождения, о прекращении сопровождения.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Внеплановые заседания МК 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муниципального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округа</w:t>
      </w:r>
      <w:r w:rsidR="00D24967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собираются по запросам субъектов профилактики, сопровождающих семью с детьми. Поводом является выявление или возникновение новых обстоятельств, влияющих на благополучие семьи, обучение и развитие ребенка, отрицательная динамика развития и обучения и т.п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трудности в адаптации, нарушении поведения.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Задачами внепланового Консилиума являются: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ение вопроса о принятии каких-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либо необходимых экстренных мер по разрешению выявленных обстоятельств в семье, влияющих на реализацию мероприятий по сопровождению и эффективность сопровождения;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Коррекция комплексного антикризисного плана сопровождения семьи в случае выявления новых обстоятельств, влияющих на эффективность реализации мероприятий плана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Любой из членов МК ставит в известность секретаря о необходимости обсуждения проблемы семьи/ребенка/, секретарь организует подготовку и проведение заседания консилиума. Консилиум проводится под руководством председателя, а в его отсутствие -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заместителем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председателя консилиума.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4.6.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 докладывают св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ои заключения по семье/ребенку/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Каждый специалист, участвующий в реабилитационной, коррекционно-развивающей и консультаци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онной работе, в устной форме даё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 с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вое заключение о семье/ребенке/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предложения по выходу из кризиса (трудной жизненной ситуации). Последовательность устанавливает председатель. В ходе заседания разрабатывается и утверждается комплексный антикризисный план сопровождения, после чего оформляется протокол консилиума (Приложение 1).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4.7.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Рекомендации по проведению дальнейшей реабилитационной, коррекционно-развивающей работы, а также разработанный антикризисный план мероприятий по решению выявленных проблем утвержденные консилиумом,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являются обязательными для всех специалистов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работающих с семьей/ребенком/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4.8.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Решения Консилиума оформляются протоколом. Протокол Консилиума подшивается в папку «Планирование и проведение МК», а также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личное дело семьи (Приложение 2).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Ответственность специалистов МК</w:t>
      </w:r>
    </w:p>
    <w:p w:rsidR="00FD2FCB" w:rsidRPr="00FD2FCB" w:rsidRDefault="007D5F03" w:rsidP="00D2496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Специалисты Консилиума несут ответственность за: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адекватность используемых диагностических и коррекционных методов;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обоснованность рекомендаций;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конфиденциальность полученных при обследовании материалов;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соблюдение прав и свобод личности ребенка;</w:t>
      </w:r>
      <w:r w:rsidR="00D249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ведение документации, ее сохранность.</w:t>
      </w:r>
    </w:p>
    <w:p w:rsidR="0087663A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Архив Консилиума хранится в течение 5 лет.</w:t>
      </w:r>
    </w:p>
    <w:p w:rsidR="0083662E" w:rsidRDefault="0083662E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 xml:space="preserve">Приложение 1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Протокол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заседания межведомственного консилиума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по вопросам обоснованности помещения детей в учреждения 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 стационарной формой пребывания</w:t>
      </w:r>
    </w:p>
    <w:p w:rsidR="006A6EA9" w:rsidRPr="006A6EA9" w:rsidRDefault="006A6EA9" w:rsidP="006A6EA9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 w:bidi="ru-RU"/>
        </w:rPr>
        <w:t>(наименование муниципального образования наименование организации для детей-сирот)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Повестка: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стратегии антикризисного сопровождения семьи (ФИО)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3.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Рекомендации комиссии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Ход заседания: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стратегии антикризисного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сопровождения семьи 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(ФИО)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Рекомендации комиссии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Признать случаи помещения детей целесообразными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(нецелесообразными)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2.  ГУСО ККЦСОН «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Черемушки»…</w:t>
      </w:r>
      <w:proofErr w:type="gramEnd"/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 ОМВД России по Красночикойскому району …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4.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Другие ответственное учреждения…</w:t>
      </w:r>
    </w:p>
    <w:p w:rsidR="00FA054C" w:rsidRDefault="00FA054C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6A6EA9" w:rsidRPr="00FA054C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FA054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Подписи: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D24967">
          <w:pgSz w:w="11900" w:h="16840"/>
          <w:pgMar w:top="1135" w:right="701" w:bottom="709" w:left="1418" w:header="0" w:footer="3" w:gutter="0"/>
          <w:cols w:space="720"/>
          <w:noEndnote/>
          <w:docGrid w:linePitch="360"/>
        </w:sectPr>
      </w:pPr>
    </w:p>
    <w:p w:rsidR="006A6EA9" w:rsidRDefault="002A6EEE" w:rsidP="002A6EE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Приложение 2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6A6EA9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Межведомственный комплексный антикризисный план</w:t>
      </w: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br/>
        <w:t xml:space="preserve">сопровождения семьи, находящейся в трудной жизненной ситуации 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или </w:t>
      </w:r>
      <w:r w:rsidR="006A6EA9"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социально опасном положении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ФИО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категория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Куратор семьи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________________________________________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начала ведения МКАП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</w:t>
      </w:r>
    </w:p>
    <w:p w:rsidR="00FA054C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окончания ведения МКАП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982"/>
        <w:gridCol w:w="571"/>
        <w:gridCol w:w="902"/>
        <w:gridCol w:w="984"/>
        <w:gridCol w:w="989"/>
        <w:gridCol w:w="806"/>
        <w:gridCol w:w="806"/>
        <w:gridCol w:w="2179"/>
      </w:tblGrid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 w:bidi="ru-RU"/>
              </w:rPr>
              <w:lastRenderedPageBreak/>
              <w:t>1. Общие сведения о семье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родителях: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родителей: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371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регистрации: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фактического проживания: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626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Контактные телефоны: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Занятость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ближайших родственниках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Телефон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Степень родства</w:t>
            </w:r>
          </w:p>
          <w:p w:rsidR="007E1B03" w:rsidRPr="00FA054C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детях: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детей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Дата рождения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Организованность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Краткая характеристика несовершеннолетнего:</w:t>
            </w:r>
          </w:p>
        </w:tc>
      </w:tr>
      <w:tr w:rsidR="00FA054C" w:rsidRPr="00FA054C" w:rsidTr="00FA054C">
        <w:trPr>
          <w:trHeight w:hRule="exact" w:val="427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 Проблемы, требующие решения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Краткое описание проблем, причин и условий их возникновения: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701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83662E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Основания помещения в социальное учреждение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Цель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Задачи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70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Планируемый срок реализации МКАП: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2A6EEE">
          <w:pgSz w:w="11900" w:h="16840"/>
          <w:pgMar w:top="851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2506"/>
        <w:gridCol w:w="331"/>
        <w:gridCol w:w="1416"/>
        <w:gridCol w:w="2981"/>
        <w:gridCol w:w="1987"/>
      </w:tblGrid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 социального консилиума</w:t>
            </w:r>
          </w:p>
        </w:tc>
      </w:tr>
      <w:tr w:rsidR="00FA054C" w:rsidRPr="00FA054C" w:rsidTr="007E1B03">
        <w:trPr>
          <w:trHeight w:hRule="exact" w:val="4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349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15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Решение социального консилиума:</w:t>
            </w:r>
          </w:p>
        </w:tc>
      </w:tr>
      <w:tr w:rsidR="00FA054C" w:rsidRPr="00FA054C" w:rsidTr="007E1B03">
        <w:trPr>
          <w:trHeight w:hRule="exact" w:val="460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11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7E1B03">
        <w:trPr>
          <w:trHeight w:hRule="exact" w:val="431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 Результаты комплексной диагностики:</w:t>
            </w:r>
          </w:p>
        </w:tc>
      </w:tr>
      <w:tr w:rsidR="00FA054C" w:rsidRPr="00FA054C" w:rsidTr="007E1B03">
        <w:trPr>
          <w:trHeight w:hRule="exact" w:val="3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E1B03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</w:t>
            </w:r>
          </w:p>
          <w:p w:rsidR="00FA054C" w:rsidRPr="00FA054C" w:rsidRDefault="007E1B03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7.3.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7.4.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7.5.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других специалистов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 План социально-адаптационных мероприятий: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Действия членов семьи по выходу из трудной жизненной ситуации или социально опасного положения: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8.2.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843"/>
        <w:gridCol w:w="994"/>
        <w:gridCol w:w="1416"/>
        <w:gridCol w:w="2981"/>
        <w:gridCol w:w="1987"/>
      </w:tblGrid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8.3.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Перечень социальных услуг, оказываемых в </w:t>
            </w:r>
            <w:r w:rsidR="0083662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социальном учреждении </w:t>
            </w:r>
          </w:p>
        </w:tc>
      </w:tr>
      <w:tr w:rsidR="00FA054C" w:rsidRPr="00FA054C" w:rsidTr="00FA054C">
        <w:trPr>
          <w:trHeight w:hRule="exact" w:val="16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специалистов, дата)</w:t>
            </w: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8.4.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Результативность комплексного антикризисного плана сопровождения: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заместителя мэра по социальным вопросам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8.5.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Комплексное итоговое заключение по итогам реализации МКАП (степень решения проблем, выполнение поставленных целей и задач, количественные результаты, качественные изменения)</w:t>
            </w:r>
          </w:p>
        </w:tc>
      </w:tr>
      <w:tr w:rsidR="00FA054C" w:rsidRPr="00FA054C" w:rsidTr="007E1B03">
        <w:trPr>
          <w:trHeight w:hRule="exact" w:val="748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Рекомендации (проведение аналитической работы и разработка рекомендаций по дальнейшей работе с семьей)</w:t>
            </w:r>
          </w:p>
        </w:tc>
      </w:tr>
      <w:tr w:rsidR="00391A51" w:rsidRPr="00FA054C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A51" w:rsidRPr="00FA054C" w:rsidRDefault="00391A51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1A51" w:rsidRPr="00FA054C" w:rsidRDefault="00391A51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3576"/>
        <w:gridCol w:w="2434"/>
        <w:gridCol w:w="3211"/>
      </w:tblGrid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Мероприятие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семьи)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561421" w:rsidRPr="00561421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FA054C" w:rsidRDefault="00561421" w:rsidP="0056142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</w:t>
      </w:r>
      <w:proofErr w:type="gramEnd"/>
      <w:r w:rsidRPr="00561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____»  _____ 2026 год № ___</w:t>
      </w: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муниципального межведомственного консилиума 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по вопросам обоснованности помещения детей в учреждения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 стационарной формой пребывания</w:t>
      </w:r>
    </w:p>
    <w:p w:rsidR="00FA054C" w:rsidRDefault="00FA054C" w:rsidP="00FA0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639" w:type="dxa"/>
        <w:tblInd w:w="704" w:type="dxa"/>
        <w:tblLook w:val="04A0" w:firstRow="1" w:lastRow="0" w:firstColumn="1" w:lastColumn="0" w:noHBand="0" w:noVBand="1"/>
      </w:tblPr>
      <w:tblGrid>
        <w:gridCol w:w="779"/>
        <w:gridCol w:w="4324"/>
        <w:gridCol w:w="2142"/>
        <w:gridCol w:w="2394"/>
      </w:tblGrid>
      <w:tr w:rsidR="00FA054C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по основной деятельности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консилиуме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Батыршина Дина Валерьевна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опеки и попечительства 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Шекунова Оксана Ивановна 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 xml:space="preserve">отдела опеки и попечительства 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Сенотрусова Елена Сергеевна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4" w:type="dxa"/>
          </w:tcPr>
          <w:p w:rsidR="00FA054C" w:rsidRPr="0087663A" w:rsidRDefault="00FA054C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  <w:r w:rsidR="00561421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Наталья Викторовна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ГУЗ «Красночикойская ЦРБ»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Ринат Валерьевич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ГУСО ККЦСОН «Черемушки»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Нина Васильевна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4" w:type="dxa"/>
          </w:tcPr>
          <w:p w:rsidR="00FA054C" w:rsidRDefault="00561421" w:rsidP="0056142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>нспектор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proofErr w:type="gramEnd"/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5F3">
              <w:rPr>
                <w:rFonts w:ascii="Times New Roman" w:hAnsi="Times New Roman" w:cs="Times New Roman"/>
                <w:sz w:val="28"/>
                <w:szCs w:val="28"/>
              </w:rPr>
              <w:t>делам несовершеннолетних</w:t>
            </w:r>
            <w:r w:rsidR="00FA054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УУП и ПДН ОМВД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сии по Красночикойскому району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561421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Брындина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Александровна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>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Красночикойского отделения Союза женщин России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Рычкова Светлана Федоровна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</w:t>
            </w:r>
            <w:r w:rsidR="00FA1F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>огласованию</w:t>
            </w:r>
          </w:p>
        </w:tc>
      </w:tr>
    </w:tbl>
    <w:p w:rsidR="00FA054C" w:rsidRPr="0087663A" w:rsidRDefault="00FA054C" w:rsidP="00FA05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DC2085">
          <w:pgSz w:w="11900" w:h="16840"/>
          <w:pgMar w:top="360" w:right="985" w:bottom="360" w:left="567" w:header="0" w:footer="3" w:gutter="0"/>
          <w:cols w:space="720"/>
          <w:noEndnote/>
          <w:docGrid w:linePitch="360"/>
        </w:sectPr>
      </w:pPr>
    </w:p>
    <w:p w:rsidR="006A6EA9" w:rsidRPr="006A6EA9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FA054C">
          <w:pgSz w:w="11900" w:h="16840"/>
          <w:pgMar w:top="851" w:right="843" w:bottom="360" w:left="1276" w:header="0" w:footer="3" w:gutter="0"/>
          <w:cols w:space="720"/>
          <w:noEndnote/>
          <w:docGrid w:linePitch="360"/>
        </w:sectPr>
      </w:pPr>
    </w:p>
    <w:p w:rsidR="006A6EA9" w:rsidRPr="00FD2FCB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sectPr w:rsidR="006A6EA9" w:rsidRPr="00FD2FCB" w:rsidSect="00DE62D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35"/>
    <w:rsid w:val="000567D7"/>
    <w:rsid w:val="00186E21"/>
    <w:rsid w:val="001C03EC"/>
    <w:rsid w:val="0024464B"/>
    <w:rsid w:val="002A6EEE"/>
    <w:rsid w:val="002C6B34"/>
    <w:rsid w:val="00312539"/>
    <w:rsid w:val="00322D2C"/>
    <w:rsid w:val="00391A51"/>
    <w:rsid w:val="003931A3"/>
    <w:rsid w:val="003A46B5"/>
    <w:rsid w:val="003C7BF2"/>
    <w:rsid w:val="00463044"/>
    <w:rsid w:val="004729FB"/>
    <w:rsid w:val="00485AA1"/>
    <w:rsid w:val="004A3C4C"/>
    <w:rsid w:val="00541A14"/>
    <w:rsid w:val="00561421"/>
    <w:rsid w:val="00593789"/>
    <w:rsid w:val="006A5E4E"/>
    <w:rsid w:val="006A6EA9"/>
    <w:rsid w:val="006B0EDB"/>
    <w:rsid w:val="006C4DBD"/>
    <w:rsid w:val="00707888"/>
    <w:rsid w:val="007C05F3"/>
    <w:rsid w:val="007D05EB"/>
    <w:rsid w:val="007D4FC4"/>
    <w:rsid w:val="007D5F03"/>
    <w:rsid w:val="007E1B03"/>
    <w:rsid w:val="007E4BB4"/>
    <w:rsid w:val="0083662E"/>
    <w:rsid w:val="00871E75"/>
    <w:rsid w:val="0087663A"/>
    <w:rsid w:val="008A4464"/>
    <w:rsid w:val="00A21C23"/>
    <w:rsid w:val="00A27735"/>
    <w:rsid w:val="00A40D7E"/>
    <w:rsid w:val="00A52A9B"/>
    <w:rsid w:val="00A56DDE"/>
    <w:rsid w:val="00AD5DBE"/>
    <w:rsid w:val="00B055E5"/>
    <w:rsid w:val="00B352F7"/>
    <w:rsid w:val="00B77553"/>
    <w:rsid w:val="00BC214E"/>
    <w:rsid w:val="00C20D18"/>
    <w:rsid w:val="00C227E0"/>
    <w:rsid w:val="00CF31A6"/>
    <w:rsid w:val="00D15B57"/>
    <w:rsid w:val="00D24967"/>
    <w:rsid w:val="00D42D09"/>
    <w:rsid w:val="00DC2085"/>
    <w:rsid w:val="00DE62D9"/>
    <w:rsid w:val="00E2087B"/>
    <w:rsid w:val="00E26A83"/>
    <w:rsid w:val="00E30EA2"/>
    <w:rsid w:val="00ED4096"/>
    <w:rsid w:val="00F6388F"/>
    <w:rsid w:val="00F72BFF"/>
    <w:rsid w:val="00F74D96"/>
    <w:rsid w:val="00FA054C"/>
    <w:rsid w:val="00FA1FB0"/>
    <w:rsid w:val="00FB6DC2"/>
    <w:rsid w:val="00FD2FCB"/>
    <w:rsid w:val="00FE4AE7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6C04E-DDDA-4587-B233-ED93909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11</cp:revision>
  <cp:lastPrinted>2026-06-10T02:41:00Z</cp:lastPrinted>
  <dcterms:created xsi:type="dcterms:W3CDTF">2026-06-09T07:24:00Z</dcterms:created>
  <dcterms:modified xsi:type="dcterms:W3CDTF">2026-06-25T00:20:00Z</dcterms:modified>
</cp:coreProperties>
</file>