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D75" w:rsidRPr="00217B7A" w:rsidRDefault="00C84D75" w:rsidP="00C84D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7A">
        <w:rPr>
          <w:rFonts w:ascii="Times New Roman" w:hAnsi="Times New Roman" w:cs="Times New Roman"/>
          <w:sz w:val="28"/>
          <w:szCs w:val="28"/>
        </w:rPr>
        <w:t xml:space="preserve">Красночикойский муниципальный округ Забайкальского края </w:t>
      </w:r>
      <w:r w:rsidRPr="00217B7A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</w:p>
    <w:p w:rsidR="00C84D75" w:rsidRDefault="00C84D75" w:rsidP="00C84D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7A">
        <w:rPr>
          <w:rFonts w:ascii="Times New Roman" w:hAnsi="Times New Roman" w:cs="Times New Roman"/>
          <w:b/>
          <w:sz w:val="28"/>
          <w:szCs w:val="28"/>
        </w:rPr>
        <w:t>МУНИЦИПАЛЬНОГО ОКРУГА ЗАБАЙКАЛЬСКОГО КРАЯ</w:t>
      </w:r>
    </w:p>
    <w:p w:rsidR="00C84D75" w:rsidRPr="00217B7A" w:rsidRDefault="00C84D75" w:rsidP="00C84D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4D75" w:rsidRPr="00217B7A" w:rsidRDefault="00C84D75" w:rsidP="00C84D75">
      <w:pPr>
        <w:framePr w:wrap="none" w:vAnchor="page" w:hAnchor="page" w:x="638" w:y="2066"/>
        <w:rPr>
          <w:rFonts w:ascii="Times New Roman" w:hAnsi="Times New Roman" w:cs="Times New Roman"/>
        </w:rPr>
      </w:pPr>
    </w:p>
    <w:p w:rsidR="00C84D75" w:rsidRPr="00217B7A" w:rsidRDefault="00C84D75" w:rsidP="00C84D75">
      <w:pPr>
        <w:framePr w:wrap="none" w:vAnchor="page" w:hAnchor="page" w:x="293" w:y="6607"/>
        <w:rPr>
          <w:rFonts w:ascii="Times New Roman" w:hAnsi="Times New Roman" w:cs="Times New Roman"/>
        </w:rPr>
      </w:pPr>
    </w:p>
    <w:p w:rsidR="00C84D75" w:rsidRPr="00217B7A" w:rsidRDefault="00C84D75" w:rsidP="00C84D75">
      <w:pPr>
        <w:pStyle w:val="a4"/>
        <w:framePr w:wrap="none" w:vAnchor="page" w:hAnchor="page" w:x="590" w:y="9332"/>
        <w:shd w:val="clear" w:color="auto" w:fill="auto"/>
        <w:jc w:val="both"/>
      </w:pPr>
    </w:p>
    <w:p w:rsidR="00C84D75" w:rsidRPr="00217B7A" w:rsidRDefault="00C84D75" w:rsidP="00C84D75">
      <w:pPr>
        <w:framePr w:wrap="none" w:vAnchor="page" w:hAnchor="page" w:x="408" w:y="9804"/>
        <w:rPr>
          <w:rFonts w:ascii="Times New Roman" w:hAnsi="Times New Roman" w:cs="Times New Roman"/>
        </w:rPr>
      </w:pPr>
    </w:p>
    <w:p w:rsidR="00C84D75" w:rsidRPr="00EE758F" w:rsidRDefault="00C84D75" w:rsidP="00C84D75">
      <w:pPr>
        <w:rPr>
          <w:rStyle w:val="20"/>
          <w:rFonts w:eastAsia="Tahoma"/>
          <w:b w:val="0"/>
          <w:bCs w:val="0"/>
          <w:sz w:val="22"/>
          <w:szCs w:val="22"/>
        </w:rPr>
      </w:pPr>
      <w:r w:rsidRPr="00217B7A">
        <w:rPr>
          <w:rStyle w:val="60"/>
          <w:rFonts w:eastAsia="Tahoma"/>
        </w:rPr>
        <w:t>.</w:t>
      </w:r>
      <w:bookmarkStart w:id="0" w:name="bookmark3"/>
    </w:p>
    <w:p w:rsidR="00C84D75" w:rsidRDefault="00C84D75" w:rsidP="00C84D75">
      <w:pPr>
        <w:jc w:val="center"/>
        <w:rPr>
          <w:rStyle w:val="20"/>
          <w:rFonts w:eastAsia="Tahoma"/>
          <w:b w:val="0"/>
          <w:bCs w:val="0"/>
        </w:rPr>
      </w:pPr>
      <w:r>
        <w:rPr>
          <w:rStyle w:val="20"/>
          <w:rFonts w:eastAsia="Tahoma"/>
          <w:b w:val="0"/>
          <w:bCs w:val="0"/>
        </w:rPr>
        <w:t>ПОСТАНОВЛЕНИЕ</w:t>
      </w:r>
      <w:bookmarkEnd w:id="0"/>
    </w:p>
    <w:p w:rsidR="00C84D75" w:rsidRPr="00EE758F" w:rsidRDefault="00202D72" w:rsidP="00C84D75">
      <w:pPr>
        <w:rPr>
          <w:rStyle w:val="60"/>
          <w:rFonts w:eastAsia="Tahoma"/>
          <w:b/>
          <w:sz w:val="30"/>
          <w:szCs w:val="30"/>
        </w:rPr>
      </w:pPr>
      <w:r>
        <w:rPr>
          <w:rStyle w:val="20"/>
          <w:rFonts w:eastAsia="Tahoma"/>
          <w:b w:val="0"/>
          <w:bCs w:val="0"/>
        </w:rPr>
        <w:t xml:space="preserve">15 сентября </w:t>
      </w:r>
      <w:r w:rsidR="00C84D75" w:rsidRPr="00EE758F">
        <w:rPr>
          <w:rStyle w:val="60"/>
          <w:rFonts w:eastAsia="Tahoma"/>
          <w:sz w:val="28"/>
          <w:szCs w:val="28"/>
        </w:rPr>
        <w:t xml:space="preserve">2026 г.  </w:t>
      </w:r>
      <w:r w:rsidR="00C84D75">
        <w:rPr>
          <w:rStyle w:val="60"/>
          <w:rFonts w:eastAsia="Tahoma"/>
          <w:sz w:val="28"/>
          <w:szCs w:val="28"/>
        </w:rPr>
        <w:t xml:space="preserve">                                                      </w:t>
      </w:r>
      <w:r>
        <w:rPr>
          <w:rStyle w:val="60"/>
          <w:rFonts w:eastAsia="Tahoma"/>
          <w:sz w:val="28"/>
          <w:szCs w:val="28"/>
        </w:rPr>
        <w:t xml:space="preserve">                           № 846</w:t>
      </w:r>
    </w:p>
    <w:p w:rsidR="00C84D75" w:rsidRPr="008A65C8" w:rsidRDefault="00C84D75" w:rsidP="00C84D75">
      <w:pPr>
        <w:ind w:right="20"/>
        <w:jc w:val="center"/>
        <w:rPr>
          <w:sz w:val="28"/>
          <w:szCs w:val="28"/>
        </w:rPr>
      </w:pPr>
      <w:r w:rsidRPr="008A65C8">
        <w:rPr>
          <w:rStyle w:val="60"/>
          <w:rFonts w:eastAsia="Tahoma"/>
          <w:sz w:val="28"/>
          <w:szCs w:val="28"/>
        </w:rPr>
        <w:t>с. Красный Чикой</w:t>
      </w:r>
    </w:p>
    <w:p w:rsidR="009F33CB" w:rsidRDefault="009F33CB" w:rsidP="00C84D75"/>
    <w:p w:rsidR="00C84D75" w:rsidRDefault="00C84D75" w:rsidP="00C84D75">
      <w:bookmarkStart w:id="1" w:name="_GoBack"/>
    </w:p>
    <w:p w:rsidR="00C84D75" w:rsidRPr="00C84D75" w:rsidRDefault="00C84D75" w:rsidP="00C84D75">
      <w:pPr>
        <w:ind w:left="1134" w:right="643"/>
        <w:jc w:val="center"/>
        <w:rPr>
          <w:rStyle w:val="80"/>
          <w:rFonts w:eastAsia="Tahoma"/>
          <w:bCs w:val="0"/>
        </w:rPr>
      </w:pPr>
      <w:r w:rsidRPr="00C84D75">
        <w:rPr>
          <w:rStyle w:val="80"/>
          <w:rFonts w:eastAsia="Tahoma"/>
          <w:bCs w:val="0"/>
        </w:rPr>
        <w:t>О внесении изменений в постановление «Об утверждении административного регламента предоставления муниципальной услуги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 от 01.07.2026 г. № 609</w:t>
      </w:r>
    </w:p>
    <w:bookmarkEnd w:id="1"/>
    <w:p w:rsidR="00C84D75" w:rsidRDefault="00C84D75" w:rsidP="00C84D75"/>
    <w:p w:rsidR="00C84D75" w:rsidRDefault="00C84D75" w:rsidP="00C84D75">
      <w:pPr>
        <w:jc w:val="both"/>
      </w:pPr>
    </w:p>
    <w:p w:rsidR="00C84D75" w:rsidRDefault="00C84D75" w:rsidP="00C84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8CC">
        <w:rPr>
          <w:rFonts w:ascii="Times New Roman" w:hAnsi="Times New Roman" w:cs="Times New Roman"/>
          <w:sz w:val="28"/>
          <w:szCs w:val="28"/>
        </w:rPr>
        <w:t>На основании постановления губернатора Забайкальского края от 25 августа 2026 г № 108 «О дополнительной мере социальной поддержки учителей в виде первоочередного приема их детей на обучение по образовательным программам дошкольного образования в государственные и муниципальные организации, осуществляющие образовательную деятельность по реализации образовательных программ дошкольного образования» и статьи 26 Устава Красноч</w:t>
      </w:r>
      <w:r>
        <w:rPr>
          <w:rFonts w:ascii="Times New Roman" w:hAnsi="Times New Roman" w:cs="Times New Roman"/>
          <w:sz w:val="28"/>
          <w:szCs w:val="28"/>
        </w:rPr>
        <w:t>икойского муниципального округа а</w:t>
      </w:r>
      <w:r w:rsidRPr="006E58CC">
        <w:rPr>
          <w:rFonts w:ascii="Times New Roman" w:hAnsi="Times New Roman" w:cs="Times New Roman"/>
          <w:sz w:val="28"/>
          <w:szCs w:val="28"/>
        </w:rPr>
        <w:t>дминистрация Красночикойского муниципального округа постановляет:</w:t>
      </w:r>
    </w:p>
    <w:p w:rsidR="00C84D75" w:rsidRDefault="00C84D75" w:rsidP="00C84D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4D75" w:rsidRDefault="00C84D75" w:rsidP="00C84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4D7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D75">
        <w:rPr>
          <w:rFonts w:ascii="Times New Roman" w:hAnsi="Times New Roman" w:cs="Times New Roman"/>
          <w:sz w:val="28"/>
          <w:szCs w:val="28"/>
        </w:rPr>
        <w:t xml:space="preserve">Внести в постановление «Об утверждении административного регламента предоставления муниципальной услуги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 от 01.07.2026 г. № 609 следующие изменения: </w:t>
      </w:r>
    </w:p>
    <w:p w:rsidR="001925FE" w:rsidRDefault="00C84D75" w:rsidP="00C84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6E58CC">
        <w:rPr>
          <w:rFonts w:ascii="Times New Roman" w:hAnsi="Times New Roman" w:cs="Times New Roman"/>
          <w:sz w:val="28"/>
          <w:szCs w:val="28"/>
        </w:rPr>
        <w:t xml:space="preserve">Пункт 2.5. дополнить абзацами: </w:t>
      </w:r>
      <w:r w:rsidR="001925FE">
        <w:rPr>
          <w:rFonts w:ascii="Times New Roman" w:hAnsi="Times New Roman" w:cs="Times New Roman"/>
          <w:sz w:val="28"/>
          <w:szCs w:val="28"/>
        </w:rPr>
        <w:t xml:space="preserve">- </w:t>
      </w:r>
      <w:r w:rsidRPr="006E58CC">
        <w:rPr>
          <w:rFonts w:ascii="Times New Roman" w:hAnsi="Times New Roman" w:cs="Times New Roman"/>
          <w:sz w:val="28"/>
          <w:szCs w:val="28"/>
        </w:rPr>
        <w:t xml:space="preserve">«Указ Президента Российской Федерации от 20 июля 2026 года № 498 «О дополнительных мерах поддержки учителей», в целях предоставления дополнительной меры социальной поддержки учителей установлено, что прием детей учителей на обучение по образовательным программам дошкольного образования в государственные и муниципальные организации, осуществляющие образовательную деятельность по реализации образовательных программ дошкольного образования на территории Забайкальского края, осуществляется в первоочередном порядке; </w:t>
      </w:r>
    </w:p>
    <w:p w:rsidR="00C84D75" w:rsidRDefault="001925FE" w:rsidP="00C84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84D75" w:rsidRPr="006E58CC">
        <w:rPr>
          <w:rFonts w:ascii="Times New Roman" w:hAnsi="Times New Roman" w:cs="Times New Roman"/>
          <w:sz w:val="28"/>
          <w:szCs w:val="28"/>
        </w:rPr>
        <w:t xml:space="preserve">Федеральный закон № 273-ФЗ «Об образовании» и </w:t>
      </w:r>
      <w:r w:rsidR="00D332A4">
        <w:rPr>
          <w:rFonts w:ascii="Times New Roman" w:hAnsi="Times New Roman" w:cs="Times New Roman"/>
          <w:sz w:val="28"/>
          <w:szCs w:val="28"/>
        </w:rPr>
        <w:t xml:space="preserve"> закон Забайкальского края от 06.07.2012 г № 693-33К «Об отдельных вопросах в сфере здравоохранения» статья 2. Ч. 3: </w:t>
      </w:r>
      <w:r w:rsidR="00D332A4" w:rsidRPr="00D332A4">
        <w:rPr>
          <w:rFonts w:ascii="Times New Roman" w:hAnsi="Times New Roman" w:cs="Times New Roman"/>
          <w:sz w:val="28"/>
          <w:szCs w:val="28"/>
        </w:rPr>
        <w:t xml:space="preserve">Медицинским работникам, </w:t>
      </w:r>
      <w:r w:rsidR="00D332A4" w:rsidRPr="00D332A4">
        <w:rPr>
          <w:rFonts w:ascii="Times New Roman" w:hAnsi="Times New Roman" w:cs="Times New Roman"/>
          <w:sz w:val="28"/>
          <w:szCs w:val="28"/>
        </w:rPr>
        <w:lastRenderedPageBreak/>
        <w:t>оказывающим (участвующим в оказании) первичную медико-санитарную помощь, скорую, в том числе скорую специализированную, медицинскую помощь в медицинских организациях, находящихся в ведении Забайкальского края, предоставляется право на первоочередное предоставление их детям мест в государственных и муниципальных образовательных организациях Забайкальского края, реализующих образовательные про</w:t>
      </w:r>
      <w:r w:rsidR="00D332A4">
        <w:rPr>
          <w:rFonts w:ascii="Times New Roman" w:hAnsi="Times New Roman" w:cs="Times New Roman"/>
          <w:sz w:val="28"/>
          <w:szCs w:val="28"/>
        </w:rPr>
        <w:t>граммы дошкольного образования.</w:t>
      </w:r>
      <w:r w:rsidR="00C84D75" w:rsidRPr="006E58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D75" w:rsidRDefault="00C84D75" w:rsidP="00C84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8CC">
        <w:rPr>
          <w:rFonts w:ascii="Times New Roman" w:hAnsi="Times New Roman" w:cs="Times New Roman"/>
          <w:sz w:val="28"/>
          <w:szCs w:val="28"/>
        </w:rPr>
        <w:t>2. Действие настоящего постановления распространить на правоотношения, возни</w:t>
      </w:r>
      <w:r w:rsidR="00D332A4">
        <w:rPr>
          <w:rFonts w:ascii="Times New Roman" w:hAnsi="Times New Roman" w:cs="Times New Roman"/>
          <w:sz w:val="28"/>
          <w:szCs w:val="28"/>
        </w:rPr>
        <w:t>кшие с 1 сентября</w:t>
      </w:r>
      <w:r w:rsidRPr="006E58CC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C84D75" w:rsidRPr="006E58CC" w:rsidRDefault="00C84D75" w:rsidP="00C84D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4D75" w:rsidRDefault="00C84D75" w:rsidP="00C84D75"/>
    <w:p w:rsidR="00C84D75" w:rsidRPr="006E58CC" w:rsidRDefault="00C84D75" w:rsidP="00C84D75">
      <w:pPr>
        <w:rPr>
          <w:rFonts w:ascii="Times New Roman" w:hAnsi="Times New Roman" w:cs="Times New Roman"/>
          <w:sz w:val="28"/>
          <w:szCs w:val="28"/>
        </w:rPr>
      </w:pPr>
      <w:r w:rsidRPr="006E58CC">
        <w:rPr>
          <w:rFonts w:ascii="Times New Roman" w:hAnsi="Times New Roman" w:cs="Times New Roman"/>
          <w:sz w:val="28"/>
          <w:szCs w:val="28"/>
        </w:rPr>
        <w:t xml:space="preserve">ВРИП главы Красночикойского </w:t>
      </w:r>
    </w:p>
    <w:p w:rsidR="00C84D75" w:rsidRDefault="00C84D75" w:rsidP="00C84D75">
      <w:r w:rsidRPr="006E58C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E58CC">
        <w:rPr>
          <w:rFonts w:ascii="Times New Roman" w:hAnsi="Times New Roman" w:cs="Times New Roman"/>
          <w:sz w:val="28"/>
          <w:szCs w:val="28"/>
        </w:rPr>
        <w:tab/>
      </w:r>
      <w:r w:rsidRPr="006E58C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С.В. Митрошина</w:t>
      </w:r>
    </w:p>
    <w:sectPr w:rsidR="00C84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163F4D"/>
    <w:multiLevelType w:val="hybridMultilevel"/>
    <w:tmpl w:val="28F0CA80"/>
    <w:lvl w:ilvl="0" w:tplc="91AA9E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1A"/>
    <w:rsid w:val="001925FE"/>
    <w:rsid w:val="00202D72"/>
    <w:rsid w:val="002C131A"/>
    <w:rsid w:val="008075DE"/>
    <w:rsid w:val="009F33CB"/>
    <w:rsid w:val="00C84D75"/>
    <w:rsid w:val="00D3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EE6D6"/>
  <w15:chartTrackingRefBased/>
  <w15:docId w15:val="{FBC63FA8-12D8-4B50-BFB7-A9E70B31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84D75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84D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rsid w:val="00C84D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0">
    <w:name w:val="Основной текст (6)"/>
    <w:basedOn w:val="6"/>
    <w:rsid w:val="00C84D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Заголовок №2_"/>
    <w:basedOn w:val="a0"/>
    <w:rsid w:val="00C84D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0">
    <w:name w:val="Заголовок №2"/>
    <w:basedOn w:val="2"/>
    <w:rsid w:val="00C84D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a4">
    <w:name w:val="Другое"/>
    <w:basedOn w:val="a"/>
    <w:link w:val="a3"/>
    <w:rsid w:val="00C84D75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8">
    <w:name w:val="Основной текст (8)_"/>
    <w:basedOn w:val="a0"/>
    <w:rsid w:val="00C84D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0">
    <w:name w:val="Основной текст (8)"/>
    <w:basedOn w:val="8"/>
    <w:rsid w:val="00C84D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C84D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75D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75DE"/>
    <w:rPr>
      <w:rFonts w:ascii="Segoe UI" w:eastAsia="Tahoma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8</cp:revision>
  <cp:lastPrinted>2026-09-14T06:01:00Z</cp:lastPrinted>
  <dcterms:created xsi:type="dcterms:W3CDTF">2026-09-11T03:47:00Z</dcterms:created>
  <dcterms:modified xsi:type="dcterms:W3CDTF">2026-09-24T03:33:00Z</dcterms:modified>
</cp:coreProperties>
</file>